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E92E" w14:textId="77777777" w:rsidR="00DA210F" w:rsidRDefault="00DA210F" w:rsidP="005D19E9">
      <w:pPr>
        <w:pStyle w:val="NoSpacing"/>
        <w:jc w:val="both"/>
        <w:rPr>
          <w:rFonts w:ascii="Times New Roman" w:hAnsi="Times New Roman" w:cs="Times New Roman"/>
          <w:sz w:val="24"/>
          <w:szCs w:val="24"/>
        </w:rPr>
      </w:pPr>
      <w:bookmarkStart w:id="0" w:name="_Hlk62392130"/>
    </w:p>
    <w:p w14:paraId="5864ACD5" w14:textId="27DED18B" w:rsidR="00DA210F" w:rsidRPr="00DA210F" w:rsidRDefault="00DA210F" w:rsidP="00DA210F">
      <w:pPr>
        <w:spacing w:after="0" w:line="240" w:lineRule="auto"/>
        <w:jc w:val="center"/>
        <w:rPr>
          <w:rFonts w:ascii="Times New Roman" w:eastAsia="Calibri" w:hAnsi="Times New Roman" w:cs="Times New Roman"/>
          <w:sz w:val="24"/>
          <w:szCs w:val="24"/>
        </w:rPr>
      </w:pPr>
      <w:bookmarkStart w:id="1" w:name="_Hlk62394135"/>
      <w:proofErr w:type="spellStart"/>
      <w:r w:rsidRPr="00DA210F">
        <w:rPr>
          <w:rFonts w:ascii="Times New Roman" w:eastAsia="Calibri" w:hAnsi="Times New Roman" w:cs="Times New Roman"/>
          <w:sz w:val="24"/>
          <w:szCs w:val="24"/>
        </w:rPr>
        <w:t>Soka</w:t>
      </w:r>
      <w:proofErr w:type="spellEnd"/>
      <w:r w:rsidRPr="00DA210F">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DA210F">
        <w:rPr>
          <w:rFonts w:ascii="Times New Roman" w:eastAsia="Calibri" w:hAnsi="Times New Roman" w:cs="Times New Roman"/>
          <w:sz w:val="24"/>
          <w:szCs w:val="24"/>
        </w:rPr>
        <w:t>ducation and the Land Ethic: Educational Leadership toward the</w:t>
      </w:r>
    </w:p>
    <w:p w14:paraId="2947524E" w14:textId="2F1807C5" w:rsidR="00DA210F" w:rsidRPr="00DA210F" w:rsidRDefault="00DA210F" w:rsidP="00DA210F">
      <w:pPr>
        <w:spacing w:after="0" w:line="240" w:lineRule="auto"/>
        <w:jc w:val="center"/>
        <w:rPr>
          <w:rFonts w:ascii="Times New Roman" w:eastAsia="Calibri" w:hAnsi="Times New Roman" w:cs="Times New Roman"/>
          <w:sz w:val="24"/>
          <w:szCs w:val="24"/>
        </w:rPr>
      </w:pPr>
      <w:r w:rsidRPr="00DA210F">
        <w:rPr>
          <w:rFonts w:ascii="Times New Roman" w:eastAsia="Calibri" w:hAnsi="Times New Roman" w:cs="Times New Roman"/>
          <w:sz w:val="24"/>
          <w:szCs w:val="24"/>
        </w:rPr>
        <w:t>“creative co</w:t>
      </w:r>
      <w:r w:rsidR="00250E9D">
        <w:rPr>
          <w:rFonts w:ascii="Times New Roman" w:eastAsia="Calibri" w:hAnsi="Times New Roman" w:cs="Times New Roman"/>
          <w:sz w:val="24"/>
          <w:szCs w:val="24"/>
        </w:rPr>
        <w:t>-</w:t>
      </w:r>
      <w:r w:rsidRPr="00DA210F">
        <w:rPr>
          <w:rFonts w:ascii="Times New Roman" w:eastAsia="Calibri" w:hAnsi="Times New Roman" w:cs="Times New Roman"/>
          <w:sz w:val="24"/>
          <w:szCs w:val="24"/>
        </w:rPr>
        <w:t>existence of nature and humanity”</w:t>
      </w:r>
      <w:r w:rsidRPr="00DA210F">
        <w:rPr>
          <w:rFonts w:ascii="Times New Roman" w:eastAsia="Calibri" w:hAnsi="Times New Roman" w:cs="Times New Roman"/>
          <w:sz w:val="24"/>
          <w:szCs w:val="24"/>
          <w:vertAlign w:val="superscript"/>
        </w:rPr>
        <w:footnoteReference w:id="1"/>
      </w:r>
    </w:p>
    <w:p w14:paraId="302D3588" w14:textId="77777777" w:rsidR="00DA210F" w:rsidRPr="00DA210F" w:rsidRDefault="00DA210F" w:rsidP="00DA210F">
      <w:pPr>
        <w:spacing w:after="0" w:line="240" w:lineRule="auto"/>
        <w:jc w:val="center"/>
        <w:rPr>
          <w:rFonts w:ascii="Times New Roman" w:eastAsia="Calibri" w:hAnsi="Times New Roman" w:cs="Times New Roman"/>
          <w:sz w:val="24"/>
          <w:szCs w:val="24"/>
        </w:rPr>
      </w:pPr>
    </w:p>
    <w:bookmarkEnd w:id="1"/>
    <w:p w14:paraId="7A72A3C5"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John M. Heffron</w:t>
      </w:r>
    </w:p>
    <w:p w14:paraId="1B01AD30"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Professor of Educational History and Culture</w:t>
      </w:r>
    </w:p>
    <w:p w14:paraId="2A5DBE37"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Director, MA Program in Educational Leadership and Societal Change</w:t>
      </w:r>
    </w:p>
    <w:p w14:paraId="69570B29"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408 Maathai Hall</w:t>
      </w:r>
    </w:p>
    <w:p w14:paraId="4B54132A"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proofErr w:type="spellStart"/>
      <w:r w:rsidRPr="008558FA">
        <w:rPr>
          <w:rFonts w:ascii="Times New Roman" w:eastAsia="Calibri" w:hAnsi="Times New Roman" w:cs="Times New Roman"/>
          <w:bCs/>
          <w:sz w:val="24"/>
          <w:szCs w:val="24"/>
        </w:rPr>
        <w:t>Soka</w:t>
      </w:r>
      <w:proofErr w:type="spellEnd"/>
      <w:r w:rsidRPr="008558FA">
        <w:rPr>
          <w:rFonts w:ascii="Times New Roman" w:eastAsia="Calibri" w:hAnsi="Times New Roman" w:cs="Times New Roman"/>
          <w:bCs/>
          <w:sz w:val="24"/>
          <w:szCs w:val="24"/>
        </w:rPr>
        <w:t xml:space="preserve"> University of America</w:t>
      </w:r>
    </w:p>
    <w:p w14:paraId="737001FB"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1 University Drive</w:t>
      </w:r>
    </w:p>
    <w:p w14:paraId="2B08DE37"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Aliso Viejo, CA  92656</w:t>
      </w:r>
    </w:p>
    <w:p w14:paraId="0E41AA57"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p>
    <w:p w14:paraId="08309497"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Tel: 949-480-4028</w:t>
      </w:r>
    </w:p>
    <w:p w14:paraId="4AC1152F" w14:textId="77777777" w:rsidR="008558FA" w:rsidRPr="008558FA" w:rsidRDefault="008558FA" w:rsidP="008558FA">
      <w:pPr>
        <w:spacing w:after="0" w:line="240" w:lineRule="auto"/>
        <w:jc w:val="center"/>
        <w:rPr>
          <w:rFonts w:ascii="Times New Roman" w:eastAsia="Calibri" w:hAnsi="Times New Roman" w:cs="Times New Roman"/>
          <w:bCs/>
          <w:sz w:val="24"/>
          <w:szCs w:val="24"/>
        </w:rPr>
      </w:pPr>
    </w:p>
    <w:p w14:paraId="4F450934" w14:textId="77777777" w:rsidR="008558FA" w:rsidRPr="008558FA" w:rsidRDefault="008558FA" w:rsidP="008558FA">
      <w:pPr>
        <w:spacing w:after="0" w:line="240" w:lineRule="auto"/>
        <w:jc w:val="both"/>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Brief Bio:</w:t>
      </w:r>
    </w:p>
    <w:p w14:paraId="267EF4D2" w14:textId="77777777" w:rsidR="008558FA" w:rsidRPr="008558FA" w:rsidRDefault="008558FA" w:rsidP="008558FA">
      <w:pPr>
        <w:spacing w:after="0" w:line="240" w:lineRule="auto"/>
        <w:jc w:val="both"/>
        <w:rPr>
          <w:rFonts w:ascii="Times New Roman" w:eastAsia="Calibri" w:hAnsi="Times New Roman" w:cs="Times New Roman"/>
          <w:bCs/>
          <w:sz w:val="24"/>
          <w:szCs w:val="24"/>
        </w:rPr>
      </w:pPr>
    </w:p>
    <w:p w14:paraId="6F82E976" w14:textId="77777777" w:rsidR="008558FA" w:rsidRPr="008558FA" w:rsidRDefault="008558FA" w:rsidP="008558FA">
      <w:pPr>
        <w:spacing w:after="0" w:line="240" w:lineRule="auto"/>
        <w:jc w:val="both"/>
        <w:rPr>
          <w:rFonts w:ascii="Times New Roman" w:eastAsia="Calibri" w:hAnsi="Times New Roman" w:cs="Times New Roman"/>
          <w:bCs/>
          <w:sz w:val="24"/>
          <w:szCs w:val="24"/>
        </w:rPr>
      </w:pPr>
      <w:r w:rsidRPr="008558FA">
        <w:rPr>
          <w:rFonts w:ascii="Times New Roman" w:eastAsia="Calibri" w:hAnsi="Times New Roman" w:cs="Times New Roman"/>
          <w:bCs/>
          <w:sz w:val="24"/>
          <w:szCs w:val="24"/>
        </w:rPr>
        <w:t xml:space="preserve">From the university’s opening in 2001, Heffron served as a member of the Humanities Concentration and from 2005 through 2016 as Dean of Students. He also served as Associate Director of the Pacific Basin Research Center from 1997 until 2014, in which capacity he edited and co-authored four books. In 2019 he was awarded with the BELMAS </w:t>
      </w:r>
      <w:r w:rsidRPr="008558FA">
        <w:rPr>
          <w:rFonts w:ascii="Times New Roman" w:eastAsia="Calibri" w:hAnsi="Times New Roman" w:cs="Times New Roman"/>
          <w:bCs/>
          <w:i/>
          <w:iCs/>
          <w:sz w:val="24"/>
          <w:szCs w:val="24"/>
        </w:rPr>
        <w:t>Management in Education</w:t>
      </w:r>
      <w:r w:rsidRPr="008558FA">
        <w:rPr>
          <w:rFonts w:ascii="Times New Roman" w:eastAsia="Calibri" w:hAnsi="Times New Roman" w:cs="Times New Roman"/>
          <w:bCs/>
          <w:sz w:val="24"/>
          <w:szCs w:val="24"/>
        </w:rPr>
        <w:t xml:space="preserve"> 2018 Best Paper of the Year. In 2019, Heffron published his most recent book, single-authored, </w:t>
      </w:r>
      <w:r w:rsidRPr="008558FA">
        <w:rPr>
          <w:rFonts w:ascii="Times New Roman" w:eastAsia="Calibri" w:hAnsi="Times New Roman" w:cs="Times New Roman"/>
          <w:bCs/>
          <w:i/>
          <w:iCs/>
          <w:sz w:val="24"/>
          <w:szCs w:val="24"/>
        </w:rPr>
        <w:t>The Rise of the South in American Thought and Education: The Rockefeller Years (1902-1917) and Beyond</w:t>
      </w:r>
      <w:r w:rsidRPr="008558FA">
        <w:rPr>
          <w:rFonts w:ascii="Times New Roman" w:eastAsia="Calibri" w:hAnsi="Times New Roman" w:cs="Times New Roman"/>
          <w:bCs/>
          <w:sz w:val="24"/>
          <w:szCs w:val="24"/>
        </w:rPr>
        <w:t>. His research is situated at the intersection of cultural and intellectual history, social and economic development, and the transnational sources of schooling.</w:t>
      </w:r>
    </w:p>
    <w:p w14:paraId="20472C2B" w14:textId="77777777" w:rsidR="00DA210F" w:rsidRDefault="00DA210F" w:rsidP="005D19E9">
      <w:pPr>
        <w:pStyle w:val="NoSpacing"/>
        <w:jc w:val="both"/>
        <w:rPr>
          <w:rFonts w:ascii="Times New Roman" w:hAnsi="Times New Roman" w:cs="Times New Roman"/>
          <w:sz w:val="24"/>
          <w:szCs w:val="24"/>
        </w:rPr>
      </w:pPr>
    </w:p>
    <w:p w14:paraId="027E4FA0" w14:textId="77777777" w:rsidR="00DA210F" w:rsidRDefault="00DA210F" w:rsidP="005D19E9">
      <w:pPr>
        <w:pStyle w:val="NoSpacing"/>
        <w:jc w:val="both"/>
        <w:rPr>
          <w:rFonts w:ascii="Times New Roman" w:hAnsi="Times New Roman" w:cs="Times New Roman"/>
          <w:sz w:val="24"/>
          <w:szCs w:val="24"/>
        </w:rPr>
      </w:pPr>
    </w:p>
    <w:p w14:paraId="0F676857" w14:textId="77777777" w:rsidR="00DA210F" w:rsidRDefault="00DA210F" w:rsidP="005D19E9">
      <w:pPr>
        <w:pStyle w:val="NoSpacing"/>
        <w:jc w:val="both"/>
        <w:rPr>
          <w:rFonts w:ascii="Times New Roman" w:hAnsi="Times New Roman" w:cs="Times New Roman"/>
          <w:sz w:val="24"/>
          <w:szCs w:val="24"/>
        </w:rPr>
      </w:pPr>
    </w:p>
    <w:p w14:paraId="4C8A52A5" w14:textId="77777777" w:rsidR="00DA210F" w:rsidRDefault="00DA210F" w:rsidP="005D19E9">
      <w:pPr>
        <w:pStyle w:val="NoSpacing"/>
        <w:jc w:val="both"/>
        <w:rPr>
          <w:rFonts w:ascii="Times New Roman" w:hAnsi="Times New Roman" w:cs="Times New Roman"/>
          <w:sz w:val="24"/>
          <w:szCs w:val="24"/>
        </w:rPr>
      </w:pPr>
    </w:p>
    <w:p w14:paraId="74202CC9" w14:textId="77777777" w:rsidR="00DA210F" w:rsidRDefault="00DA210F" w:rsidP="005D19E9">
      <w:pPr>
        <w:pStyle w:val="NoSpacing"/>
        <w:jc w:val="both"/>
        <w:rPr>
          <w:rFonts w:ascii="Times New Roman" w:hAnsi="Times New Roman" w:cs="Times New Roman"/>
          <w:sz w:val="24"/>
          <w:szCs w:val="24"/>
        </w:rPr>
      </w:pPr>
    </w:p>
    <w:p w14:paraId="21F5AD02" w14:textId="77777777" w:rsidR="00DA210F" w:rsidRDefault="00DA210F" w:rsidP="005D19E9">
      <w:pPr>
        <w:pStyle w:val="NoSpacing"/>
        <w:jc w:val="both"/>
        <w:rPr>
          <w:rFonts w:ascii="Times New Roman" w:hAnsi="Times New Roman" w:cs="Times New Roman"/>
          <w:sz w:val="24"/>
          <w:szCs w:val="24"/>
        </w:rPr>
      </w:pPr>
    </w:p>
    <w:p w14:paraId="7D0EF32B" w14:textId="77777777" w:rsidR="00DA210F" w:rsidRDefault="00DA210F" w:rsidP="005D19E9">
      <w:pPr>
        <w:pStyle w:val="NoSpacing"/>
        <w:jc w:val="both"/>
        <w:rPr>
          <w:rFonts w:ascii="Times New Roman" w:hAnsi="Times New Roman" w:cs="Times New Roman"/>
          <w:sz w:val="24"/>
          <w:szCs w:val="24"/>
        </w:rPr>
      </w:pPr>
    </w:p>
    <w:p w14:paraId="59ADB944" w14:textId="77777777" w:rsidR="00DA210F" w:rsidRDefault="00DA210F" w:rsidP="005D19E9">
      <w:pPr>
        <w:pStyle w:val="NoSpacing"/>
        <w:jc w:val="both"/>
        <w:rPr>
          <w:rFonts w:ascii="Times New Roman" w:hAnsi="Times New Roman" w:cs="Times New Roman"/>
          <w:sz w:val="24"/>
          <w:szCs w:val="24"/>
        </w:rPr>
      </w:pPr>
    </w:p>
    <w:p w14:paraId="1050A529" w14:textId="77777777" w:rsidR="00DA210F" w:rsidRDefault="00DA210F" w:rsidP="005D19E9">
      <w:pPr>
        <w:pStyle w:val="NoSpacing"/>
        <w:jc w:val="both"/>
        <w:rPr>
          <w:rFonts w:ascii="Times New Roman" w:hAnsi="Times New Roman" w:cs="Times New Roman"/>
          <w:sz w:val="24"/>
          <w:szCs w:val="24"/>
        </w:rPr>
      </w:pPr>
    </w:p>
    <w:p w14:paraId="34F1A779" w14:textId="77777777" w:rsidR="00DA210F" w:rsidRDefault="00DA210F" w:rsidP="005D19E9">
      <w:pPr>
        <w:pStyle w:val="NoSpacing"/>
        <w:jc w:val="both"/>
        <w:rPr>
          <w:rFonts w:ascii="Times New Roman" w:hAnsi="Times New Roman" w:cs="Times New Roman"/>
          <w:sz w:val="24"/>
          <w:szCs w:val="24"/>
        </w:rPr>
      </w:pPr>
    </w:p>
    <w:p w14:paraId="1FDE527F" w14:textId="77777777" w:rsidR="00DA210F" w:rsidRDefault="00DA210F" w:rsidP="005D19E9">
      <w:pPr>
        <w:pStyle w:val="NoSpacing"/>
        <w:jc w:val="both"/>
        <w:rPr>
          <w:rFonts w:ascii="Times New Roman" w:hAnsi="Times New Roman" w:cs="Times New Roman"/>
          <w:sz w:val="24"/>
          <w:szCs w:val="24"/>
        </w:rPr>
      </w:pPr>
    </w:p>
    <w:p w14:paraId="01718A9E" w14:textId="77777777" w:rsidR="00DA210F" w:rsidRDefault="00DA210F" w:rsidP="005D19E9">
      <w:pPr>
        <w:pStyle w:val="NoSpacing"/>
        <w:jc w:val="both"/>
        <w:rPr>
          <w:rFonts w:ascii="Times New Roman" w:hAnsi="Times New Roman" w:cs="Times New Roman"/>
          <w:sz w:val="24"/>
          <w:szCs w:val="24"/>
        </w:rPr>
      </w:pPr>
    </w:p>
    <w:p w14:paraId="472E4E40" w14:textId="77777777" w:rsidR="00DA210F" w:rsidRDefault="00DA210F" w:rsidP="005D19E9">
      <w:pPr>
        <w:pStyle w:val="NoSpacing"/>
        <w:jc w:val="both"/>
        <w:rPr>
          <w:rFonts w:ascii="Times New Roman" w:hAnsi="Times New Roman" w:cs="Times New Roman"/>
          <w:sz w:val="24"/>
          <w:szCs w:val="24"/>
        </w:rPr>
      </w:pPr>
    </w:p>
    <w:p w14:paraId="0981AAF7" w14:textId="77777777" w:rsidR="00DA210F" w:rsidRDefault="00DA210F" w:rsidP="005D19E9">
      <w:pPr>
        <w:pStyle w:val="NoSpacing"/>
        <w:jc w:val="both"/>
        <w:rPr>
          <w:rFonts w:ascii="Times New Roman" w:hAnsi="Times New Roman" w:cs="Times New Roman"/>
          <w:sz w:val="24"/>
          <w:szCs w:val="24"/>
        </w:rPr>
      </w:pPr>
    </w:p>
    <w:p w14:paraId="65B86B40" w14:textId="77777777" w:rsidR="00DA210F" w:rsidRDefault="00DA210F" w:rsidP="005D19E9">
      <w:pPr>
        <w:pStyle w:val="NoSpacing"/>
        <w:jc w:val="both"/>
        <w:rPr>
          <w:rFonts w:ascii="Times New Roman" w:hAnsi="Times New Roman" w:cs="Times New Roman"/>
          <w:sz w:val="24"/>
          <w:szCs w:val="24"/>
        </w:rPr>
      </w:pPr>
    </w:p>
    <w:p w14:paraId="236EB582" w14:textId="77777777" w:rsidR="00DA210F" w:rsidRDefault="00DA210F" w:rsidP="005D19E9">
      <w:pPr>
        <w:pStyle w:val="NoSpacing"/>
        <w:jc w:val="both"/>
        <w:rPr>
          <w:rFonts w:ascii="Times New Roman" w:hAnsi="Times New Roman" w:cs="Times New Roman"/>
          <w:sz w:val="24"/>
          <w:szCs w:val="24"/>
        </w:rPr>
      </w:pPr>
    </w:p>
    <w:p w14:paraId="58E873A4" w14:textId="77777777" w:rsidR="00DA210F" w:rsidRDefault="00DA210F" w:rsidP="005D19E9">
      <w:pPr>
        <w:pStyle w:val="NoSpacing"/>
        <w:jc w:val="both"/>
        <w:rPr>
          <w:rFonts w:ascii="Times New Roman" w:hAnsi="Times New Roman" w:cs="Times New Roman"/>
          <w:sz w:val="24"/>
          <w:szCs w:val="24"/>
        </w:rPr>
      </w:pPr>
    </w:p>
    <w:p w14:paraId="42A24CA0" w14:textId="77777777" w:rsidR="00DA210F" w:rsidRDefault="00DA210F" w:rsidP="005D19E9">
      <w:pPr>
        <w:pStyle w:val="NoSpacing"/>
        <w:jc w:val="both"/>
        <w:rPr>
          <w:rFonts w:ascii="Times New Roman" w:hAnsi="Times New Roman" w:cs="Times New Roman"/>
          <w:sz w:val="24"/>
          <w:szCs w:val="24"/>
        </w:rPr>
      </w:pPr>
    </w:p>
    <w:p w14:paraId="43B0C7F5" w14:textId="77777777" w:rsidR="00DA210F" w:rsidRDefault="00DA210F" w:rsidP="005D19E9">
      <w:pPr>
        <w:pStyle w:val="NoSpacing"/>
        <w:jc w:val="both"/>
        <w:rPr>
          <w:rFonts w:ascii="Times New Roman" w:hAnsi="Times New Roman" w:cs="Times New Roman"/>
          <w:sz w:val="24"/>
          <w:szCs w:val="24"/>
        </w:rPr>
      </w:pPr>
    </w:p>
    <w:p w14:paraId="6CECCB50" w14:textId="77777777" w:rsidR="00DA210F" w:rsidRDefault="00DA210F" w:rsidP="00DA210F">
      <w:pPr>
        <w:pStyle w:val="NoSpacing"/>
        <w:jc w:val="center"/>
        <w:rPr>
          <w:rFonts w:ascii="Times New Roman" w:hAnsi="Times New Roman" w:cs="Times New Roman"/>
          <w:sz w:val="24"/>
          <w:szCs w:val="24"/>
        </w:rPr>
      </w:pPr>
      <w:bookmarkStart w:id="2" w:name="_Hlk34229414"/>
      <w:bookmarkEnd w:id="0"/>
    </w:p>
    <w:p w14:paraId="76373BB8" w14:textId="1D9EB75A" w:rsidR="00DA210F" w:rsidRDefault="00DA210F" w:rsidP="00DA210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bookmarkEnd w:id="2"/>
    <w:p w14:paraId="37D48363" w14:textId="2A19926C" w:rsidR="00826B6B" w:rsidRDefault="00826B6B" w:rsidP="00826B6B">
      <w:pPr>
        <w:pStyle w:val="NoSpacing"/>
        <w:jc w:val="center"/>
        <w:rPr>
          <w:rFonts w:ascii="Times New Roman" w:hAnsi="Times New Roman" w:cs="Times New Roman"/>
          <w:sz w:val="24"/>
          <w:szCs w:val="24"/>
        </w:rPr>
      </w:pPr>
    </w:p>
    <w:p w14:paraId="3EAB2530" w14:textId="76DA1564" w:rsidR="00DA210F" w:rsidRPr="00DA210F" w:rsidRDefault="00DA210F" w:rsidP="00DA210F">
      <w:pPr>
        <w:spacing w:after="0" w:line="240" w:lineRule="auto"/>
        <w:jc w:val="both"/>
        <w:rPr>
          <w:rFonts w:ascii="Times New Roman" w:eastAsia="Calibri" w:hAnsi="Times New Roman" w:cs="Times New Roman"/>
          <w:sz w:val="24"/>
          <w:szCs w:val="24"/>
        </w:rPr>
      </w:pPr>
      <w:bookmarkStart w:id="3" w:name="_Hlk62394205"/>
      <w:r w:rsidRPr="00DA210F">
        <w:rPr>
          <w:rFonts w:ascii="Times New Roman" w:eastAsia="Calibri" w:hAnsi="Times New Roman" w:cs="Times New Roman"/>
          <w:sz w:val="24"/>
          <w:szCs w:val="24"/>
        </w:rPr>
        <w:t xml:space="preserve">According to the </w:t>
      </w:r>
      <w:r w:rsidRPr="00250E9D">
        <w:rPr>
          <w:rFonts w:ascii="Times New Roman" w:eastAsia="Calibri" w:hAnsi="Times New Roman" w:cs="Times New Roman"/>
          <w:i/>
          <w:iCs/>
          <w:sz w:val="24"/>
          <w:szCs w:val="24"/>
        </w:rPr>
        <w:t>Universal Declaration of Human Rights</w:t>
      </w:r>
      <w:r w:rsidRPr="00DA210F">
        <w:rPr>
          <w:rFonts w:ascii="Times New Roman" w:eastAsia="Calibri" w:hAnsi="Times New Roman" w:cs="Times New Roman"/>
          <w:sz w:val="24"/>
          <w:szCs w:val="24"/>
        </w:rPr>
        <w:t xml:space="preserve"> (1948) Article 26, “Everyone has the right to education,” which begs an important question. What sort of education does everyone have a right to? Inspired by the 2020 C</w:t>
      </w:r>
      <w:r w:rsidR="00A1496F">
        <w:rPr>
          <w:rFonts w:ascii="Times New Roman" w:eastAsia="Calibri" w:hAnsi="Times New Roman" w:cs="Times New Roman"/>
          <w:sz w:val="24"/>
          <w:szCs w:val="24"/>
        </w:rPr>
        <w:t>omparative and International Society (CIES)</w:t>
      </w:r>
      <w:r w:rsidRPr="00DA210F">
        <w:rPr>
          <w:rFonts w:ascii="Times New Roman" w:eastAsia="Calibri" w:hAnsi="Times New Roman" w:cs="Times New Roman"/>
          <w:sz w:val="24"/>
          <w:szCs w:val="24"/>
        </w:rPr>
        <w:t xml:space="preserve"> conference theme, “Education Beyond the Human: Toward </w:t>
      </w:r>
      <w:proofErr w:type="spellStart"/>
      <w:r w:rsidRPr="00DA210F">
        <w:rPr>
          <w:rFonts w:ascii="Times New Roman" w:eastAsia="Calibri" w:hAnsi="Times New Roman" w:cs="Times New Roman"/>
          <w:sz w:val="24"/>
          <w:szCs w:val="24"/>
        </w:rPr>
        <w:t>Sympoiesis</w:t>
      </w:r>
      <w:proofErr w:type="spellEnd"/>
      <w:r w:rsidRPr="00DA210F">
        <w:rPr>
          <w:rFonts w:ascii="Times New Roman" w:eastAsia="Calibri" w:hAnsi="Times New Roman" w:cs="Times New Roman"/>
          <w:sz w:val="24"/>
          <w:szCs w:val="24"/>
        </w:rPr>
        <w:t xml:space="preserve">,” the purpose of this paper is twofold: to embed a critique of the Universal Declaration of Human Rights in the call for </w:t>
      </w:r>
      <w:r w:rsidR="00FC789F">
        <w:rPr>
          <w:rFonts w:ascii="Times New Roman" w:eastAsia="Calibri" w:hAnsi="Times New Roman" w:cs="Times New Roman"/>
          <w:sz w:val="24"/>
          <w:szCs w:val="24"/>
        </w:rPr>
        <w:t>“</w:t>
      </w:r>
      <w:r w:rsidRPr="00DA210F">
        <w:rPr>
          <w:rFonts w:ascii="Times New Roman" w:eastAsia="Calibri" w:hAnsi="Times New Roman" w:cs="Times New Roman"/>
          <w:sz w:val="24"/>
          <w:szCs w:val="24"/>
        </w:rPr>
        <w:t>an end to human exceptionalism</w:t>
      </w:r>
      <w:r w:rsidR="00FC789F">
        <w:rPr>
          <w:rFonts w:ascii="Times New Roman" w:eastAsia="Calibri" w:hAnsi="Times New Roman" w:cs="Times New Roman"/>
          <w:sz w:val="24"/>
          <w:szCs w:val="24"/>
        </w:rPr>
        <w:t>”</w:t>
      </w:r>
      <w:r w:rsidRPr="00DA210F">
        <w:rPr>
          <w:rFonts w:ascii="Times New Roman" w:eastAsia="Calibri" w:hAnsi="Times New Roman" w:cs="Times New Roman"/>
          <w:sz w:val="24"/>
          <w:szCs w:val="24"/>
        </w:rPr>
        <w:t xml:space="preserve"> (CIES, 2020: 1) and to explore the kind and degree of schooling it will take to “Foster leaders for the </w:t>
      </w:r>
      <w:r w:rsidR="00250E9D">
        <w:rPr>
          <w:rFonts w:ascii="Times New Roman" w:eastAsia="Calibri" w:hAnsi="Times New Roman" w:cs="Times New Roman"/>
          <w:sz w:val="24"/>
          <w:szCs w:val="24"/>
        </w:rPr>
        <w:t>c</w:t>
      </w:r>
      <w:r w:rsidRPr="00DA210F">
        <w:rPr>
          <w:rFonts w:ascii="Times New Roman" w:eastAsia="Calibri" w:hAnsi="Times New Roman" w:cs="Times New Roman"/>
          <w:sz w:val="24"/>
          <w:szCs w:val="24"/>
        </w:rPr>
        <w:t xml:space="preserve">reative </w:t>
      </w:r>
      <w:r w:rsidR="00250E9D">
        <w:rPr>
          <w:rFonts w:ascii="Times New Roman" w:eastAsia="Calibri" w:hAnsi="Times New Roman" w:cs="Times New Roman"/>
          <w:sz w:val="24"/>
          <w:szCs w:val="24"/>
        </w:rPr>
        <w:t>c</w:t>
      </w:r>
      <w:r w:rsidRPr="00DA210F">
        <w:rPr>
          <w:rFonts w:ascii="Times New Roman" w:eastAsia="Calibri" w:hAnsi="Times New Roman" w:cs="Times New Roman"/>
          <w:sz w:val="24"/>
          <w:szCs w:val="24"/>
        </w:rPr>
        <w:t xml:space="preserve">o-existence of </w:t>
      </w:r>
      <w:r w:rsidR="00250E9D">
        <w:rPr>
          <w:rFonts w:ascii="Times New Roman" w:eastAsia="Calibri" w:hAnsi="Times New Roman" w:cs="Times New Roman"/>
          <w:sz w:val="24"/>
          <w:szCs w:val="24"/>
        </w:rPr>
        <w:t>n</w:t>
      </w:r>
      <w:r w:rsidRPr="00DA210F">
        <w:rPr>
          <w:rFonts w:ascii="Times New Roman" w:eastAsia="Calibri" w:hAnsi="Times New Roman" w:cs="Times New Roman"/>
          <w:sz w:val="24"/>
          <w:szCs w:val="24"/>
        </w:rPr>
        <w:t xml:space="preserve">ature and </w:t>
      </w:r>
      <w:r w:rsidR="00250E9D">
        <w:rPr>
          <w:rFonts w:ascii="Times New Roman" w:eastAsia="Calibri" w:hAnsi="Times New Roman" w:cs="Times New Roman"/>
          <w:sz w:val="24"/>
          <w:szCs w:val="24"/>
        </w:rPr>
        <w:t>h</w:t>
      </w:r>
      <w:r w:rsidRPr="00DA210F">
        <w:rPr>
          <w:rFonts w:ascii="Times New Roman" w:eastAsia="Calibri" w:hAnsi="Times New Roman" w:cs="Times New Roman"/>
          <w:sz w:val="24"/>
          <w:szCs w:val="24"/>
        </w:rPr>
        <w:t xml:space="preserve">umanity,” one of the </w:t>
      </w:r>
      <w:r w:rsidR="00300B64">
        <w:rPr>
          <w:rFonts w:ascii="Times New Roman" w:eastAsia="Calibri" w:hAnsi="Times New Roman" w:cs="Times New Roman"/>
          <w:sz w:val="24"/>
          <w:szCs w:val="24"/>
        </w:rPr>
        <w:t xml:space="preserve">four major </w:t>
      </w:r>
      <w:r w:rsidRPr="00DA210F">
        <w:rPr>
          <w:rFonts w:ascii="Times New Roman" w:eastAsia="Calibri" w:hAnsi="Times New Roman" w:cs="Times New Roman"/>
          <w:sz w:val="24"/>
          <w:szCs w:val="24"/>
        </w:rPr>
        <w:t xml:space="preserve">Principles </w:t>
      </w:r>
      <w:r w:rsidR="00300B64">
        <w:rPr>
          <w:rFonts w:ascii="Times New Roman" w:eastAsia="Calibri" w:hAnsi="Times New Roman" w:cs="Times New Roman"/>
          <w:sz w:val="24"/>
          <w:szCs w:val="24"/>
        </w:rPr>
        <w:t xml:space="preserve">of </w:t>
      </w:r>
      <w:proofErr w:type="spellStart"/>
      <w:r w:rsidR="00184F70">
        <w:rPr>
          <w:rFonts w:ascii="Times New Roman" w:eastAsia="Calibri" w:hAnsi="Times New Roman" w:cs="Times New Roman"/>
          <w:sz w:val="24"/>
          <w:szCs w:val="24"/>
        </w:rPr>
        <w:t>Soka</w:t>
      </w:r>
      <w:proofErr w:type="spellEnd"/>
      <w:r w:rsidR="00184F70">
        <w:rPr>
          <w:rFonts w:ascii="Times New Roman" w:eastAsia="Calibri" w:hAnsi="Times New Roman" w:cs="Times New Roman"/>
          <w:sz w:val="24"/>
          <w:szCs w:val="24"/>
        </w:rPr>
        <w:t xml:space="preserve"> University of America (SUA)</w:t>
      </w:r>
      <w:r w:rsidRPr="00DA210F">
        <w:rPr>
          <w:rFonts w:ascii="Times New Roman" w:eastAsia="Calibri" w:hAnsi="Times New Roman" w:cs="Times New Roman"/>
          <w:sz w:val="24"/>
          <w:szCs w:val="24"/>
        </w:rPr>
        <w:t>. It begins by comparing and contrasting Aldo Leopold</w:t>
      </w:r>
      <w:r w:rsidR="008B0A8F">
        <w:rPr>
          <w:rFonts w:ascii="Times New Roman" w:eastAsia="Calibri" w:hAnsi="Times New Roman" w:cs="Times New Roman"/>
          <w:sz w:val="24"/>
          <w:szCs w:val="24"/>
        </w:rPr>
        <w:t>’</w:t>
      </w:r>
      <w:r w:rsidRPr="00DA210F">
        <w:rPr>
          <w:rFonts w:ascii="Times New Roman" w:eastAsia="Calibri" w:hAnsi="Times New Roman" w:cs="Times New Roman"/>
          <w:sz w:val="24"/>
          <w:szCs w:val="24"/>
        </w:rPr>
        <w:t xml:space="preserve">s “Land Ethic” with the </w:t>
      </w:r>
      <w:proofErr w:type="spellStart"/>
      <w:r w:rsidR="00300B64">
        <w:rPr>
          <w:rFonts w:ascii="Times New Roman" w:eastAsia="Calibri" w:hAnsi="Times New Roman" w:cs="Times New Roman"/>
          <w:sz w:val="24"/>
          <w:szCs w:val="24"/>
        </w:rPr>
        <w:t>projenitor</w:t>
      </w:r>
      <w:proofErr w:type="spellEnd"/>
      <w:r w:rsidRPr="00DA210F">
        <w:rPr>
          <w:rFonts w:ascii="Times New Roman" w:eastAsia="Calibri" w:hAnsi="Times New Roman" w:cs="Times New Roman"/>
          <w:sz w:val="24"/>
          <w:szCs w:val="24"/>
        </w:rPr>
        <w:t xml:space="preserve"> of </w:t>
      </w:r>
      <w:proofErr w:type="spellStart"/>
      <w:r w:rsidRPr="00DA210F">
        <w:rPr>
          <w:rFonts w:ascii="Times New Roman" w:eastAsia="Calibri" w:hAnsi="Times New Roman" w:cs="Times New Roman"/>
          <w:sz w:val="24"/>
          <w:szCs w:val="24"/>
        </w:rPr>
        <w:t>Soka</w:t>
      </w:r>
      <w:proofErr w:type="spellEnd"/>
      <w:r w:rsidRPr="00DA210F">
        <w:rPr>
          <w:rFonts w:ascii="Times New Roman" w:eastAsia="Calibri" w:hAnsi="Times New Roman" w:cs="Times New Roman"/>
          <w:sz w:val="24"/>
          <w:szCs w:val="24"/>
        </w:rPr>
        <w:t xml:space="preserve"> Education, </w:t>
      </w:r>
      <w:proofErr w:type="spellStart"/>
      <w:r w:rsidRPr="00DA210F">
        <w:rPr>
          <w:rFonts w:ascii="Times New Roman" w:eastAsia="Calibri" w:hAnsi="Times New Roman" w:cs="Times New Roman"/>
          <w:sz w:val="24"/>
          <w:szCs w:val="24"/>
        </w:rPr>
        <w:t>Tsunesaburo</w:t>
      </w:r>
      <w:proofErr w:type="spellEnd"/>
      <w:r w:rsidRPr="00DA210F">
        <w:rPr>
          <w:rFonts w:ascii="Times New Roman" w:eastAsia="Calibri" w:hAnsi="Times New Roman" w:cs="Times New Roman"/>
          <w:sz w:val="24"/>
          <w:szCs w:val="24"/>
        </w:rPr>
        <w:t xml:space="preserve"> </w:t>
      </w:r>
      <w:proofErr w:type="spellStart"/>
      <w:r w:rsidRPr="00DA210F">
        <w:rPr>
          <w:rFonts w:ascii="Times New Roman" w:eastAsia="Calibri" w:hAnsi="Times New Roman" w:cs="Times New Roman"/>
          <w:sz w:val="24"/>
          <w:szCs w:val="24"/>
        </w:rPr>
        <w:t>Makiguchi</w:t>
      </w:r>
      <w:proofErr w:type="spellEnd"/>
      <w:r w:rsidRPr="00DA210F">
        <w:rPr>
          <w:rFonts w:ascii="Times New Roman" w:eastAsia="Calibri" w:hAnsi="Times New Roman" w:cs="Times New Roman"/>
          <w:sz w:val="24"/>
          <w:szCs w:val="24"/>
        </w:rPr>
        <w:t xml:space="preserve">, who in 1903 published </w:t>
      </w:r>
      <w:r w:rsidRPr="00DA210F">
        <w:rPr>
          <w:rFonts w:ascii="Times New Roman" w:eastAsia="Calibri" w:hAnsi="Times New Roman" w:cs="Times New Roman"/>
          <w:i/>
          <w:iCs/>
          <w:sz w:val="24"/>
          <w:szCs w:val="24"/>
        </w:rPr>
        <w:t>The Geography of Human Life</w:t>
      </w:r>
      <w:r w:rsidRPr="00DA210F">
        <w:rPr>
          <w:rFonts w:ascii="Times New Roman" w:eastAsia="Calibri" w:hAnsi="Times New Roman" w:cs="Times New Roman"/>
          <w:sz w:val="24"/>
          <w:szCs w:val="24"/>
        </w:rPr>
        <w:t xml:space="preserve">. </w:t>
      </w:r>
    </w:p>
    <w:bookmarkEnd w:id="3"/>
    <w:p w14:paraId="3212F34E" w14:textId="77777777" w:rsidR="00DA210F" w:rsidRDefault="00DA210F" w:rsidP="00DA210F">
      <w:pPr>
        <w:pStyle w:val="NoSpacing"/>
        <w:jc w:val="both"/>
        <w:rPr>
          <w:rFonts w:ascii="Times New Roman" w:hAnsi="Times New Roman" w:cs="Times New Roman"/>
          <w:sz w:val="24"/>
          <w:szCs w:val="24"/>
        </w:rPr>
      </w:pPr>
    </w:p>
    <w:p w14:paraId="32A698F1" w14:textId="61C1F0C5" w:rsidR="00826B6B" w:rsidRDefault="00826B6B" w:rsidP="00826B6B">
      <w:pPr>
        <w:pStyle w:val="NoSpacing"/>
        <w:jc w:val="center"/>
        <w:rPr>
          <w:rFonts w:ascii="Times New Roman" w:hAnsi="Times New Roman" w:cs="Times New Roman"/>
          <w:sz w:val="24"/>
          <w:szCs w:val="24"/>
        </w:rPr>
      </w:pPr>
    </w:p>
    <w:p w14:paraId="3000A793" w14:textId="031502D8" w:rsidR="00D46685" w:rsidRPr="00D46685" w:rsidRDefault="00D46685" w:rsidP="003D447B">
      <w:pPr>
        <w:pStyle w:val="NoSpacing"/>
        <w:spacing w:line="480" w:lineRule="auto"/>
        <w:jc w:val="both"/>
        <w:rPr>
          <w:rFonts w:ascii="Times New Roman" w:hAnsi="Times New Roman" w:cs="Times New Roman"/>
          <w:b/>
          <w:bCs/>
          <w:sz w:val="24"/>
          <w:szCs w:val="24"/>
        </w:rPr>
      </w:pPr>
      <w:r w:rsidRPr="00D46685">
        <w:rPr>
          <w:rFonts w:ascii="Times New Roman" w:hAnsi="Times New Roman" w:cs="Times New Roman"/>
          <w:b/>
          <w:bCs/>
          <w:sz w:val="24"/>
          <w:szCs w:val="24"/>
        </w:rPr>
        <w:t>Introduction</w:t>
      </w:r>
    </w:p>
    <w:p w14:paraId="0FFF227E" w14:textId="426590BC" w:rsidR="00100285" w:rsidRDefault="00FC789F" w:rsidP="003D44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4F70">
        <w:rPr>
          <w:rFonts w:ascii="Times New Roman" w:hAnsi="Times New Roman" w:cs="Times New Roman"/>
          <w:sz w:val="24"/>
          <w:szCs w:val="24"/>
        </w:rPr>
        <w:t xml:space="preserve">Just before his death in 1948, </w:t>
      </w:r>
      <w:r w:rsidR="003D447B" w:rsidRPr="003D447B">
        <w:rPr>
          <w:rFonts w:ascii="Times New Roman" w:hAnsi="Times New Roman" w:cs="Times New Roman"/>
          <w:sz w:val="24"/>
          <w:szCs w:val="24"/>
        </w:rPr>
        <w:t xml:space="preserve">the critical conservationist Aldo Leopold </w:t>
      </w:r>
      <w:r w:rsidR="00300B64">
        <w:rPr>
          <w:rFonts w:ascii="Times New Roman" w:hAnsi="Times New Roman" w:cs="Times New Roman"/>
          <w:sz w:val="24"/>
          <w:szCs w:val="24"/>
        </w:rPr>
        <w:t xml:space="preserve">(1887-1948) </w:t>
      </w:r>
      <w:r w:rsidR="003D447B" w:rsidRPr="003D447B">
        <w:rPr>
          <w:rFonts w:ascii="Times New Roman" w:hAnsi="Times New Roman" w:cs="Times New Roman"/>
          <w:sz w:val="24"/>
          <w:szCs w:val="24"/>
        </w:rPr>
        <w:t xml:space="preserve">made the case for a new ethic, </w:t>
      </w:r>
      <w:r>
        <w:rPr>
          <w:rFonts w:ascii="Times New Roman" w:hAnsi="Times New Roman" w:cs="Times New Roman"/>
          <w:sz w:val="24"/>
          <w:szCs w:val="24"/>
        </w:rPr>
        <w:t>“</w:t>
      </w:r>
      <w:r w:rsidR="003D447B" w:rsidRPr="003D447B">
        <w:rPr>
          <w:rFonts w:ascii="Times New Roman" w:hAnsi="Times New Roman" w:cs="Times New Roman"/>
          <w:sz w:val="24"/>
          <w:szCs w:val="24"/>
        </w:rPr>
        <w:t>the land ethic,</w:t>
      </w:r>
      <w:r>
        <w:rPr>
          <w:rFonts w:ascii="Times New Roman" w:hAnsi="Times New Roman" w:cs="Times New Roman"/>
          <w:sz w:val="24"/>
          <w:szCs w:val="24"/>
        </w:rPr>
        <w:t>”</w:t>
      </w:r>
      <w:r w:rsidR="003D447B" w:rsidRPr="003D447B">
        <w:rPr>
          <w:rFonts w:ascii="Times New Roman" w:hAnsi="Times New Roman" w:cs="Times New Roman"/>
          <w:sz w:val="24"/>
          <w:szCs w:val="24"/>
        </w:rPr>
        <w:t xml:space="preserve"> what he described back then as </w:t>
      </w:r>
      <w:r>
        <w:rPr>
          <w:rFonts w:ascii="Times New Roman" w:hAnsi="Times New Roman" w:cs="Times New Roman"/>
          <w:sz w:val="24"/>
          <w:szCs w:val="24"/>
        </w:rPr>
        <w:t>“</w:t>
      </w:r>
      <w:r w:rsidR="003D447B" w:rsidRPr="003D447B">
        <w:rPr>
          <w:rFonts w:ascii="Times New Roman" w:hAnsi="Times New Roman" w:cs="Times New Roman"/>
          <w:sz w:val="24"/>
          <w:szCs w:val="24"/>
        </w:rPr>
        <w:t>an evolutionary possibility and an ecological necessity,</w:t>
      </w:r>
      <w:r>
        <w:rPr>
          <w:rFonts w:ascii="Times New Roman" w:hAnsi="Times New Roman" w:cs="Times New Roman"/>
          <w:sz w:val="24"/>
          <w:szCs w:val="24"/>
        </w:rPr>
        <w:t>”</w:t>
      </w:r>
      <w:r w:rsidR="003D447B" w:rsidRPr="003D447B">
        <w:rPr>
          <w:rFonts w:ascii="Times New Roman" w:hAnsi="Times New Roman" w:cs="Times New Roman"/>
          <w:sz w:val="24"/>
          <w:szCs w:val="24"/>
        </w:rPr>
        <w:t xml:space="preserve"> one no less necessary, if not much more so</w:t>
      </w:r>
      <w:r w:rsidR="00100285">
        <w:rPr>
          <w:rFonts w:ascii="Times New Roman" w:hAnsi="Times New Roman" w:cs="Times New Roman"/>
          <w:sz w:val="24"/>
          <w:szCs w:val="24"/>
        </w:rPr>
        <w:t>,</w:t>
      </w:r>
      <w:r w:rsidR="006F2D48">
        <w:rPr>
          <w:rFonts w:ascii="Times New Roman" w:hAnsi="Times New Roman" w:cs="Times New Roman"/>
          <w:sz w:val="24"/>
          <w:szCs w:val="24"/>
        </w:rPr>
        <w:t xml:space="preserve"> </w:t>
      </w:r>
      <w:r w:rsidR="003D447B" w:rsidRPr="003D447B">
        <w:rPr>
          <w:rFonts w:ascii="Times New Roman" w:hAnsi="Times New Roman" w:cs="Times New Roman"/>
          <w:sz w:val="24"/>
          <w:szCs w:val="24"/>
        </w:rPr>
        <w:t>today than it was over half a century ago</w:t>
      </w:r>
      <w:r w:rsidR="00B20EE5">
        <w:rPr>
          <w:rFonts w:ascii="Times New Roman" w:hAnsi="Times New Roman" w:cs="Times New Roman"/>
          <w:sz w:val="24"/>
          <w:szCs w:val="24"/>
        </w:rPr>
        <w:t xml:space="preserve"> (Leopold 1949</w:t>
      </w:r>
      <w:r>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B20EE5">
        <w:rPr>
          <w:rFonts w:ascii="Times New Roman" w:hAnsi="Times New Roman" w:cs="Times New Roman"/>
          <w:sz w:val="24"/>
          <w:szCs w:val="24"/>
        </w:rPr>
        <w:t>12)</w:t>
      </w:r>
      <w:r w:rsidR="003D447B" w:rsidRPr="003D447B">
        <w:rPr>
          <w:rFonts w:ascii="Times New Roman" w:hAnsi="Times New Roman" w:cs="Times New Roman"/>
          <w:sz w:val="24"/>
          <w:szCs w:val="24"/>
        </w:rPr>
        <w:t>. Philosophically, human ethics derive from an understanding of the inter</w:t>
      </w:r>
      <w:r w:rsidR="003C6EC5">
        <w:rPr>
          <w:rFonts w:ascii="Times New Roman" w:hAnsi="Times New Roman" w:cs="Times New Roman"/>
          <w:sz w:val="24"/>
          <w:szCs w:val="24"/>
        </w:rPr>
        <w:t>connection</w:t>
      </w:r>
      <w:r w:rsidR="003D447B" w:rsidRPr="003D447B">
        <w:rPr>
          <w:rFonts w:ascii="Times New Roman" w:hAnsi="Times New Roman" w:cs="Times New Roman"/>
          <w:sz w:val="24"/>
          <w:szCs w:val="24"/>
        </w:rPr>
        <w:t xml:space="preserve"> and with it the mutual obligations people share as individual members of their communities, from local, to national, to global. The land ethic, writes Leopold, </w:t>
      </w:r>
      <w:r>
        <w:rPr>
          <w:rFonts w:ascii="Times New Roman" w:hAnsi="Times New Roman" w:cs="Times New Roman"/>
          <w:sz w:val="24"/>
          <w:szCs w:val="24"/>
        </w:rPr>
        <w:t>“</w:t>
      </w:r>
      <w:r w:rsidR="003D447B" w:rsidRPr="003D447B">
        <w:rPr>
          <w:rFonts w:ascii="Times New Roman" w:hAnsi="Times New Roman" w:cs="Times New Roman"/>
          <w:sz w:val="24"/>
          <w:szCs w:val="24"/>
        </w:rPr>
        <w:t>simply enlarges the boundaries of the community to include soils, waters, plants, and animals, or collectively: the land</w:t>
      </w:r>
      <w:r w:rsidR="001B4F13">
        <w:rPr>
          <w:rFonts w:ascii="Times New Roman" w:hAnsi="Times New Roman" w:cs="Times New Roman"/>
          <w:sz w:val="24"/>
          <w:szCs w:val="24"/>
        </w:rPr>
        <w:t>” (Leopold</w:t>
      </w:r>
      <w:r>
        <w:rPr>
          <w:rFonts w:ascii="Times New Roman" w:hAnsi="Times New Roman" w:cs="Times New Roman"/>
          <w:sz w:val="24"/>
          <w:szCs w:val="24"/>
        </w:rPr>
        <w:t xml:space="preserve"> </w:t>
      </w:r>
      <w:r w:rsidR="001B4F13">
        <w:rPr>
          <w:rFonts w:ascii="Times New Roman" w:hAnsi="Times New Roman" w:cs="Times New Roman"/>
          <w:sz w:val="24"/>
          <w:szCs w:val="24"/>
        </w:rPr>
        <w:t>1949</w:t>
      </w:r>
      <w:r>
        <w:rPr>
          <w:rFonts w:ascii="Times New Roman" w:hAnsi="Times New Roman" w:cs="Times New Roman"/>
          <w:sz w:val="24"/>
          <w:szCs w:val="24"/>
        </w:rPr>
        <w:t>,</w:t>
      </w:r>
      <w:r w:rsidR="001B4F13">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1B4F13">
        <w:rPr>
          <w:rFonts w:ascii="Times New Roman" w:hAnsi="Times New Roman" w:cs="Times New Roman"/>
          <w:sz w:val="24"/>
          <w:szCs w:val="24"/>
        </w:rPr>
        <w:t>12</w:t>
      </w:r>
      <w:r w:rsidR="00103D87">
        <w:rPr>
          <w:rFonts w:ascii="Times New Roman" w:hAnsi="Times New Roman" w:cs="Times New Roman"/>
          <w:sz w:val="24"/>
          <w:szCs w:val="24"/>
        </w:rPr>
        <w:t>).</w:t>
      </w:r>
      <w:r w:rsidR="003D447B" w:rsidRPr="003D447B">
        <w:rPr>
          <w:rFonts w:ascii="Times New Roman" w:hAnsi="Times New Roman" w:cs="Times New Roman"/>
          <w:sz w:val="24"/>
          <w:szCs w:val="24"/>
        </w:rPr>
        <w:t xml:space="preserve"> Our externalization of these forces, or worse our expropriation of them for economic purposes, has alienated us from the biotic community upon which our shared survival depends. </w:t>
      </w:r>
    </w:p>
    <w:p w14:paraId="636D52D2" w14:textId="447522F0" w:rsidR="00B13162" w:rsidRDefault="00100285" w:rsidP="003D44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D447B" w:rsidRPr="003D447B">
        <w:rPr>
          <w:rFonts w:ascii="Times New Roman" w:hAnsi="Times New Roman" w:cs="Times New Roman"/>
          <w:sz w:val="24"/>
          <w:szCs w:val="24"/>
        </w:rPr>
        <w:t xml:space="preserve">On the other side of the world, </w:t>
      </w:r>
      <w:r>
        <w:rPr>
          <w:rFonts w:ascii="Times New Roman" w:hAnsi="Times New Roman" w:cs="Times New Roman"/>
          <w:sz w:val="24"/>
          <w:szCs w:val="24"/>
        </w:rPr>
        <w:t>a forebear of</w:t>
      </w:r>
      <w:r w:rsidR="003D447B" w:rsidRPr="003D447B">
        <w:rPr>
          <w:rFonts w:ascii="Times New Roman" w:hAnsi="Times New Roman" w:cs="Times New Roman"/>
          <w:sz w:val="24"/>
          <w:szCs w:val="24"/>
        </w:rPr>
        <w:t xml:space="preserve"> Leopold by nearly half a century</w:t>
      </w:r>
      <w:r>
        <w:rPr>
          <w:rFonts w:ascii="Times New Roman" w:hAnsi="Times New Roman" w:cs="Times New Roman"/>
          <w:sz w:val="24"/>
          <w:szCs w:val="24"/>
        </w:rPr>
        <w:t>,</w:t>
      </w:r>
      <w:r w:rsidR="003D447B" w:rsidRPr="003D447B">
        <w:rPr>
          <w:rFonts w:ascii="Times New Roman" w:hAnsi="Times New Roman" w:cs="Times New Roman"/>
          <w:sz w:val="24"/>
          <w:szCs w:val="24"/>
        </w:rPr>
        <w:t xml:space="preserve"> was the </w:t>
      </w:r>
      <w:r>
        <w:rPr>
          <w:rFonts w:ascii="Times New Roman" w:hAnsi="Times New Roman" w:cs="Times New Roman"/>
          <w:sz w:val="24"/>
          <w:szCs w:val="24"/>
        </w:rPr>
        <w:t xml:space="preserve">Japanese </w:t>
      </w:r>
      <w:r w:rsidR="003D447B" w:rsidRPr="003D447B">
        <w:rPr>
          <w:rFonts w:ascii="Times New Roman" w:hAnsi="Times New Roman" w:cs="Times New Roman"/>
          <w:sz w:val="24"/>
          <w:szCs w:val="24"/>
        </w:rPr>
        <w:t xml:space="preserve">educational leader, </w:t>
      </w:r>
      <w:proofErr w:type="spellStart"/>
      <w:r w:rsidR="003D447B" w:rsidRPr="003D447B">
        <w:rPr>
          <w:rFonts w:ascii="Times New Roman" w:hAnsi="Times New Roman" w:cs="Times New Roman"/>
          <w:sz w:val="24"/>
          <w:szCs w:val="24"/>
        </w:rPr>
        <w:t>Tsunesaburo</w:t>
      </w:r>
      <w:proofErr w:type="spellEnd"/>
      <w:r w:rsidR="003D447B" w:rsidRPr="003D447B">
        <w:rPr>
          <w:rFonts w:ascii="Times New Roman" w:hAnsi="Times New Roman" w:cs="Times New Roman"/>
          <w:sz w:val="24"/>
          <w:szCs w:val="24"/>
        </w:rPr>
        <w:t xml:space="preserve"> </w:t>
      </w:r>
      <w:proofErr w:type="spellStart"/>
      <w:r w:rsidR="003D447B" w:rsidRPr="003D447B">
        <w:rPr>
          <w:rFonts w:ascii="Times New Roman" w:hAnsi="Times New Roman" w:cs="Times New Roman"/>
          <w:sz w:val="24"/>
          <w:szCs w:val="24"/>
        </w:rPr>
        <w:t>Makiguchi</w:t>
      </w:r>
      <w:proofErr w:type="spellEnd"/>
      <w:r w:rsidR="00300B64">
        <w:rPr>
          <w:rFonts w:ascii="Times New Roman" w:hAnsi="Times New Roman" w:cs="Times New Roman"/>
          <w:sz w:val="24"/>
          <w:szCs w:val="24"/>
        </w:rPr>
        <w:t xml:space="preserve"> (1871-1944)</w:t>
      </w:r>
      <w:r w:rsidR="003D447B" w:rsidRPr="003D447B">
        <w:rPr>
          <w:rFonts w:ascii="Times New Roman" w:hAnsi="Times New Roman" w:cs="Times New Roman"/>
          <w:sz w:val="24"/>
          <w:szCs w:val="24"/>
        </w:rPr>
        <w:t xml:space="preserve">, who in 1903 published </w:t>
      </w:r>
      <w:r w:rsidR="008A7A65" w:rsidRPr="008A7A65">
        <w:rPr>
          <w:rFonts w:ascii="Times New Roman" w:hAnsi="Times New Roman" w:cs="Times New Roman"/>
          <w:i/>
          <w:iCs/>
          <w:sz w:val="24"/>
          <w:szCs w:val="24"/>
        </w:rPr>
        <w:t>A</w:t>
      </w:r>
      <w:r w:rsidR="003D447B" w:rsidRPr="008A7A65">
        <w:rPr>
          <w:rFonts w:ascii="Times New Roman" w:hAnsi="Times New Roman" w:cs="Times New Roman"/>
          <w:i/>
          <w:iCs/>
          <w:sz w:val="24"/>
          <w:szCs w:val="24"/>
        </w:rPr>
        <w:t xml:space="preserve"> Geography of Human Life</w:t>
      </w:r>
      <w:r w:rsidR="003D447B" w:rsidRPr="003D447B">
        <w:rPr>
          <w:rFonts w:ascii="Times New Roman" w:hAnsi="Times New Roman" w:cs="Times New Roman"/>
          <w:sz w:val="24"/>
          <w:szCs w:val="24"/>
        </w:rPr>
        <w:t>, geography understood as a means of empowering students with a dynamic and critical understanding of the world</w:t>
      </w:r>
      <w:r>
        <w:rPr>
          <w:rFonts w:ascii="Times New Roman" w:hAnsi="Times New Roman" w:cs="Times New Roman"/>
          <w:sz w:val="24"/>
          <w:szCs w:val="24"/>
        </w:rPr>
        <w:t xml:space="preserve">, </w:t>
      </w:r>
      <w:r w:rsidR="003D447B" w:rsidRPr="003D447B">
        <w:rPr>
          <w:rFonts w:ascii="Times New Roman" w:hAnsi="Times New Roman" w:cs="Times New Roman"/>
          <w:sz w:val="24"/>
          <w:szCs w:val="24"/>
        </w:rPr>
        <w:t xml:space="preserve">one in which </w:t>
      </w:r>
      <w:r w:rsidR="00FC789F">
        <w:rPr>
          <w:rFonts w:ascii="Times New Roman" w:hAnsi="Times New Roman" w:cs="Times New Roman"/>
          <w:sz w:val="24"/>
          <w:szCs w:val="24"/>
        </w:rPr>
        <w:t>“</w:t>
      </w:r>
      <w:r w:rsidR="003D447B" w:rsidRPr="003D447B">
        <w:rPr>
          <w:rFonts w:ascii="Times New Roman" w:hAnsi="Times New Roman" w:cs="Times New Roman"/>
          <w:sz w:val="24"/>
          <w:szCs w:val="24"/>
        </w:rPr>
        <w:t>The conditions of vast expanses of heaven and earth are largely revealed in even the tiniest plot of land</w:t>
      </w:r>
      <w:r w:rsidR="00FC789F">
        <w:rPr>
          <w:rFonts w:ascii="Times New Roman" w:hAnsi="Times New Roman" w:cs="Times New Roman"/>
          <w:sz w:val="24"/>
          <w:szCs w:val="24"/>
        </w:rPr>
        <w:t>”</w:t>
      </w:r>
      <w:r w:rsidR="003D447B" w:rsidRPr="003D447B">
        <w:rPr>
          <w:rFonts w:ascii="Times New Roman" w:hAnsi="Times New Roman" w:cs="Times New Roman"/>
          <w:sz w:val="24"/>
          <w:szCs w:val="24"/>
        </w:rPr>
        <w:t xml:space="preserve"> </w:t>
      </w:r>
      <w:r w:rsidR="00BE465C">
        <w:rPr>
          <w:rFonts w:ascii="Times New Roman" w:hAnsi="Times New Roman" w:cs="Times New Roman"/>
          <w:sz w:val="24"/>
          <w:szCs w:val="24"/>
        </w:rPr>
        <w:t>(</w:t>
      </w:r>
      <w:r w:rsidR="00C31CD1">
        <w:rPr>
          <w:rFonts w:ascii="Times New Roman" w:hAnsi="Times New Roman" w:cs="Times New Roman"/>
          <w:sz w:val="24"/>
          <w:szCs w:val="24"/>
        </w:rPr>
        <w:t>TMW</w:t>
      </w:r>
      <w:r w:rsidR="008B0A8F">
        <w:rPr>
          <w:rFonts w:ascii="Times New Roman" w:hAnsi="Times New Roman" w:cs="Times New Roman"/>
          <w:sz w:val="24"/>
          <w:szCs w:val="24"/>
        </w:rPr>
        <w:t xml:space="preserve"> </w:t>
      </w:r>
      <w:r w:rsidR="00FA277D">
        <w:rPr>
          <w:rFonts w:ascii="Times New Roman" w:hAnsi="Times New Roman" w:cs="Times New Roman"/>
          <w:sz w:val="24"/>
          <w:szCs w:val="24"/>
        </w:rPr>
        <w:t>1903</w:t>
      </w:r>
      <w:r w:rsidR="008B0A8F">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FA277D">
        <w:rPr>
          <w:rFonts w:ascii="Times New Roman" w:hAnsi="Times New Roman" w:cs="Times New Roman"/>
          <w:sz w:val="24"/>
          <w:szCs w:val="24"/>
        </w:rPr>
        <w:t>23</w:t>
      </w:r>
      <w:r w:rsidR="00BE465C">
        <w:rPr>
          <w:rFonts w:ascii="Times New Roman" w:hAnsi="Times New Roman" w:cs="Times New Roman"/>
          <w:sz w:val="24"/>
          <w:szCs w:val="24"/>
        </w:rPr>
        <w:t>)</w:t>
      </w:r>
      <w:r w:rsidR="008B0A8F">
        <w:rPr>
          <w:rFonts w:ascii="Times New Roman" w:hAnsi="Times New Roman" w:cs="Times New Roman"/>
          <w:sz w:val="24"/>
          <w:szCs w:val="24"/>
        </w:rPr>
        <w:t>,</w:t>
      </w:r>
      <w:r w:rsidR="00BE465C">
        <w:rPr>
          <w:rFonts w:ascii="Times New Roman" w:hAnsi="Times New Roman" w:cs="Times New Roman"/>
          <w:sz w:val="24"/>
          <w:szCs w:val="24"/>
        </w:rPr>
        <w:t xml:space="preserve"> </w:t>
      </w:r>
      <w:r w:rsidR="003D447B" w:rsidRPr="003D447B">
        <w:rPr>
          <w:rFonts w:ascii="Times New Roman" w:hAnsi="Times New Roman" w:cs="Times New Roman"/>
          <w:sz w:val="24"/>
          <w:szCs w:val="24"/>
        </w:rPr>
        <w:t xml:space="preserve">land </w:t>
      </w:r>
      <w:r w:rsidR="003D447B" w:rsidRPr="003D447B">
        <w:rPr>
          <w:rFonts w:ascii="Times New Roman" w:hAnsi="Times New Roman" w:cs="Times New Roman"/>
          <w:sz w:val="24"/>
          <w:szCs w:val="24"/>
        </w:rPr>
        <w:lastRenderedPageBreak/>
        <w:t xml:space="preserve">describing not merely soil, but the entire pyramid of life, human beings just </w:t>
      </w:r>
      <w:r w:rsidR="00FC789F">
        <w:rPr>
          <w:rFonts w:ascii="Times New Roman" w:hAnsi="Times New Roman" w:cs="Times New Roman"/>
          <w:sz w:val="24"/>
          <w:szCs w:val="24"/>
        </w:rPr>
        <w:t>“</w:t>
      </w:r>
      <w:r w:rsidR="003D447B" w:rsidRPr="003D447B">
        <w:rPr>
          <w:rFonts w:ascii="Times New Roman" w:hAnsi="Times New Roman" w:cs="Times New Roman"/>
          <w:sz w:val="24"/>
          <w:szCs w:val="24"/>
        </w:rPr>
        <w:t>one of thousands of accretions to the height and complexity of the pyramid</w:t>
      </w:r>
      <w:r w:rsidR="00FC789F">
        <w:rPr>
          <w:rFonts w:ascii="Times New Roman" w:hAnsi="Times New Roman" w:cs="Times New Roman"/>
          <w:sz w:val="24"/>
          <w:szCs w:val="24"/>
        </w:rPr>
        <w:t>”</w:t>
      </w:r>
      <w:r w:rsidR="003D447B" w:rsidRPr="003D447B">
        <w:rPr>
          <w:rFonts w:ascii="Times New Roman" w:hAnsi="Times New Roman" w:cs="Times New Roman"/>
          <w:sz w:val="24"/>
          <w:szCs w:val="24"/>
        </w:rPr>
        <w:t xml:space="preserve"> (Leopold</w:t>
      </w:r>
      <w:r w:rsidR="008B0A8F">
        <w:rPr>
          <w:rFonts w:ascii="Times New Roman" w:hAnsi="Times New Roman" w:cs="Times New Roman"/>
          <w:sz w:val="24"/>
          <w:szCs w:val="24"/>
        </w:rPr>
        <w:t xml:space="preserve"> </w:t>
      </w:r>
      <w:r w:rsidR="003D447B" w:rsidRPr="003D447B">
        <w:rPr>
          <w:rFonts w:ascii="Times New Roman" w:hAnsi="Times New Roman" w:cs="Times New Roman"/>
          <w:sz w:val="24"/>
          <w:szCs w:val="24"/>
        </w:rPr>
        <w:t>1949</w:t>
      </w:r>
      <w:r w:rsidR="008B0A8F">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B20EE5">
        <w:rPr>
          <w:rFonts w:ascii="Times New Roman" w:hAnsi="Times New Roman" w:cs="Times New Roman"/>
          <w:sz w:val="24"/>
          <w:szCs w:val="24"/>
        </w:rPr>
        <w:t>14</w:t>
      </w:r>
      <w:r w:rsidR="003D447B" w:rsidRPr="003D447B">
        <w:rPr>
          <w:rFonts w:ascii="Times New Roman" w:hAnsi="Times New Roman" w:cs="Times New Roman"/>
          <w:sz w:val="24"/>
          <w:szCs w:val="24"/>
        </w:rPr>
        <w:t xml:space="preserve">). </w:t>
      </w:r>
      <w:r w:rsidR="002D1F20">
        <w:rPr>
          <w:rFonts w:ascii="Times New Roman" w:hAnsi="Times New Roman" w:cs="Times New Roman"/>
          <w:sz w:val="24"/>
          <w:szCs w:val="24"/>
        </w:rPr>
        <w:t>With that being said, i</w:t>
      </w:r>
      <w:r w:rsidR="003D447B" w:rsidRPr="003D447B">
        <w:rPr>
          <w:rFonts w:ascii="Times New Roman" w:hAnsi="Times New Roman" w:cs="Times New Roman"/>
          <w:sz w:val="24"/>
          <w:szCs w:val="24"/>
        </w:rPr>
        <w:t xml:space="preserve">n order to </w:t>
      </w:r>
      <w:r w:rsidR="00FC789F">
        <w:rPr>
          <w:rFonts w:ascii="Times New Roman" w:hAnsi="Times New Roman" w:cs="Times New Roman"/>
          <w:sz w:val="24"/>
          <w:szCs w:val="24"/>
        </w:rPr>
        <w:t>“</w:t>
      </w:r>
      <w:r w:rsidR="003D447B" w:rsidRPr="003D447B">
        <w:rPr>
          <w:rFonts w:ascii="Times New Roman" w:hAnsi="Times New Roman" w:cs="Times New Roman"/>
          <w:sz w:val="24"/>
          <w:szCs w:val="24"/>
        </w:rPr>
        <w:t>grasp in outline,</w:t>
      </w:r>
      <w:r w:rsidR="00FC789F">
        <w:rPr>
          <w:rFonts w:ascii="Times New Roman" w:hAnsi="Times New Roman" w:cs="Times New Roman"/>
          <w:sz w:val="24"/>
          <w:szCs w:val="24"/>
        </w:rPr>
        <w:t>”</w:t>
      </w:r>
      <w:r w:rsidR="003D447B" w:rsidRPr="003D447B">
        <w:rPr>
          <w:rFonts w:ascii="Times New Roman" w:hAnsi="Times New Roman" w:cs="Times New Roman"/>
          <w:sz w:val="24"/>
          <w:szCs w:val="24"/>
        </w:rPr>
        <w:t xml:space="preserve"> adds </w:t>
      </w:r>
      <w:proofErr w:type="spellStart"/>
      <w:r w:rsidR="003D447B" w:rsidRPr="003D447B">
        <w:rPr>
          <w:rFonts w:ascii="Times New Roman" w:hAnsi="Times New Roman" w:cs="Times New Roman"/>
          <w:sz w:val="24"/>
          <w:szCs w:val="24"/>
        </w:rPr>
        <w:t>Makiguchi</w:t>
      </w:r>
      <w:proofErr w:type="spellEnd"/>
      <w:r w:rsidR="003D447B" w:rsidRPr="003D447B">
        <w:rPr>
          <w:rFonts w:ascii="Times New Roman" w:hAnsi="Times New Roman" w:cs="Times New Roman"/>
          <w:sz w:val="24"/>
          <w:szCs w:val="24"/>
        </w:rPr>
        <w:t xml:space="preserve">, </w:t>
      </w:r>
      <w:r w:rsidR="00FC789F">
        <w:rPr>
          <w:rFonts w:ascii="Times New Roman" w:hAnsi="Times New Roman" w:cs="Times New Roman"/>
          <w:sz w:val="24"/>
          <w:szCs w:val="24"/>
        </w:rPr>
        <w:t>“</w:t>
      </w:r>
      <w:r w:rsidR="003D447B" w:rsidRPr="003D447B">
        <w:rPr>
          <w:rFonts w:ascii="Times New Roman" w:hAnsi="Times New Roman" w:cs="Times New Roman"/>
          <w:sz w:val="24"/>
          <w:szCs w:val="24"/>
        </w:rPr>
        <w:t>the great and complex phenomena of the geogr</w:t>
      </w:r>
      <w:r w:rsidR="002D1F20">
        <w:rPr>
          <w:rFonts w:ascii="Times New Roman" w:hAnsi="Times New Roman" w:cs="Times New Roman"/>
          <w:sz w:val="24"/>
          <w:szCs w:val="24"/>
        </w:rPr>
        <w:t>a</w:t>
      </w:r>
      <w:r w:rsidR="003D447B" w:rsidRPr="003D447B">
        <w:rPr>
          <w:rFonts w:ascii="Times New Roman" w:hAnsi="Times New Roman" w:cs="Times New Roman"/>
          <w:sz w:val="24"/>
          <w:szCs w:val="24"/>
        </w:rPr>
        <w:t>phy of the nations of the world,</w:t>
      </w:r>
      <w:r w:rsidR="00FC789F">
        <w:rPr>
          <w:rFonts w:ascii="Times New Roman" w:hAnsi="Times New Roman" w:cs="Times New Roman"/>
          <w:sz w:val="24"/>
          <w:szCs w:val="24"/>
        </w:rPr>
        <w:t>”</w:t>
      </w:r>
      <w:r w:rsidR="003D447B" w:rsidRPr="003D447B">
        <w:rPr>
          <w:rFonts w:ascii="Times New Roman" w:hAnsi="Times New Roman" w:cs="Times New Roman"/>
          <w:sz w:val="24"/>
          <w:szCs w:val="24"/>
        </w:rPr>
        <w:t xml:space="preserve"> it was necessary for students and their teachers to go back to the village, back to the local community, back to </w:t>
      </w:r>
      <w:r w:rsidR="003D447B" w:rsidRPr="00100285">
        <w:rPr>
          <w:rFonts w:ascii="Times New Roman" w:hAnsi="Times New Roman" w:cs="Times New Roman"/>
          <w:i/>
          <w:iCs/>
          <w:sz w:val="24"/>
          <w:szCs w:val="24"/>
        </w:rPr>
        <w:t>the land</w:t>
      </w:r>
      <w:r w:rsidR="003D447B" w:rsidRPr="003D447B">
        <w:rPr>
          <w:rFonts w:ascii="Times New Roman" w:hAnsi="Times New Roman" w:cs="Times New Roman"/>
          <w:sz w:val="24"/>
          <w:szCs w:val="24"/>
        </w:rPr>
        <w:t xml:space="preserve"> where the school exist</w:t>
      </w:r>
      <w:r>
        <w:rPr>
          <w:rFonts w:ascii="Times New Roman" w:hAnsi="Times New Roman" w:cs="Times New Roman"/>
          <w:sz w:val="24"/>
          <w:szCs w:val="24"/>
        </w:rPr>
        <w:t>ed</w:t>
      </w:r>
      <w:r w:rsidR="002D1F20">
        <w:rPr>
          <w:rFonts w:ascii="Times New Roman" w:hAnsi="Times New Roman" w:cs="Times New Roman"/>
          <w:sz w:val="24"/>
          <w:szCs w:val="24"/>
        </w:rPr>
        <w:t xml:space="preserve"> (</w:t>
      </w:r>
      <w:r w:rsidR="00C31CD1">
        <w:rPr>
          <w:rFonts w:ascii="Times New Roman" w:hAnsi="Times New Roman" w:cs="Times New Roman"/>
          <w:sz w:val="24"/>
          <w:szCs w:val="24"/>
        </w:rPr>
        <w:t>TMW</w:t>
      </w:r>
      <w:r w:rsidR="008B0A8F">
        <w:rPr>
          <w:rFonts w:ascii="Times New Roman" w:hAnsi="Times New Roman" w:cs="Times New Roman"/>
          <w:sz w:val="24"/>
          <w:szCs w:val="24"/>
        </w:rPr>
        <w:t xml:space="preserve"> </w:t>
      </w:r>
      <w:r w:rsidR="00D24745">
        <w:rPr>
          <w:rFonts w:ascii="Times New Roman" w:hAnsi="Times New Roman" w:cs="Times New Roman"/>
          <w:sz w:val="24"/>
          <w:szCs w:val="24"/>
        </w:rPr>
        <w:t>1903</w:t>
      </w:r>
      <w:r w:rsidR="008B0A8F">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2D1F20">
        <w:rPr>
          <w:rFonts w:ascii="Times New Roman" w:hAnsi="Times New Roman" w:cs="Times New Roman"/>
          <w:sz w:val="24"/>
          <w:szCs w:val="24"/>
        </w:rPr>
        <w:t>23).</w:t>
      </w:r>
      <w:r w:rsidR="003D447B" w:rsidRPr="003D447B">
        <w:rPr>
          <w:rFonts w:ascii="Times New Roman" w:hAnsi="Times New Roman" w:cs="Times New Roman"/>
          <w:sz w:val="24"/>
          <w:szCs w:val="24"/>
        </w:rPr>
        <w:t xml:space="preserve"> Here all these complexities </w:t>
      </w:r>
      <w:r>
        <w:rPr>
          <w:rFonts w:ascii="Times New Roman" w:hAnsi="Times New Roman" w:cs="Times New Roman"/>
          <w:sz w:val="24"/>
          <w:szCs w:val="24"/>
        </w:rPr>
        <w:t>stood</w:t>
      </w:r>
      <w:r w:rsidR="003D447B" w:rsidRPr="003D447B">
        <w:rPr>
          <w:rFonts w:ascii="Times New Roman" w:hAnsi="Times New Roman" w:cs="Times New Roman"/>
          <w:sz w:val="24"/>
          <w:szCs w:val="24"/>
        </w:rPr>
        <w:t xml:space="preserve"> in microcosm,</w:t>
      </w:r>
      <w:r>
        <w:rPr>
          <w:rFonts w:ascii="Times New Roman" w:hAnsi="Times New Roman" w:cs="Times New Roman"/>
          <w:sz w:val="24"/>
          <w:szCs w:val="24"/>
        </w:rPr>
        <w:t xml:space="preserve"> </w:t>
      </w:r>
      <w:r w:rsidR="003D447B" w:rsidRPr="003D447B">
        <w:rPr>
          <w:rFonts w:ascii="Times New Roman" w:hAnsi="Times New Roman" w:cs="Times New Roman"/>
          <w:sz w:val="24"/>
          <w:szCs w:val="24"/>
        </w:rPr>
        <w:t xml:space="preserve">sharing </w:t>
      </w:r>
      <w:r w:rsidR="004637FC">
        <w:rPr>
          <w:rFonts w:ascii="Times New Roman" w:hAnsi="Times New Roman" w:cs="Times New Roman"/>
          <w:sz w:val="24"/>
          <w:szCs w:val="24"/>
        </w:rPr>
        <w:t xml:space="preserve">nevertheless </w:t>
      </w:r>
      <w:r w:rsidR="003D447B" w:rsidRPr="003D447B">
        <w:rPr>
          <w:rFonts w:ascii="Times New Roman" w:hAnsi="Times New Roman" w:cs="Times New Roman"/>
          <w:sz w:val="24"/>
          <w:szCs w:val="24"/>
        </w:rPr>
        <w:t>a single universe of overlapping influence and dependence</w:t>
      </w:r>
      <w:r w:rsidR="00426534">
        <w:rPr>
          <w:rFonts w:ascii="Times New Roman" w:hAnsi="Times New Roman" w:cs="Times New Roman"/>
          <w:sz w:val="24"/>
          <w:szCs w:val="24"/>
        </w:rPr>
        <w:t>, a metaphysic of interpenetrating micro and macro-worlds.</w:t>
      </w:r>
      <w:r w:rsidR="003D447B" w:rsidRPr="003D447B">
        <w:rPr>
          <w:rFonts w:ascii="Times New Roman" w:hAnsi="Times New Roman" w:cs="Times New Roman"/>
          <w:sz w:val="24"/>
          <w:szCs w:val="24"/>
        </w:rPr>
        <w:t xml:space="preserve"> It was the role of education to tease out these interconnections and to utilize them for the business of </w:t>
      </w:r>
      <w:r w:rsidR="00FC789F">
        <w:rPr>
          <w:rFonts w:ascii="Times New Roman" w:hAnsi="Times New Roman" w:cs="Times New Roman"/>
          <w:sz w:val="24"/>
          <w:szCs w:val="24"/>
        </w:rPr>
        <w:t>“</w:t>
      </w:r>
      <w:proofErr w:type="spellStart"/>
      <w:r w:rsidR="003D447B" w:rsidRPr="003D447B">
        <w:rPr>
          <w:rFonts w:ascii="Times New Roman" w:hAnsi="Times New Roman" w:cs="Times New Roman"/>
          <w:sz w:val="24"/>
          <w:szCs w:val="24"/>
        </w:rPr>
        <w:t>soka</w:t>
      </w:r>
      <w:proofErr w:type="spellEnd"/>
      <w:r w:rsidR="00FC789F">
        <w:rPr>
          <w:rFonts w:ascii="Times New Roman" w:hAnsi="Times New Roman" w:cs="Times New Roman"/>
          <w:sz w:val="24"/>
          <w:szCs w:val="24"/>
        </w:rPr>
        <w:t>”</w:t>
      </w:r>
      <w:r w:rsidR="003D447B" w:rsidRPr="003D447B">
        <w:rPr>
          <w:rFonts w:ascii="Times New Roman" w:hAnsi="Times New Roman" w:cs="Times New Roman"/>
          <w:sz w:val="24"/>
          <w:szCs w:val="24"/>
        </w:rPr>
        <w:t xml:space="preserve"> or value creation, the conscious effort under any and all circumstances to produce good, beauty, and gain (or benefit), core values identified by </w:t>
      </w:r>
      <w:proofErr w:type="spellStart"/>
      <w:r w:rsidR="003D447B" w:rsidRPr="003D447B">
        <w:rPr>
          <w:rFonts w:ascii="Times New Roman" w:hAnsi="Times New Roman" w:cs="Times New Roman"/>
          <w:sz w:val="24"/>
          <w:szCs w:val="24"/>
        </w:rPr>
        <w:t>Makiguchi</w:t>
      </w:r>
      <w:proofErr w:type="spellEnd"/>
      <w:r w:rsidR="003D447B" w:rsidRPr="003D447B">
        <w:rPr>
          <w:rFonts w:ascii="Times New Roman" w:hAnsi="Times New Roman" w:cs="Times New Roman"/>
          <w:sz w:val="24"/>
          <w:szCs w:val="24"/>
        </w:rPr>
        <w:t xml:space="preserve"> in his subsequent work (1930) on </w:t>
      </w:r>
      <w:r w:rsidR="003D447B" w:rsidRPr="008A7A65">
        <w:rPr>
          <w:rFonts w:ascii="Times New Roman" w:hAnsi="Times New Roman" w:cs="Times New Roman"/>
          <w:i/>
          <w:iCs/>
          <w:sz w:val="24"/>
          <w:szCs w:val="24"/>
        </w:rPr>
        <w:t>Value Creating Pedagogy</w:t>
      </w:r>
      <w:r w:rsidR="003D447B" w:rsidRPr="003D447B">
        <w:rPr>
          <w:rFonts w:ascii="Times New Roman" w:hAnsi="Times New Roman" w:cs="Times New Roman"/>
          <w:sz w:val="24"/>
          <w:szCs w:val="24"/>
        </w:rPr>
        <w:t>. This paper examines what one more recent author (</w:t>
      </w:r>
      <w:proofErr w:type="spellStart"/>
      <w:r w:rsidR="003D447B" w:rsidRPr="003D447B">
        <w:rPr>
          <w:rFonts w:ascii="Times New Roman" w:hAnsi="Times New Roman" w:cs="Times New Roman"/>
          <w:sz w:val="24"/>
          <w:szCs w:val="24"/>
        </w:rPr>
        <w:t>Callicott</w:t>
      </w:r>
      <w:proofErr w:type="spellEnd"/>
      <w:r w:rsidR="008B0A8F">
        <w:rPr>
          <w:rFonts w:ascii="Times New Roman" w:hAnsi="Times New Roman" w:cs="Times New Roman"/>
          <w:sz w:val="24"/>
          <w:szCs w:val="24"/>
        </w:rPr>
        <w:t xml:space="preserve"> </w:t>
      </w:r>
      <w:r w:rsidR="003D447B" w:rsidRPr="003D447B">
        <w:rPr>
          <w:rFonts w:ascii="Times New Roman" w:hAnsi="Times New Roman" w:cs="Times New Roman"/>
          <w:sz w:val="24"/>
          <w:szCs w:val="24"/>
        </w:rPr>
        <w:t>1989) has identified as</w:t>
      </w:r>
      <w:r w:rsidR="00426534">
        <w:rPr>
          <w:rFonts w:ascii="Times New Roman" w:hAnsi="Times New Roman" w:cs="Times New Roman"/>
          <w:sz w:val="24"/>
          <w:szCs w:val="24"/>
        </w:rPr>
        <w:t>, indeed,</w:t>
      </w:r>
      <w:r w:rsidR="003D447B" w:rsidRPr="003D447B">
        <w:rPr>
          <w:rFonts w:ascii="Times New Roman" w:hAnsi="Times New Roman" w:cs="Times New Roman"/>
          <w:sz w:val="24"/>
          <w:szCs w:val="24"/>
        </w:rPr>
        <w:t xml:space="preserve"> the metaphysical dimensions of an ecological conscience, drawing on the value-creating pedagogy of </w:t>
      </w:r>
      <w:proofErr w:type="spellStart"/>
      <w:r w:rsidR="003D447B" w:rsidRPr="003D447B">
        <w:rPr>
          <w:rFonts w:ascii="Times New Roman" w:hAnsi="Times New Roman" w:cs="Times New Roman"/>
          <w:sz w:val="24"/>
          <w:szCs w:val="24"/>
        </w:rPr>
        <w:t>Soka</w:t>
      </w:r>
      <w:proofErr w:type="spellEnd"/>
      <w:r w:rsidR="003D447B" w:rsidRPr="003D447B">
        <w:rPr>
          <w:rFonts w:ascii="Times New Roman" w:hAnsi="Times New Roman" w:cs="Times New Roman"/>
          <w:sz w:val="24"/>
          <w:szCs w:val="24"/>
        </w:rPr>
        <w:t xml:space="preserve"> education for a better understanding of their implications for critical school leadership.</w:t>
      </w:r>
      <w:r w:rsidR="00FD643F">
        <w:rPr>
          <w:rStyle w:val="EndnoteReference"/>
          <w:rFonts w:ascii="Times New Roman" w:hAnsi="Times New Roman" w:cs="Times New Roman"/>
          <w:sz w:val="24"/>
          <w:szCs w:val="24"/>
        </w:rPr>
        <w:endnoteReference w:id="1"/>
      </w:r>
    </w:p>
    <w:p w14:paraId="639A30EE" w14:textId="5359C84A" w:rsidR="003D447B" w:rsidRDefault="003D447B" w:rsidP="003D44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D447B">
        <w:rPr>
          <w:rFonts w:ascii="Times New Roman" w:hAnsi="Times New Roman" w:cs="Times New Roman"/>
          <w:sz w:val="24"/>
          <w:szCs w:val="24"/>
        </w:rPr>
        <w:t xml:space="preserve">According to the </w:t>
      </w:r>
      <w:r w:rsidRPr="00426534">
        <w:rPr>
          <w:rFonts w:ascii="Times New Roman" w:hAnsi="Times New Roman" w:cs="Times New Roman"/>
          <w:i/>
          <w:iCs/>
          <w:sz w:val="24"/>
          <w:szCs w:val="24"/>
        </w:rPr>
        <w:t>Universal Declaration of Human Rights</w:t>
      </w:r>
      <w:r w:rsidRPr="003D447B">
        <w:rPr>
          <w:rFonts w:ascii="Times New Roman" w:hAnsi="Times New Roman" w:cs="Times New Roman"/>
          <w:sz w:val="24"/>
          <w:szCs w:val="24"/>
        </w:rPr>
        <w:t xml:space="preserve"> </w:t>
      </w:r>
      <w:r w:rsidR="004637FC">
        <w:rPr>
          <w:rFonts w:ascii="Times New Roman" w:hAnsi="Times New Roman" w:cs="Times New Roman"/>
          <w:sz w:val="24"/>
          <w:szCs w:val="24"/>
        </w:rPr>
        <w:t xml:space="preserve">(UDHR) </w:t>
      </w:r>
      <w:r w:rsidRPr="003D447B">
        <w:rPr>
          <w:rFonts w:ascii="Times New Roman" w:hAnsi="Times New Roman" w:cs="Times New Roman"/>
          <w:sz w:val="24"/>
          <w:szCs w:val="24"/>
        </w:rPr>
        <w:t xml:space="preserve">Article 26, </w:t>
      </w:r>
      <w:r w:rsidR="00FC789F">
        <w:rPr>
          <w:rFonts w:ascii="Times New Roman" w:hAnsi="Times New Roman" w:cs="Times New Roman"/>
          <w:sz w:val="24"/>
          <w:szCs w:val="24"/>
        </w:rPr>
        <w:t>“</w:t>
      </w:r>
      <w:r w:rsidRPr="003D447B">
        <w:rPr>
          <w:rFonts w:ascii="Times New Roman" w:hAnsi="Times New Roman" w:cs="Times New Roman"/>
          <w:sz w:val="24"/>
          <w:szCs w:val="24"/>
        </w:rPr>
        <w:t>Everyone has the right to education,</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which begs</w:t>
      </w:r>
      <w:r>
        <w:rPr>
          <w:rFonts w:ascii="Times New Roman" w:hAnsi="Times New Roman" w:cs="Times New Roman"/>
          <w:sz w:val="24"/>
          <w:szCs w:val="24"/>
        </w:rPr>
        <w:t>, however,</w:t>
      </w:r>
      <w:r w:rsidRPr="003D447B">
        <w:rPr>
          <w:rFonts w:ascii="Times New Roman" w:hAnsi="Times New Roman" w:cs="Times New Roman"/>
          <w:sz w:val="24"/>
          <w:szCs w:val="24"/>
        </w:rPr>
        <w:t xml:space="preserve"> an important question</w:t>
      </w:r>
      <w:r w:rsidR="00780570">
        <w:rPr>
          <w:rFonts w:ascii="Times New Roman" w:hAnsi="Times New Roman" w:cs="Times New Roman"/>
          <w:sz w:val="24"/>
          <w:szCs w:val="24"/>
        </w:rPr>
        <w:t xml:space="preserve"> (</w:t>
      </w:r>
      <w:r w:rsidR="00780570" w:rsidRPr="00780570">
        <w:rPr>
          <w:rFonts w:ascii="Times New Roman" w:hAnsi="Times New Roman" w:cs="Times New Roman"/>
          <w:sz w:val="24"/>
          <w:szCs w:val="24"/>
        </w:rPr>
        <w:t>United Nations</w:t>
      </w:r>
      <w:r w:rsidR="008B0A8F">
        <w:rPr>
          <w:rFonts w:ascii="Times New Roman" w:hAnsi="Times New Roman" w:cs="Times New Roman"/>
          <w:sz w:val="24"/>
          <w:szCs w:val="24"/>
        </w:rPr>
        <w:t xml:space="preserve"> </w:t>
      </w:r>
      <w:r w:rsidR="00780570" w:rsidRPr="00780570">
        <w:rPr>
          <w:rFonts w:ascii="Times New Roman" w:hAnsi="Times New Roman" w:cs="Times New Roman"/>
          <w:sz w:val="24"/>
          <w:szCs w:val="24"/>
        </w:rPr>
        <w:t>1948;</w:t>
      </w:r>
      <w:r w:rsidR="008B0A8F">
        <w:rPr>
          <w:rFonts w:ascii="Times New Roman" w:hAnsi="Times New Roman" w:cs="Times New Roman"/>
          <w:sz w:val="24"/>
          <w:szCs w:val="24"/>
        </w:rPr>
        <w:t xml:space="preserve"> </w:t>
      </w:r>
      <w:r w:rsidR="00780570" w:rsidRPr="00780570">
        <w:rPr>
          <w:rFonts w:ascii="Times New Roman" w:hAnsi="Times New Roman" w:cs="Times New Roman"/>
          <w:sz w:val="24"/>
          <w:szCs w:val="24"/>
        </w:rPr>
        <w:t>201</w:t>
      </w:r>
      <w:r w:rsidR="008B0A8F">
        <w:rPr>
          <w:rFonts w:ascii="Times New Roman" w:hAnsi="Times New Roman" w:cs="Times New Roman"/>
          <w:sz w:val="24"/>
          <w:szCs w:val="24"/>
        </w:rPr>
        <w:t xml:space="preserve">5, </w:t>
      </w:r>
      <w:r w:rsidR="00D92E66">
        <w:rPr>
          <w:rFonts w:ascii="Times New Roman" w:hAnsi="Times New Roman" w:cs="Times New Roman"/>
          <w:sz w:val="24"/>
          <w:szCs w:val="24"/>
        </w:rPr>
        <w:t xml:space="preserve">p. </w:t>
      </w:r>
      <w:r w:rsidR="00780570" w:rsidRPr="00780570">
        <w:rPr>
          <w:rFonts w:ascii="Times New Roman" w:hAnsi="Times New Roman" w:cs="Times New Roman"/>
          <w:sz w:val="24"/>
          <w:szCs w:val="24"/>
        </w:rPr>
        <w:t>54)</w:t>
      </w:r>
      <w:r w:rsidR="00780570">
        <w:rPr>
          <w:rFonts w:ascii="Times New Roman" w:hAnsi="Times New Roman" w:cs="Times New Roman"/>
          <w:sz w:val="24"/>
          <w:szCs w:val="24"/>
        </w:rPr>
        <w:t>.</w:t>
      </w:r>
      <w:r w:rsidR="00780570" w:rsidRPr="00780570">
        <w:rPr>
          <w:rFonts w:ascii="Times New Roman" w:hAnsi="Times New Roman" w:cs="Times New Roman"/>
          <w:sz w:val="24"/>
          <w:szCs w:val="24"/>
        </w:rPr>
        <w:t xml:space="preserve"> </w:t>
      </w:r>
      <w:r w:rsidRPr="003D447B">
        <w:rPr>
          <w:rFonts w:ascii="Times New Roman" w:hAnsi="Times New Roman" w:cs="Times New Roman"/>
          <w:sz w:val="24"/>
          <w:szCs w:val="24"/>
        </w:rPr>
        <w:t>What sort of education does everyone have a right to? Conversely, what sort of education would constitute a deprivation of that right? And</w:t>
      </w:r>
      <w:r w:rsidR="002D1F20">
        <w:rPr>
          <w:rFonts w:ascii="Times New Roman" w:hAnsi="Times New Roman" w:cs="Times New Roman"/>
          <w:sz w:val="24"/>
          <w:szCs w:val="24"/>
        </w:rPr>
        <w:t xml:space="preserve"> </w:t>
      </w:r>
      <w:r w:rsidRPr="003D447B">
        <w:rPr>
          <w:rFonts w:ascii="Times New Roman" w:hAnsi="Times New Roman" w:cs="Times New Roman"/>
          <w:sz w:val="24"/>
          <w:szCs w:val="24"/>
        </w:rPr>
        <w:t xml:space="preserve">looking to the future of the planet and its inhabitants, sentient and insentient, a deprivation of probably the most important right, the right to an existence (Article 3), one characterized by </w:t>
      </w:r>
      <w:r w:rsidR="00FC789F">
        <w:rPr>
          <w:rFonts w:ascii="Times New Roman" w:hAnsi="Times New Roman" w:cs="Times New Roman"/>
          <w:sz w:val="24"/>
          <w:szCs w:val="24"/>
        </w:rPr>
        <w:t>“</w:t>
      </w:r>
      <w:r w:rsidRPr="003D447B">
        <w:rPr>
          <w:rFonts w:ascii="Times New Roman" w:hAnsi="Times New Roman" w:cs="Times New Roman"/>
          <w:sz w:val="24"/>
          <w:szCs w:val="24"/>
        </w:rPr>
        <w:t>inherent dignity</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w:t>
      </w:r>
      <w:r w:rsidR="00780570" w:rsidRPr="00780570">
        <w:rPr>
          <w:rFonts w:ascii="Times New Roman" w:hAnsi="Times New Roman" w:cs="Times New Roman"/>
          <w:sz w:val="24"/>
          <w:szCs w:val="24"/>
        </w:rPr>
        <w:t>(United Nations</w:t>
      </w:r>
      <w:r w:rsidR="008B0A8F">
        <w:rPr>
          <w:rFonts w:ascii="Times New Roman" w:hAnsi="Times New Roman" w:cs="Times New Roman"/>
          <w:sz w:val="24"/>
          <w:szCs w:val="24"/>
        </w:rPr>
        <w:t xml:space="preserve"> </w:t>
      </w:r>
      <w:r w:rsidR="00780570" w:rsidRPr="00780570">
        <w:rPr>
          <w:rFonts w:ascii="Times New Roman" w:hAnsi="Times New Roman" w:cs="Times New Roman"/>
          <w:sz w:val="24"/>
          <w:szCs w:val="24"/>
        </w:rPr>
        <w:t>1948; 2015</w:t>
      </w:r>
      <w:r w:rsidR="008B0A8F">
        <w:rPr>
          <w:rFonts w:ascii="Times New Roman" w:hAnsi="Times New Roman" w:cs="Times New Roman"/>
          <w:sz w:val="24"/>
          <w:szCs w:val="24"/>
        </w:rPr>
        <w:t>,</w:t>
      </w:r>
      <w:r w:rsidR="00780570" w:rsidRPr="00780570">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780570" w:rsidRPr="00780570">
        <w:rPr>
          <w:rFonts w:ascii="Times New Roman" w:hAnsi="Times New Roman" w:cs="Times New Roman"/>
          <w:sz w:val="24"/>
          <w:szCs w:val="24"/>
        </w:rPr>
        <w:t>1)</w:t>
      </w:r>
      <w:r w:rsidR="00780570">
        <w:rPr>
          <w:rFonts w:ascii="Times New Roman" w:hAnsi="Times New Roman" w:cs="Times New Roman"/>
          <w:sz w:val="24"/>
          <w:szCs w:val="24"/>
        </w:rPr>
        <w:t xml:space="preserve"> </w:t>
      </w:r>
      <w:r w:rsidRPr="003D447B">
        <w:rPr>
          <w:rFonts w:ascii="Times New Roman" w:hAnsi="Times New Roman" w:cs="Times New Roman"/>
          <w:sz w:val="24"/>
          <w:szCs w:val="24"/>
        </w:rPr>
        <w:t xml:space="preserve">in the opening words of the </w:t>
      </w:r>
      <w:r w:rsidRPr="00426534">
        <w:rPr>
          <w:rFonts w:ascii="Times New Roman" w:hAnsi="Times New Roman" w:cs="Times New Roman"/>
          <w:i/>
          <w:iCs/>
          <w:sz w:val="24"/>
          <w:szCs w:val="24"/>
        </w:rPr>
        <w:t>Declaration</w:t>
      </w:r>
      <w:r w:rsidR="008B0A8F">
        <w:rPr>
          <w:rFonts w:ascii="Times New Roman" w:hAnsi="Times New Roman" w:cs="Times New Roman"/>
          <w:sz w:val="24"/>
          <w:szCs w:val="24"/>
        </w:rPr>
        <w:t>’</w:t>
      </w:r>
      <w:r w:rsidRPr="003D447B">
        <w:rPr>
          <w:rFonts w:ascii="Times New Roman" w:hAnsi="Times New Roman" w:cs="Times New Roman"/>
          <w:sz w:val="24"/>
          <w:szCs w:val="24"/>
        </w:rPr>
        <w:t xml:space="preserve">s preamble? Taking one of the Principles given to </w:t>
      </w:r>
      <w:r w:rsidR="00184F70">
        <w:rPr>
          <w:rFonts w:ascii="Times New Roman" w:hAnsi="Times New Roman" w:cs="Times New Roman"/>
          <w:sz w:val="24"/>
          <w:szCs w:val="24"/>
        </w:rPr>
        <w:t xml:space="preserve">SUA </w:t>
      </w:r>
      <w:r w:rsidRPr="003D447B">
        <w:rPr>
          <w:rFonts w:ascii="Times New Roman" w:hAnsi="Times New Roman" w:cs="Times New Roman"/>
          <w:sz w:val="24"/>
          <w:szCs w:val="24"/>
        </w:rPr>
        <w:t>by its founder</w:t>
      </w:r>
      <w:r w:rsidR="004637FC">
        <w:rPr>
          <w:rFonts w:ascii="Times New Roman" w:hAnsi="Times New Roman" w:cs="Times New Roman"/>
          <w:sz w:val="24"/>
          <w:szCs w:val="24"/>
        </w:rPr>
        <w:t>—</w:t>
      </w:r>
      <w:r w:rsidR="002359E6">
        <w:rPr>
          <w:rFonts w:ascii="Times New Roman" w:hAnsi="Times New Roman" w:cs="Times New Roman"/>
          <w:sz w:val="24"/>
          <w:szCs w:val="24"/>
        </w:rPr>
        <w:t>"</w:t>
      </w:r>
      <w:r w:rsidR="004637FC">
        <w:rPr>
          <w:rFonts w:ascii="Times New Roman" w:hAnsi="Times New Roman" w:cs="Times New Roman"/>
          <w:sz w:val="24"/>
          <w:szCs w:val="24"/>
        </w:rPr>
        <w:t>Foster leaders for the creative co-existence of nature and humanity</w:t>
      </w:r>
      <w:r w:rsidR="002359E6">
        <w:rPr>
          <w:rFonts w:ascii="Times New Roman" w:hAnsi="Times New Roman" w:cs="Times New Roman"/>
          <w:sz w:val="24"/>
          <w:szCs w:val="24"/>
        </w:rPr>
        <w:t>”</w:t>
      </w:r>
      <w:r w:rsidR="004637FC">
        <w:rPr>
          <w:rFonts w:ascii="Times New Roman" w:hAnsi="Times New Roman" w:cs="Times New Roman"/>
          <w:sz w:val="24"/>
          <w:szCs w:val="24"/>
        </w:rPr>
        <w:t>—</w:t>
      </w:r>
      <w:r w:rsidRPr="003D447B">
        <w:rPr>
          <w:rFonts w:ascii="Times New Roman" w:hAnsi="Times New Roman" w:cs="Times New Roman"/>
          <w:sz w:val="24"/>
          <w:szCs w:val="24"/>
        </w:rPr>
        <w:t xml:space="preserve">this paper questions the way, on the other hand, abstract concepts of authority, freedom, and control, concepts </w:t>
      </w:r>
      <w:r w:rsidRPr="003D447B">
        <w:rPr>
          <w:rFonts w:ascii="Times New Roman" w:hAnsi="Times New Roman" w:cs="Times New Roman"/>
          <w:sz w:val="24"/>
          <w:szCs w:val="24"/>
        </w:rPr>
        <w:lastRenderedPageBreak/>
        <w:t xml:space="preserve">embedded in the </w:t>
      </w:r>
      <w:r w:rsidRPr="00426534">
        <w:rPr>
          <w:rFonts w:ascii="Times New Roman" w:hAnsi="Times New Roman" w:cs="Times New Roman"/>
          <w:i/>
          <w:iCs/>
          <w:sz w:val="24"/>
          <w:szCs w:val="24"/>
        </w:rPr>
        <w:t>Declaration</w:t>
      </w:r>
      <w:r w:rsidRPr="003D447B">
        <w:rPr>
          <w:rFonts w:ascii="Times New Roman" w:hAnsi="Times New Roman" w:cs="Times New Roman"/>
          <w:sz w:val="24"/>
          <w:szCs w:val="24"/>
        </w:rPr>
        <w:t>, frame the way that people think about schooling, education, and leadership even when there</w:t>
      </w:r>
      <w:r w:rsidR="008B0A8F">
        <w:rPr>
          <w:rFonts w:ascii="Times New Roman" w:hAnsi="Times New Roman" w:cs="Times New Roman"/>
          <w:sz w:val="24"/>
          <w:szCs w:val="24"/>
        </w:rPr>
        <w:t>’</w:t>
      </w:r>
      <w:r w:rsidRPr="003D447B">
        <w:rPr>
          <w:rFonts w:ascii="Times New Roman" w:hAnsi="Times New Roman" w:cs="Times New Roman"/>
          <w:sz w:val="24"/>
          <w:szCs w:val="24"/>
        </w:rPr>
        <w:t>s a sensitivity to environmental issues</w:t>
      </w:r>
      <w:r w:rsidR="004637FC">
        <w:rPr>
          <w:rFonts w:ascii="Times New Roman" w:hAnsi="Times New Roman" w:cs="Times New Roman"/>
          <w:sz w:val="24"/>
          <w:szCs w:val="24"/>
        </w:rPr>
        <w:t xml:space="preserve"> </w:t>
      </w:r>
      <w:r w:rsidR="002359E6">
        <w:rPr>
          <w:rFonts w:ascii="Times New Roman" w:hAnsi="Times New Roman" w:cs="Times New Roman"/>
          <w:sz w:val="24"/>
          <w:szCs w:val="24"/>
        </w:rPr>
        <w:t xml:space="preserve">[Institution </w:t>
      </w:r>
      <w:r w:rsidR="004637FC">
        <w:rPr>
          <w:rFonts w:ascii="Times New Roman" w:hAnsi="Times New Roman" w:cs="Times New Roman"/>
          <w:sz w:val="24"/>
          <w:szCs w:val="24"/>
        </w:rPr>
        <w:t>2019</w:t>
      </w:r>
      <w:r w:rsidR="00250E9D">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4637FC">
        <w:rPr>
          <w:rFonts w:ascii="Times New Roman" w:hAnsi="Times New Roman" w:cs="Times New Roman"/>
          <w:sz w:val="24"/>
          <w:szCs w:val="24"/>
        </w:rPr>
        <w:t>6</w:t>
      </w:r>
      <w:r w:rsidR="002359E6">
        <w:rPr>
          <w:rFonts w:ascii="Times New Roman" w:hAnsi="Times New Roman" w:cs="Times New Roman"/>
          <w:sz w:val="24"/>
          <w:szCs w:val="24"/>
        </w:rPr>
        <w:t>]</w:t>
      </w:r>
      <w:r w:rsidRPr="003D447B">
        <w:rPr>
          <w:rFonts w:ascii="Times New Roman" w:hAnsi="Times New Roman" w:cs="Times New Roman"/>
          <w:sz w:val="24"/>
          <w:szCs w:val="24"/>
        </w:rPr>
        <w:t xml:space="preserve">. </w:t>
      </w:r>
    </w:p>
    <w:p w14:paraId="72F3192B" w14:textId="19F09505" w:rsidR="003D447B" w:rsidRDefault="003D447B" w:rsidP="003D44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D447B">
        <w:rPr>
          <w:rFonts w:ascii="Times New Roman" w:hAnsi="Times New Roman" w:cs="Times New Roman"/>
          <w:sz w:val="24"/>
          <w:szCs w:val="24"/>
        </w:rPr>
        <w:t>These concepts all raise the larger question of legitimacy. Currently, democracy in the U.S.</w:t>
      </w:r>
      <w:r w:rsidR="003E18E8">
        <w:rPr>
          <w:rFonts w:ascii="Times New Roman" w:hAnsi="Times New Roman" w:cs="Times New Roman"/>
          <w:sz w:val="24"/>
          <w:szCs w:val="24"/>
        </w:rPr>
        <w:t>, the United Kingdom,</w:t>
      </w:r>
      <w:r w:rsidRPr="003D447B">
        <w:rPr>
          <w:rFonts w:ascii="Times New Roman" w:hAnsi="Times New Roman" w:cs="Times New Roman"/>
          <w:sz w:val="24"/>
          <w:szCs w:val="24"/>
        </w:rPr>
        <w:t xml:space="preserve"> and elsewhere is experiencing a crisis of legitimacy. That is, it is no longer clear in people</w:t>
      </w:r>
      <w:r w:rsidR="00250E9D">
        <w:rPr>
          <w:rFonts w:ascii="Times New Roman" w:hAnsi="Times New Roman" w:cs="Times New Roman"/>
          <w:sz w:val="24"/>
          <w:szCs w:val="24"/>
        </w:rPr>
        <w:t>’</w:t>
      </w:r>
      <w:r w:rsidRPr="003D447B">
        <w:rPr>
          <w:rFonts w:ascii="Times New Roman" w:hAnsi="Times New Roman" w:cs="Times New Roman"/>
          <w:sz w:val="24"/>
          <w:szCs w:val="24"/>
        </w:rPr>
        <w:t xml:space="preserve">s minds (or sometimes too abundantly clear) where the legitimate authority resides and who has freedom to control the kind and degree as well as the direction of mass public schooling. Authority, freedom, and control are relative, not absolute terms—relative to the degree of power, social and cultural capital, and, yes, </w:t>
      </w:r>
      <w:r w:rsidR="00426534">
        <w:rPr>
          <w:rFonts w:ascii="Times New Roman" w:hAnsi="Times New Roman" w:cs="Times New Roman"/>
          <w:sz w:val="24"/>
          <w:szCs w:val="24"/>
        </w:rPr>
        <w:t xml:space="preserve">the level of </w:t>
      </w:r>
      <w:r w:rsidRPr="003D447B">
        <w:rPr>
          <w:rFonts w:ascii="Times New Roman" w:hAnsi="Times New Roman" w:cs="Times New Roman"/>
          <w:sz w:val="24"/>
          <w:szCs w:val="24"/>
        </w:rPr>
        <w:t xml:space="preserve">education held by various stake holders in public education from </w:t>
      </w:r>
      <w:r w:rsidR="002D1F20">
        <w:rPr>
          <w:rFonts w:ascii="Times New Roman" w:hAnsi="Times New Roman" w:cs="Times New Roman"/>
          <w:sz w:val="24"/>
          <w:szCs w:val="24"/>
        </w:rPr>
        <w:t>central</w:t>
      </w:r>
      <w:r w:rsidRPr="003D447B">
        <w:rPr>
          <w:rFonts w:ascii="Times New Roman" w:hAnsi="Times New Roman" w:cs="Times New Roman"/>
          <w:sz w:val="24"/>
          <w:szCs w:val="24"/>
        </w:rPr>
        <w:t xml:space="preserve"> government bureaucrats, to locally elected school </w:t>
      </w:r>
      <w:r w:rsidR="003E18E8">
        <w:rPr>
          <w:rFonts w:ascii="Times New Roman" w:hAnsi="Times New Roman" w:cs="Times New Roman"/>
          <w:sz w:val="24"/>
          <w:szCs w:val="24"/>
        </w:rPr>
        <w:t>officials</w:t>
      </w:r>
      <w:r w:rsidRPr="003D447B">
        <w:rPr>
          <w:rFonts w:ascii="Times New Roman" w:hAnsi="Times New Roman" w:cs="Times New Roman"/>
          <w:sz w:val="24"/>
          <w:szCs w:val="24"/>
        </w:rPr>
        <w:t>, to superintendents and school principals, to teachers, parents, and children. Spring</w:t>
      </w:r>
      <w:r w:rsidR="00C31CD1">
        <w:rPr>
          <w:rFonts w:ascii="Times New Roman" w:hAnsi="Times New Roman" w:cs="Times New Roman"/>
          <w:sz w:val="24"/>
          <w:szCs w:val="24"/>
        </w:rPr>
        <w:t xml:space="preserve"> </w:t>
      </w:r>
      <w:r w:rsidRPr="003D447B">
        <w:rPr>
          <w:rFonts w:ascii="Times New Roman" w:hAnsi="Times New Roman" w:cs="Times New Roman"/>
          <w:sz w:val="24"/>
          <w:szCs w:val="24"/>
        </w:rPr>
        <w:t xml:space="preserve">contrasts </w:t>
      </w:r>
      <w:r w:rsidR="00FC789F">
        <w:rPr>
          <w:rFonts w:ascii="Times New Roman" w:hAnsi="Times New Roman" w:cs="Times New Roman"/>
          <w:sz w:val="24"/>
          <w:szCs w:val="24"/>
        </w:rPr>
        <w:t>“</w:t>
      </w:r>
      <w:r w:rsidRPr="003D447B">
        <w:rPr>
          <w:rFonts w:ascii="Times New Roman" w:hAnsi="Times New Roman" w:cs="Times New Roman"/>
          <w:sz w:val="24"/>
          <w:szCs w:val="24"/>
        </w:rPr>
        <w:t>education as a source of freedom and political power with education as an instrument of social control and political despotism</w:t>
      </w:r>
      <w:r w:rsidR="00FC789F">
        <w:rPr>
          <w:rFonts w:ascii="Times New Roman" w:hAnsi="Times New Roman" w:cs="Times New Roman"/>
          <w:sz w:val="24"/>
          <w:szCs w:val="24"/>
        </w:rPr>
        <w:t>”</w:t>
      </w:r>
      <w:r w:rsidR="003E18E8">
        <w:rPr>
          <w:rFonts w:ascii="Times New Roman" w:hAnsi="Times New Roman" w:cs="Times New Roman"/>
          <w:sz w:val="24"/>
          <w:szCs w:val="24"/>
        </w:rPr>
        <w:t xml:space="preserve"> (</w:t>
      </w:r>
      <w:r w:rsidR="00C31CD1">
        <w:rPr>
          <w:rFonts w:ascii="Times New Roman" w:hAnsi="Times New Roman" w:cs="Times New Roman"/>
          <w:sz w:val="24"/>
          <w:szCs w:val="24"/>
        </w:rPr>
        <w:t>Spring</w:t>
      </w:r>
      <w:r w:rsidR="00250E9D">
        <w:rPr>
          <w:rFonts w:ascii="Times New Roman" w:hAnsi="Times New Roman" w:cs="Times New Roman"/>
          <w:sz w:val="24"/>
          <w:szCs w:val="24"/>
        </w:rPr>
        <w:t xml:space="preserve"> </w:t>
      </w:r>
      <w:r w:rsidR="00C31CD1">
        <w:rPr>
          <w:rFonts w:ascii="Times New Roman" w:hAnsi="Times New Roman" w:cs="Times New Roman"/>
          <w:sz w:val="24"/>
          <w:szCs w:val="24"/>
        </w:rPr>
        <w:t>2007</w:t>
      </w:r>
      <w:r w:rsidR="00250E9D">
        <w:rPr>
          <w:rFonts w:ascii="Times New Roman" w:hAnsi="Times New Roman" w:cs="Times New Roman"/>
          <w:sz w:val="24"/>
          <w:szCs w:val="24"/>
        </w:rPr>
        <w:t>,</w:t>
      </w:r>
      <w:r w:rsidR="00C31CD1">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3E18E8">
        <w:rPr>
          <w:rFonts w:ascii="Times New Roman" w:hAnsi="Times New Roman" w:cs="Times New Roman"/>
          <w:sz w:val="24"/>
          <w:szCs w:val="24"/>
        </w:rPr>
        <w:t>3),</w:t>
      </w:r>
      <w:r w:rsidRPr="003D447B">
        <w:rPr>
          <w:rFonts w:ascii="Times New Roman" w:hAnsi="Times New Roman" w:cs="Times New Roman"/>
          <w:sz w:val="24"/>
          <w:szCs w:val="24"/>
        </w:rPr>
        <w:t xml:space="preserve"> but are the two visions of education mutually exclusive? As we show here, drawing on critical race theory, the terms</w:t>
      </w:r>
      <w:r w:rsidR="003E18E8">
        <w:rPr>
          <w:rFonts w:ascii="Times New Roman" w:hAnsi="Times New Roman" w:cs="Times New Roman"/>
          <w:sz w:val="24"/>
          <w:szCs w:val="24"/>
        </w:rPr>
        <w:t xml:space="preserve"> </w:t>
      </w:r>
      <w:r w:rsidR="00FC789F">
        <w:rPr>
          <w:rFonts w:ascii="Times New Roman" w:hAnsi="Times New Roman" w:cs="Times New Roman"/>
          <w:sz w:val="24"/>
          <w:szCs w:val="24"/>
        </w:rPr>
        <w:t>“</w:t>
      </w:r>
      <w:r w:rsidRPr="003D447B">
        <w:rPr>
          <w:rFonts w:ascii="Times New Roman" w:hAnsi="Times New Roman" w:cs="Times New Roman"/>
          <w:sz w:val="24"/>
          <w:szCs w:val="24"/>
        </w:rPr>
        <w:t>freedom,</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w:t>
      </w:r>
      <w:r w:rsidR="00FC789F">
        <w:rPr>
          <w:rFonts w:ascii="Times New Roman" w:hAnsi="Times New Roman" w:cs="Times New Roman"/>
          <w:sz w:val="24"/>
          <w:szCs w:val="24"/>
        </w:rPr>
        <w:t>“</w:t>
      </w:r>
      <w:r w:rsidRPr="003D447B">
        <w:rPr>
          <w:rFonts w:ascii="Times New Roman" w:hAnsi="Times New Roman" w:cs="Times New Roman"/>
          <w:sz w:val="24"/>
          <w:szCs w:val="24"/>
        </w:rPr>
        <w:t>power,</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w:t>
      </w:r>
      <w:r w:rsidR="00FC789F">
        <w:rPr>
          <w:rFonts w:ascii="Times New Roman" w:hAnsi="Times New Roman" w:cs="Times New Roman"/>
          <w:sz w:val="24"/>
          <w:szCs w:val="24"/>
        </w:rPr>
        <w:t>“</w:t>
      </w:r>
      <w:r w:rsidRPr="003D447B">
        <w:rPr>
          <w:rFonts w:ascii="Times New Roman" w:hAnsi="Times New Roman" w:cs="Times New Roman"/>
          <w:sz w:val="24"/>
          <w:szCs w:val="24"/>
        </w:rPr>
        <w:t>social control,</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and </w:t>
      </w:r>
      <w:r w:rsidR="00FC789F">
        <w:rPr>
          <w:rFonts w:ascii="Times New Roman" w:hAnsi="Times New Roman" w:cs="Times New Roman"/>
          <w:sz w:val="24"/>
          <w:szCs w:val="24"/>
        </w:rPr>
        <w:t>“</w:t>
      </w:r>
      <w:r w:rsidRPr="003D447B">
        <w:rPr>
          <w:rFonts w:ascii="Times New Roman" w:hAnsi="Times New Roman" w:cs="Times New Roman"/>
          <w:sz w:val="24"/>
          <w:szCs w:val="24"/>
        </w:rPr>
        <w:t>despotism</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are contested ones, meaning different things to different people at different times (Horsford</w:t>
      </w:r>
      <w:r w:rsidR="00250E9D">
        <w:rPr>
          <w:rFonts w:ascii="Times New Roman" w:hAnsi="Times New Roman" w:cs="Times New Roman"/>
          <w:sz w:val="24"/>
          <w:szCs w:val="24"/>
        </w:rPr>
        <w:t xml:space="preserve"> </w:t>
      </w:r>
      <w:r w:rsidRPr="003D447B">
        <w:rPr>
          <w:rFonts w:ascii="Times New Roman" w:hAnsi="Times New Roman" w:cs="Times New Roman"/>
          <w:sz w:val="24"/>
          <w:szCs w:val="24"/>
        </w:rPr>
        <w:t>2011; Capper</w:t>
      </w:r>
      <w:r w:rsidR="00250E9D">
        <w:rPr>
          <w:rFonts w:ascii="Times New Roman" w:hAnsi="Times New Roman" w:cs="Times New Roman"/>
          <w:sz w:val="24"/>
          <w:szCs w:val="24"/>
        </w:rPr>
        <w:t xml:space="preserve"> </w:t>
      </w:r>
      <w:r w:rsidRPr="003D447B">
        <w:rPr>
          <w:rFonts w:ascii="Times New Roman" w:hAnsi="Times New Roman" w:cs="Times New Roman"/>
          <w:sz w:val="24"/>
          <w:szCs w:val="24"/>
        </w:rPr>
        <w:t xml:space="preserve">2019; </w:t>
      </w:r>
      <w:r w:rsidR="00CD2A99">
        <w:rPr>
          <w:rFonts w:ascii="Times New Roman" w:hAnsi="Times New Roman" w:cs="Times New Roman"/>
          <w:sz w:val="24"/>
          <w:szCs w:val="24"/>
        </w:rPr>
        <w:t>Author</w:t>
      </w:r>
      <w:r w:rsidR="00250E9D">
        <w:rPr>
          <w:rFonts w:ascii="Times New Roman" w:hAnsi="Times New Roman" w:cs="Times New Roman"/>
          <w:sz w:val="24"/>
          <w:szCs w:val="24"/>
        </w:rPr>
        <w:t xml:space="preserve"> </w:t>
      </w:r>
      <w:r w:rsidRPr="003D447B">
        <w:rPr>
          <w:rFonts w:ascii="Times New Roman" w:hAnsi="Times New Roman" w:cs="Times New Roman"/>
          <w:sz w:val="24"/>
          <w:szCs w:val="24"/>
        </w:rPr>
        <w:t xml:space="preserve">2019). They lack </w:t>
      </w:r>
      <w:r w:rsidRPr="004637FC">
        <w:rPr>
          <w:rFonts w:ascii="Times New Roman" w:hAnsi="Times New Roman" w:cs="Times New Roman"/>
          <w:i/>
          <w:iCs/>
          <w:sz w:val="24"/>
          <w:szCs w:val="24"/>
        </w:rPr>
        <w:t>universal</w:t>
      </w:r>
      <w:r w:rsidRPr="003D447B">
        <w:rPr>
          <w:rFonts w:ascii="Times New Roman" w:hAnsi="Times New Roman" w:cs="Times New Roman"/>
          <w:sz w:val="24"/>
          <w:szCs w:val="24"/>
        </w:rPr>
        <w:t xml:space="preserve"> meaning and definition, another problem with the </w:t>
      </w:r>
      <w:r w:rsidRPr="003D447B">
        <w:rPr>
          <w:rFonts w:ascii="Times New Roman" w:hAnsi="Times New Roman" w:cs="Times New Roman"/>
          <w:i/>
          <w:iCs/>
          <w:sz w:val="24"/>
          <w:szCs w:val="24"/>
        </w:rPr>
        <w:t>Declaration</w:t>
      </w:r>
      <w:r w:rsidRPr="003D447B">
        <w:rPr>
          <w:rFonts w:ascii="Times New Roman" w:hAnsi="Times New Roman" w:cs="Times New Roman"/>
          <w:sz w:val="24"/>
          <w:szCs w:val="24"/>
        </w:rPr>
        <w:t xml:space="preserve">. </w:t>
      </w:r>
    </w:p>
    <w:p w14:paraId="3C462F3E" w14:textId="2B9FD568" w:rsidR="00D46A36" w:rsidRPr="006D6082" w:rsidRDefault="003D447B" w:rsidP="00D46A3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D447B">
        <w:rPr>
          <w:rFonts w:ascii="Times New Roman" w:hAnsi="Times New Roman" w:cs="Times New Roman"/>
          <w:sz w:val="24"/>
          <w:szCs w:val="24"/>
        </w:rPr>
        <w:t>Especially problematic for the development of a planetary consciousness</w:t>
      </w:r>
      <w:r w:rsidR="00DA34A7">
        <w:rPr>
          <w:rFonts w:ascii="Times New Roman" w:hAnsi="Times New Roman" w:cs="Times New Roman"/>
          <w:sz w:val="24"/>
          <w:szCs w:val="24"/>
        </w:rPr>
        <w:t>, one in which the spatial and temporal dimension</w:t>
      </w:r>
      <w:r w:rsidR="00B07C3D">
        <w:rPr>
          <w:rFonts w:ascii="Times New Roman" w:hAnsi="Times New Roman" w:cs="Times New Roman"/>
          <w:sz w:val="24"/>
          <w:szCs w:val="24"/>
        </w:rPr>
        <w:t>s</w:t>
      </w:r>
      <w:r w:rsidR="00DA34A7">
        <w:rPr>
          <w:rFonts w:ascii="Times New Roman" w:hAnsi="Times New Roman" w:cs="Times New Roman"/>
          <w:sz w:val="24"/>
          <w:szCs w:val="24"/>
        </w:rPr>
        <w:t xml:space="preserve"> of self-awareness</w:t>
      </w:r>
      <w:r>
        <w:rPr>
          <w:rFonts w:ascii="Times New Roman" w:hAnsi="Times New Roman" w:cs="Times New Roman"/>
          <w:sz w:val="24"/>
          <w:szCs w:val="24"/>
        </w:rPr>
        <w:t xml:space="preserve"> </w:t>
      </w:r>
      <w:r w:rsidR="00DA34A7">
        <w:rPr>
          <w:rFonts w:ascii="Times New Roman" w:hAnsi="Times New Roman" w:cs="Times New Roman"/>
          <w:sz w:val="24"/>
          <w:szCs w:val="24"/>
        </w:rPr>
        <w:t xml:space="preserve">are planetary in scope, </w:t>
      </w:r>
      <w:r w:rsidRPr="003D447B">
        <w:rPr>
          <w:rFonts w:ascii="Times New Roman" w:hAnsi="Times New Roman" w:cs="Times New Roman"/>
          <w:sz w:val="24"/>
          <w:szCs w:val="24"/>
        </w:rPr>
        <w:t xml:space="preserve">is the admixture of the </w:t>
      </w:r>
      <w:r w:rsidR="00FC789F">
        <w:rPr>
          <w:rFonts w:ascii="Times New Roman" w:hAnsi="Times New Roman" w:cs="Times New Roman"/>
          <w:sz w:val="24"/>
          <w:szCs w:val="24"/>
        </w:rPr>
        <w:t>“</w:t>
      </w:r>
      <w:r w:rsidRPr="003D447B">
        <w:rPr>
          <w:rFonts w:ascii="Times New Roman" w:hAnsi="Times New Roman" w:cs="Times New Roman"/>
          <w:sz w:val="24"/>
          <w:szCs w:val="24"/>
        </w:rPr>
        <w:t>universal</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rhetoric of the </w:t>
      </w:r>
      <w:r w:rsidRPr="003D447B">
        <w:rPr>
          <w:rFonts w:ascii="Times New Roman" w:hAnsi="Times New Roman" w:cs="Times New Roman"/>
          <w:i/>
          <w:iCs/>
          <w:sz w:val="24"/>
          <w:szCs w:val="24"/>
        </w:rPr>
        <w:t>Declaration</w:t>
      </w:r>
      <w:r w:rsidR="00397E72">
        <w:rPr>
          <w:rFonts w:ascii="Times New Roman" w:hAnsi="Times New Roman" w:cs="Times New Roman"/>
          <w:sz w:val="24"/>
          <w:szCs w:val="24"/>
        </w:rPr>
        <w:t>, all our putative rights planetary in nature,</w:t>
      </w:r>
      <w:r w:rsidR="00D46685">
        <w:rPr>
          <w:rFonts w:ascii="Times New Roman" w:hAnsi="Times New Roman" w:cs="Times New Roman"/>
          <w:sz w:val="24"/>
          <w:szCs w:val="24"/>
        </w:rPr>
        <w:t xml:space="preserve"> </w:t>
      </w:r>
      <w:r w:rsidRPr="003D447B">
        <w:rPr>
          <w:rFonts w:ascii="Times New Roman" w:hAnsi="Times New Roman" w:cs="Times New Roman"/>
          <w:sz w:val="24"/>
          <w:szCs w:val="24"/>
        </w:rPr>
        <w:t xml:space="preserve">with a narrow focus on nationalism, its legalization in Article 15 of </w:t>
      </w:r>
      <w:r w:rsidR="00FC789F">
        <w:rPr>
          <w:rFonts w:ascii="Times New Roman" w:hAnsi="Times New Roman" w:cs="Times New Roman"/>
          <w:sz w:val="24"/>
          <w:szCs w:val="24"/>
        </w:rPr>
        <w:t>“</w:t>
      </w:r>
      <w:r w:rsidRPr="003D447B">
        <w:rPr>
          <w:rFonts w:ascii="Times New Roman" w:hAnsi="Times New Roman" w:cs="Times New Roman"/>
          <w:sz w:val="24"/>
          <w:szCs w:val="24"/>
        </w:rPr>
        <w:t>the right to a nationality</w:t>
      </w:r>
      <w:r w:rsidR="00FC789F">
        <w:rPr>
          <w:rFonts w:ascii="Times New Roman" w:hAnsi="Times New Roman" w:cs="Times New Roman"/>
          <w:sz w:val="24"/>
          <w:szCs w:val="24"/>
        </w:rPr>
        <w:t>”</w:t>
      </w:r>
      <w:r w:rsidR="00D46685">
        <w:rPr>
          <w:rFonts w:ascii="Times New Roman" w:hAnsi="Times New Roman" w:cs="Times New Roman"/>
          <w:sz w:val="24"/>
          <w:szCs w:val="24"/>
        </w:rPr>
        <w:t xml:space="preserve"> </w:t>
      </w:r>
      <w:r w:rsidR="003E18E8">
        <w:rPr>
          <w:rFonts w:ascii="Times New Roman" w:hAnsi="Times New Roman" w:cs="Times New Roman"/>
          <w:sz w:val="24"/>
          <w:szCs w:val="24"/>
        </w:rPr>
        <w:t>(United Nations 1948; 2015</w:t>
      </w:r>
      <w:r w:rsidR="00250E9D">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3E18E8">
        <w:rPr>
          <w:rFonts w:ascii="Times New Roman" w:hAnsi="Times New Roman" w:cs="Times New Roman"/>
          <w:sz w:val="24"/>
          <w:szCs w:val="24"/>
        </w:rPr>
        <w:t>32)</w:t>
      </w:r>
      <w:r w:rsidRPr="003D447B">
        <w:rPr>
          <w:rFonts w:ascii="Times New Roman" w:hAnsi="Times New Roman" w:cs="Times New Roman"/>
          <w:sz w:val="24"/>
          <w:szCs w:val="24"/>
        </w:rPr>
        <w:t xml:space="preserve">. The purpose of this paper is </w:t>
      </w:r>
      <w:r w:rsidR="004637FC">
        <w:rPr>
          <w:rFonts w:ascii="Times New Roman" w:hAnsi="Times New Roman" w:cs="Times New Roman"/>
          <w:sz w:val="24"/>
          <w:szCs w:val="24"/>
        </w:rPr>
        <w:t xml:space="preserve">thus </w:t>
      </w:r>
      <w:r w:rsidRPr="003D447B">
        <w:rPr>
          <w:rFonts w:ascii="Times New Roman" w:hAnsi="Times New Roman" w:cs="Times New Roman"/>
          <w:sz w:val="24"/>
          <w:szCs w:val="24"/>
        </w:rPr>
        <w:t xml:space="preserve">twofold: to embed a critique of the </w:t>
      </w:r>
      <w:r w:rsidRPr="003D447B">
        <w:rPr>
          <w:rFonts w:ascii="Times New Roman" w:hAnsi="Times New Roman" w:cs="Times New Roman"/>
          <w:i/>
          <w:iCs/>
          <w:sz w:val="24"/>
          <w:szCs w:val="24"/>
        </w:rPr>
        <w:t>Universal Declaration of Human Rights</w:t>
      </w:r>
      <w:r w:rsidR="00D46A36">
        <w:rPr>
          <w:rFonts w:ascii="Times New Roman" w:hAnsi="Times New Roman" w:cs="Times New Roman"/>
          <w:sz w:val="24"/>
          <w:szCs w:val="24"/>
        </w:rPr>
        <w:t xml:space="preserve"> </w:t>
      </w:r>
      <w:r w:rsidRPr="003D447B">
        <w:rPr>
          <w:rFonts w:ascii="Times New Roman" w:hAnsi="Times New Roman" w:cs="Times New Roman"/>
          <w:sz w:val="24"/>
          <w:szCs w:val="24"/>
        </w:rPr>
        <w:t xml:space="preserve">in the call for </w:t>
      </w:r>
      <w:r w:rsidR="00FC789F">
        <w:rPr>
          <w:rFonts w:ascii="Times New Roman" w:hAnsi="Times New Roman" w:cs="Times New Roman"/>
          <w:sz w:val="24"/>
          <w:szCs w:val="24"/>
        </w:rPr>
        <w:t>“</w:t>
      </w:r>
      <w:r w:rsidRPr="003D447B">
        <w:rPr>
          <w:rFonts w:ascii="Times New Roman" w:hAnsi="Times New Roman" w:cs="Times New Roman"/>
          <w:sz w:val="24"/>
          <w:szCs w:val="24"/>
        </w:rPr>
        <w:t>an end to human exceptionalism</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(CIES</w:t>
      </w:r>
      <w:r w:rsidR="00250E9D">
        <w:rPr>
          <w:rFonts w:ascii="Times New Roman" w:hAnsi="Times New Roman" w:cs="Times New Roman"/>
          <w:sz w:val="24"/>
          <w:szCs w:val="24"/>
        </w:rPr>
        <w:t xml:space="preserve"> </w:t>
      </w:r>
      <w:r w:rsidRPr="003D447B">
        <w:rPr>
          <w:rFonts w:ascii="Times New Roman" w:hAnsi="Times New Roman" w:cs="Times New Roman"/>
          <w:sz w:val="24"/>
          <w:szCs w:val="24"/>
        </w:rPr>
        <w:t>2020</w:t>
      </w:r>
      <w:r w:rsidR="00250E9D">
        <w:rPr>
          <w:rFonts w:ascii="Times New Roman" w:hAnsi="Times New Roman" w:cs="Times New Roman"/>
          <w:sz w:val="24"/>
          <w:szCs w:val="24"/>
        </w:rPr>
        <w:t>,</w:t>
      </w:r>
      <w:r w:rsidR="003906EA">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3906EA">
        <w:rPr>
          <w:rFonts w:ascii="Times New Roman" w:hAnsi="Times New Roman" w:cs="Times New Roman"/>
          <w:sz w:val="24"/>
          <w:szCs w:val="24"/>
        </w:rPr>
        <w:t>1</w:t>
      </w:r>
      <w:r w:rsidRPr="003D447B">
        <w:rPr>
          <w:rFonts w:ascii="Times New Roman" w:hAnsi="Times New Roman" w:cs="Times New Roman"/>
          <w:sz w:val="24"/>
          <w:szCs w:val="24"/>
        </w:rPr>
        <w:t xml:space="preserve">) </w:t>
      </w:r>
      <w:r w:rsidRPr="003D447B">
        <w:rPr>
          <w:rFonts w:ascii="Times New Roman" w:hAnsi="Times New Roman" w:cs="Times New Roman"/>
          <w:sz w:val="24"/>
          <w:szCs w:val="24"/>
        </w:rPr>
        <w:lastRenderedPageBreak/>
        <w:t xml:space="preserve">and to explore the kind of education it will take to develop </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Leaders for the </w:t>
      </w:r>
      <w:r w:rsidR="00250E9D">
        <w:rPr>
          <w:rFonts w:ascii="Times New Roman" w:hAnsi="Times New Roman" w:cs="Times New Roman"/>
          <w:sz w:val="24"/>
          <w:szCs w:val="24"/>
        </w:rPr>
        <w:t>c</w:t>
      </w:r>
      <w:r w:rsidRPr="003D447B">
        <w:rPr>
          <w:rFonts w:ascii="Times New Roman" w:hAnsi="Times New Roman" w:cs="Times New Roman"/>
          <w:sz w:val="24"/>
          <w:szCs w:val="24"/>
        </w:rPr>
        <w:t xml:space="preserve">reative </w:t>
      </w:r>
      <w:r w:rsidR="00250E9D">
        <w:rPr>
          <w:rFonts w:ascii="Times New Roman" w:hAnsi="Times New Roman" w:cs="Times New Roman"/>
          <w:sz w:val="24"/>
          <w:szCs w:val="24"/>
        </w:rPr>
        <w:t>c</w:t>
      </w:r>
      <w:r w:rsidRPr="003D447B">
        <w:rPr>
          <w:rFonts w:ascii="Times New Roman" w:hAnsi="Times New Roman" w:cs="Times New Roman"/>
          <w:sz w:val="24"/>
          <w:szCs w:val="24"/>
        </w:rPr>
        <w:t>o</w:t>
      </w:r>
      <w:r w:rsidR="004637FC">
        <w:rPr>
          <w:rFonts w:ascii="Times New Roman" w:hAnsi="Times New Roman" w:cs="Times New Roman"/>
          <w:sz w:val="24"/>
          <w:szCs w:val="24"/>
        </w:rPr>
        <w:t>-</w:t>
      </w:r>
      <w:r w:rsidRPr="003D447B">
        <w:rPr>
          <w:rFonts w:ascii="Times New Roman" w:hAnsi="Times New Roman" w:cs="Times New Roman"/>
          <w:sz w:val="24"/>
          <w:szCs w:val="24"/>
        </w:rPr>
        <w:t xml:space="preserve">existence of </w:t>
      </w:r>
      <w:r w:rsidR="00250E9D">
        <w:rPr>
          <w:rFonts w:ascii="Times New Roman" w:hAnsi="Times New Roman" w:cs="Times New Roman"/>
          <w:sz w:val="24"/>
          <w:szCs w:val="24"/>
        </w:rPr>
        <w:t>n</w:t>
      </w:r>
      <w:r w:rsidRPr="003D447B">
        <w:rPr>
          <w:rFonts w:ascii="Times New Roman" w:hAnsi="Times New Roman" w:cs="Times New Roman"/>
          <w:sz w:val="24"/>
          <w:szCs w:val="24"/>
        </w:rPr>
        <w:t xml:space="preserve">ature and </w:t>
      </w:r>
      <w:r w:rsidR="00250E9D">
        <w:rPr>
          <w:rFonts w:ascii="Times New Roman" w:hAnsi="Times New Roman" w:cs="Times New Roman"/>
          <w:sz w:val="24"/>
          <w:szCs w:val="24"/>
        </w:rPr>
        <w:t>h</w:t>
      </w:r>
      <w:r w:rsidRPr="003D447B">
        <w:rPr>
          <w:rFonts w:ascii="Times New Roman" w:hAnsi="Times New Roman" w:cs="Times New Roman"/>
          <w:sz w:val="24"/>
          <w:szCs w:val="24"/>
        </w:rPr>
        <w:t>umanity</w:t>
      </w:r>
      <w:r w:rsidR="004637FC">
        <w:rPr>
          <w:rFonts w:ascii="Times New Roman" w:hAnsi="Times New Roman" w:cs="Times New Roman"/>
          <w:sz w:val="24"/>
          <w:szCs w:val="24"/>
        </w:rPr>
        <w:t>.</w:t>
      </w:r>
      <w:r w:rsidR="00FC789F">
        <w:rPr>
          <w:rFonts w:ascii="Times New Roman" w:hAnsi="Times New Roman" w:cs="Times New Roman"/>
          <w:sz w:val="24"/>
          <w:szCs w:val="24"/>
        </w:rPr>
        <w:t>”</w:t>
      </w:r>
      <w:r w:rsidRPr="003D447B">
        <w:rPr>
          <w:rFonts w:ascii="Times New Roman" w:hAnsi="Times New Roman" w:cs="Times New Roman"/>
          <w:sz w:val="24"/>
          <w:szCs w:val="24"/>
        </w:rPr>
        <w:t xml:space="preserve"> </w:t>
      </w:r>
      <w:r w:rsidR="00D46A36">
        <w:rPr>
          <w:rFonts w:ascii="Times New Roman" w:hAnsi="Times New Roman" w:cs="Times New Roman"/>
          <w:sz w:val="24"/>
          <w:szCs w:val="24"/>
        </w:rPr>
        <w:t xml:space="preserve">To wit, as </w:t>
      </w:r>
      <w:proofErr w:type="spellStart"/>
      <w:r w:rsidR="00D46A36">
        <w:rPr>
          <w:rFonts w:ascii="Times New Roman" w:hAnsi="Times New Roman" w:cs="Times New Roman"/>
          <w:sz w:val="24"/>
          <w:szCs w:val="24"/>
        </w:rPr>
        <w:t>Makiguchi</w:t>
      </w:r>
      <w:proofErr w:type="spellEnd"/>
      <w:r w:rsidR="00D46A36">
        <w:rPr>
          <w:rFonts w:ascii="Times New Roman" w:hAnsi="Times New Roman" w:cs="Times New Roman"/>
          <w:sz w:val="24"/>
          <w:szCs w:val="24"/>
        </w:rPr>
        <w:t xml:space="preserve"> declared in 1903, </w:t>
      </w:r>
    </w:p>
    <w:p w14:paraId="6CFBC29B" w14:textId="1F2C75D7" w:rsidR="00826B6B" w:rsidRDefault="006D6082" w:rsidP="00B13162">
      <w:pPr>
        <w:pStyle w:val="NoSpacing"/>
        <w:ind w:left="720" w:right="720"/>
        <w:jc w:val="both"/>
        <w:rPr>
          <w:rFonts w:ascii="Times New Roman" w:hAnsi="Times New Roman" w:cs="Times New Roman"/>
          <w:sz w:val="24"/>
          <w:szCs w:val="24"/>
        </w:rPr>
      </w:pPr>
      <w:r w:rsidRPr="006D6082">
        <w:rPr>
          <w:rFonts w:ascii="Times New Roman" w:hAnsi="Times New Roman" w:cs="Times New Roman"/>
          <w:sz w:val="24"/>
          <w:szCs w:val="24"/>
        </w:rPr>
        <w:t>Sympathetic interactions occur</w:t>
      </w:r>
      <w:r w:rsidR="00D46A36">
        <w:rPr>
          <w:rFonts w:ascii="Times New Roman" w:hAnsi="Times New Roman" w:cs="Times New Roman"/>
          <w:sz w:val="24"/>
          <w:szCs w:val="24"/>
        </w:rPr>
        <w:t xml:space="preserve"> . . . </w:t>
      </w:r>
      <w:r w:rsidRPr="006D6082">
        <w:rPr>
          <w:rFonts w:ascii="Times New Roman" w:hAnsi="Times New Roman" w:cs="Times New Roman"/>
          <w:sz w:val="24"/>
          <w:szCs w:val="24"/>
        </w:rPr>
        <w:t xml:space="preserve">when you </w:t>
      </w:r>
      <w:r w:rsidR="00D46A36">
        <w:rPr>
          <w:rFonts w:ascii="Times New Roman" w:hAnsi="Times New Roman" w:cs="Times New Roman"/>
          <w:sz w:val="24"/>
          <w:szCs w:val="24"/>
        </w:rPr>
        <w:t>encounter that</w:t>
      </w:r>
      <w:r w:rsidRPr="006D6082">
        <w:rPr>
          <w:rFonts w:ascii="Times New Roman" w:hAnsi="Times New Roman" w:cs="Times New Roman"/>
          <w:sz w:val="24"/>
          <w:szCs w:val="24"/>
        </w:rPr>
        <w:t xml:space="preserve"> person or object </w:t>
      </w:r>
      <w:r w:rsidR="00807471">
        <w:rPr>
          <w:rFonts w:ascii="Times New Roman" w:hAnsi="Times New Roman" w:cs="Times New Roman"/>
          <w:sz w:val="24"/>
          <w:szCs w:val="24"/>
        </w:rPr>
        <w:t xml:space="preserve">at a deep emotional level and are able to place yourself in the position of that person or object, perhaps regarding the other as one of your own kind, a part of yourself </w:t>
      </w:r>
      <w:r w:rsidRPr="006D6082">
        <w:rPr>
          <w:rFonts w:ascii="Times New Roman" w:hAnsi="Times New Roman" w:cs="Times New Roman"/>
          <w:sz w:val="24"/>
          <w:szCs w:val="24"/>
        </w:rPr>
        <w:t>(</w:t>
      </w:r>
      <w:proofErr w:type="spellStart"/>
      <w:r w:rsidRPr="006D6082">
        <w:rPr>
          <w:rFonts w:ascii="Times New Roman" w:hAnsi="Times New Roman" w:cs="Times New Roman"/>
          <w:sz w:val="24"/>
          <w:szCs w:val="24"/>
        </w:rPr>
        <w:t>Makiguchi</w:t>
      </w:r>
      <w:proofErr w:type="spellEnd"/>
      <w:r w:rsidRPr="006D6082">
        <w:rPr>
          <w:rFonts w:ascii="Times New Roman" w:hAnsi="Times New Roman" w:cs="Times New Roman"/>
          <w:sz w:val="24"/>
          <w:szCs w:val="24"/>
        </w:rPr>
        <w:t>,</w:t>
      </w:r>
      <w:r w:rsidR="00807471">
        <w:rPr>
          <w:rFonts w:ascii="Times New Roman" w:hAnsi="Times New Roman" w:cs="Times New Roman"/>
          <w:sz w:val="24"/>
          <w:szCs w:val="24"/>
        </w:rPr>
        <w:t xml:space="preserve"> </w:t>
      </w:r>
      <w:r w:rsidR="00915888">
        <w:rPr>
          <w:rFonts w:ascii="Times New Roman" w:hAnsi="Times New Roman" w:cs="Times New Roman"/>
          <w:sz w:val="24"/>
          <w:szCs w:val="24"/>
        </w:rPr>
        <w:t xml:space="preserve">cited </w:t>
      </w:r>
      <w:r w:rsidRPr="006D6082">
        <w:rPr>
          <w:rFonts w:ascii="Times New Roman" w:hAnsi="Times New Roman" w:cs="Times New Roman"/>
          <w:sz w:val="24"/>
          <w:szCs w:val="24"/>
        </w:rPr>
        <w:t>in Bethel</w:t>
      </w:r>
      <w:r w:rsidR="00250E9D">
        <w:rPr>
          <w:rFonts w:ascii="Times New Roman" w:hAnsi="Times New Roman" w:cs="Times New Roman"/>
          <w:sz w:val="24"/>
          <w:szCs w:val="24"/>
        </w:rPr>
        <w:t xml:space="preserve"> </w:t>
      </w:r>
      <w:r w:rsidRPr="006D6082">
        <w:rPr>
          <w:rFonts w:ascii="Times New Roman" w:hAnsi="Times New Roman" w:cs="Times New Roman"/>
          <w:sz w:val="24"/>
          <w:szCs w:val="24"/>
        </w:rPr>
        <w:t>2002</w:t>
      </w:r>
      <w:r w:rsidR="00250E9D">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807471">
        <w:rPr>
          <w:rFonts w:ascii="Times New Roman" w:hAnsi="Times New Roman" w:cs="Times New Roman"/>
          <w:sz w:val="24"/>
          <w:szCs w:val="24"/>
        </w:rPr>
        <w:t>29</w:t>
      </w:r>
      <w:r w:rsidRPr="006D6082">
        <w:rPr>
          <w:rFonts w:ascii="Times New Roman" w:hAnsi="Times New Roman" w:cs="Times New Roman"/>
          <w:sz w:val="24"/>
          <w:szCs w:val="24"/>
        </w:rPr>
        <w:t>)</w:t>
      </w:r>
      <w:r w:rsidR="00807471">
        <w:rPr>
          <w:rFonts w:ascii="Times New Roman" w:hAnsi="Times New Roman" w:cs="Times New Roman"/>
          <w:sz w:val="24"/>
          <w:szCs w:val="24"/>
        </w:rPr>
        <w:t>.</w:t>
      </w:r>
    </w:p>
    <w:p w14:paraId="333DE661" w14:textId="68BBE2D7" w:rsidR="006D6082" w:rsidRDefault="006D6082" w:rsidP="00B13162">
      <w:pPr>
        <w:pStyle w:val="NoSpacing"/>
        <w:ind w:left="720" w:right="720"/>
        <w:jc w:val="both"/>
        <w:rPr>
          <w:rFonts w:ascii="Times New Roman" w:hAnsi="Times New Roman" w:cs="Times New Roman"/>
          <w:sz w:val="24"/>
          <w:szCs w:val="24"/>
        </w:rPr>
      </w:pPr>
    </w:p>
    <w:p w14:paraId="6F0AD371" w14:textId="7A3B3786" w:rsidR="00D46685" w:rsidRDefault="004637FC" w:rsidP="00B1316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Notwithstanding this</w:t>
      </w:r>
      <w:r w:rsidR="0059614C">
        <w:rPr>
          <w:rFonts w:ascii="Times New Roman" w:hAnsi="Times New Roman" w:cs="Times New Roman"/>
          <w:sz w:val="24"/>
          <w:szCs w:val="24"/>
        </w:rPr>
        <w:t xml:space="preserve">, we need, as Adams and </w:t>
      </w:r>
      <w:proofErr w:type="spellStart"/>
      <w:r w:rsidR="0059614C">
        <w:rPr>
          <w:rFonts w:ascii="Times New Roman" w:hAnsi="Times New Roman" w:cs="Times New Roman"/>
          <w:sz w:val="24"/>
          <w:szCs w:val="24"/>
        </w:rPr>
        <w:t>Savahl</w:t>
      </w:r>
      <w:proofErr w:type="spellEnd"/>
      <w:r w:rsidR="0059614C">
        <w:rPr>
          <w:rFonts w:ascii="Times New Roman" w:hAnsi="Times New Roman" w:cs="Times New Roman"/>
          <w:sz w:val="24"/>
          <w:szCs w:val="24"/>
        </w:rPr>
        <w:t xml:space="preserve"> (2017) have recently </w:t>
      </w:r>
      <w:r w:rsidR="00807471">
        <w:rPr>
          <w:rFonts w:ascii="Times New Roman" w:hAnsi="Times New Roman" w:cs="Times New Roman"/>
          <w:sz w:val="24"/>
          <w:szCs w:val="24"/>
        </w:rPr>
        <w:t>argued</w:t>
      </w:r>
      <w:r w:rsidR="0059614C">
        <w:rPr>
          <w:rFonts w:ascii="Times New Roman" w:hAnsi="Times New Roman" w:cs="Times New Roman"/>
          <w:sz w:val="24"/>
          <w:szCs w:val="24"/>
        </w:rPr>
        <w:t xml:space="preserve">, </w:t>
      </w:r>
      <w:r w:rsidR="00386942">
        <w:rPr>
          <w:rFonts w:ascii="Times New Roman" w:hAnsi="Times New Roman" w:cs="Times New Roman"/>
          <w:sz w:val="24"/>
          <w:szCs w:val="24"/>
        </w:rPr>
        <w:t xml:space="preserve">a </w:t>
      </w:r>
      <w:r w:rsidR="0059614C">
        <w:rPr>
          <w:rFonts w:ascii="Times New Roman" w:hAnsi="Times New Roman" w:cs="Times New Roman"/>
          <w:sz w:val="24"/>
          <w:szCs w:val="24"/>
        </w:rPr>
        <w:t xml:space="preserve">greater </w:t>
      </w:r>
      <w:r w:rsidR="00386942">
        <w:rPr>
          <w:rFonts w:ascii="Times New Roman" w:hAnsi="Times New Roman" w:cs="Times New Roman"/>
          <w:sz w:val="24"/>
          <w:szCs w:val="24"/>
        </w:rPr>
        <w:t xml:space="preserve">awareness </w:t>
      </w:r>
      <w:r w:rsidR="0059614C">
        <w:rPr>
          <w:rFonts w:ascii="Times New Roman" w:hAnsi="Times New Roman" w:cs="Times New Roman"/>
          <w:sz w:val="24"/>
          <w:szCs w:val="24"/>
        </w:rPr>
        <w:t xml:space="preserve">of </w:t>
      </w:r>
      <w:r w:rsidR="00FC789F">
        <w:rPr>
          <w:rFonts w:ascii="Times New Roman" w:hAnsi="Times New Roman" w:cs="Times New Roman"/>
          <w:sz w:val="24"/>
          <w:szCs w:val="24"/>
        </w:rPr>
        <w:t>“</w:t>
      </w:r>
      <w:r w:rsidR="0059614C">
        <w:rPr>
          <w:rFonts w:ascii="Times New Roman" w:hAnsi="Times New Roman" w:cs="Times New Roman"/>
          <w:sz w:val="24"/>
          <w:szCs w:val="24"/>
        </w:rPr>
        <w:t>the meaning children attach to nature . . . their subjective understandings, perceptions, and discursive constructions of natural spaces</w:t>
      </w:r>
      <w:r w:rsidR="00FC789F">
        <w:rPr>
          <w:rFonts w:ascii="Times New Roman" w:hAnsi="Times New Roman" w:cs="Times New Roman"/>
          <w:sz w:val="24"/>
          <w:szCs w:val="24"/>
        </w:rPr>
        <w:t>”</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915888">
        <w:rPr>
          <w:rFonts w:ascii="Times New Roman" w:hAnsi="Times New Roman" w:cs="Times New Roman"/>
          <w:sz w:val="24"/>
          <w:szCs w:val="24"/>
        </w:rPr>
        <w:t>316).</w:t>
      </w:r>
      <w:r w:rsidR="0059614C">
        <w:rPr>
          <w:rFonts w:ascii="Times New Roman" w:hAnsi="Times New Roman" w:cs="Times New Roman"/>
          <w:sz w:val="24"/>
          <w:szCs w:val="24"/>
        </w:rPr>
        <w:t xml:space="preserve"> </w:t>
      </w:r>
    </w:p>
    <w:p w14:paraId="733386FB" w14:textId="77777777" w:rsidR="00D46685" w:rsidRDefault="00D46685" w:rsidP="00D46685">
      <w:pPr>
        <w:pStyle w:val="NoSpacing"/>
        <w:jc w:val="both"/>
        <w:rPr>
          <w:rFonts w:ascii="Times New Roman" w:hAnsi="Times New Roman" w:cs="Times New Roman"/>
          <w:sz w:val="24"/>
          <w:szCs w:val="24"/>
        </w:rPr>
      </w:pPr>
    </w:p>
    <w:p w14:paraId="5B0C155E" w14:textId="4B78C53D" w:rsidR="00D46685" w:rsidRPr="00D46685" w:rsidRDefault="00D46685" w:rsidP="00B13162">
      <w:pPr>
        <w:pStyle w:val="NoSpacing"/>
        <w:spacing w:line="480" w:lineRule="auto"/>
        <w:jc w:val="both"/>
        <w:rPr>
          <w:rFonts w:ascii="Times New Roman" w:hAnsi="Times New Roman" w:cs="Times New Roman"/>
          <w:b/>
          <w:bCs/>
          <w:sz w:val="24"/>
          <w:szCs w:val="24"/>
        </w:rPr>
      </w:pPr>
      <w:r w:rsidRPr="00D46685">
        <w:rPr>
          <w:rFonts w:ascii="Times New Roman" w:hAnsi="Times New Roman" w:cs="Times New Roman"/>
          <w:b/>
          <w:bCs/>
          <w:sz w:val="24"/>
          <w:szCs w:val="24"/>
        </w:rPr>
        <w:t>Rethinking the nature of nature</w:t>
      </w:r>
    </w:p>
    <w:p w14:paraId="0EE22516" w14:textId="1B04DE54" w:rsidR="007D0A5C" w:rsidRDefault="00915888" w:rsidP="00B1316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9614C">
        <w:rPr>
          <w:rFonts w:ascii="Times New Roman" w:hAnsi="Times New Roman" w:cs="Times New Roman"/>
          <w:sz w:val="24"/>
          <w:szCs w:val="24"/>
        </w:rPr>
        <w:t xml:space="preserve">This meaning can vary dramatically </w:t>
      </w:r>
      <w:r w:rsidR="002846CF">
        <w:rPr>
          <w:rFonts w:ascii="Times New Roman" w:hAnsi="Times New Roman" w:cs="Times New Roman"/>
          <w:sz w:val="24"/>
          <w:szCs w:val="24"/>
        </w:rPr>
        <w:t>based on</w:t>
      </w:r>
      <w:r w:rsidR="0059614C">
        <w:rPr>
          <w:rFonts w:ascii="Times New Roman" w:hAnsi="Times New Roman" w:cs="Times New Roman"/>
          <w:sz w:val="24"/>
          <w:szCs w:val="24"/>
        </w:rPr>
        <w:t xml:space="preserve"> any number of competing factors and influences</w:t>
      </w:r>
      <w:r w:rsidR="00AF32FF">
        <w:rPr>
          <w:rFonts w:ascii="Times New Roman" w:hAnsi="Times New Roman" w:cs="Times New Roman"/>
          <w:sz w:val="24"/>
          <w:szCs w:val="24"/>
        </w:rPr>
        <w:t xml:space="preserve">, including but </w:t>
      </w:r>
      <w:r w:rsidR="002846CF">
        <w:rPr>
          <w:rFonts w:ascii="Times New Roman" w:hAnsi="Times New Roman" w:cs="Times New Roman"/>
          <w:sz w:val="24"/>
          <w:szCs w:val="24"/>
        </w:rPr>
        <w:t xml:space="preserve">not </w:t>
      </w:r>
      <w:r w:rsidR="00AF32FF">
        <w:rPr>
          <w:rFonts w:ascii="Times New Roman" w:hAnsi="Times New Roman" w:cs="Times New Roman"/>
          <w:sz w:val="24"/>
          <w:szCs w:val="24"/>
        </w:rPr>
        <w:t>limited to wilderness experiences (or the lack thereof),</w:t>
      </w:r>
      <w:r w:rsidR="0059614C">
        <w:rPr>
          <w:rFonts w:ascii="Times New Roman" w:hAnsi="Times New Roman" w:cs="Times New Roman"/>
          <w:sz w:val="24"/>
          <w:szCs w:val="24"/>
        </w:rPr>
        <w:t xml:space="preserve"> </w:t>
      </w:r>
      <w:r w:rsidR="00AF32FF">
        <w:rPr>
          <w:rFonts w:ascii="Times New Roman" w:hAnsi="Times New Roman" w:cs="Times New Roman"/>
          <w:sz w:val="24"/>
          <w:szCs w:val="24"/>
        </w:rPr>
        <w:t xml:space="preserve">family values, religious beliefs, commercial </w:t>
      </w:r>
      <w:r w:rsidR="00AC3F00">
        <w:rPr>
          <w:rFonts w:ascii="Times New Roman" w:hAnsi="Times New Roman" w:cs="Times New Roman"/>
          <w:sz w:val="24"/>
          <w:szCs w:val="24"/>
        </w:rPr>
        <w:t xml:space="preserve">habits and </w:t>
      </w:r>
      <w:r w:rsidR="00AF32FF">
        <w:rPr>
          <w:rFonts w:ascii="Times New Roman" w:hAnsi="Times New Roman" w:cs="Times New Roman"/>
          <w:sz w:val="24"/>
          <w:szCs w:val="24"/>
        </w:rPr>
        <w:t>expectations</w:t>
      </w:r>
      <w:r w:rsidR="00AC3F00">
        <w:rPr>
          <w:rFonts w:ascii="Times New Roman" w:hAnsi="Times New Roman" w:cs="Times New Roman"/>
          <w:sz w:val="24"/>
          <w:szCs w:val="24"/>
        </w:rPr>
        <w:t xml:space="preserve">, and the whole trope of conservation and human ascendancy over the future of </w:t>
      </w:r>
      <w:r w:rsidR="00FC789F">
        <w:rPr>
          <w:rFonts w:ascii="Times New Roman" w:hAnsi="Times New Roman" w:cs="Times New Roman"/>
          <w:sz w:val="24"/>
          <w:szCs w:val="24"/>
        </w:rPr>
        <w:t>“</w:t>
      </w:r>
      <w:r w:rsidR="00AC3F00">
        <w:rPr>
          <w:rFonts w:ascii="Times New Roman" w:hAnsi="Times New Roman" w:cs="Times New Roman"/>
          <w:sz w:val="24"/>
          <w:szCs w:val="24"/>
        </w:rPr>
        <w:t>nature</w:t>
      </w:r>
      <w:r w:rsidR="002846CF">
        <w:rPr>
          <w:rFonts w:ascii="Times New Roman" w:hAnsi="Times New Roman" w:cs="Times New Roman"/>
          <w:sz w:val="24"/>
          <w:szCs w:val="24"/>
        </w:rPr>
        <w:t>.</w:t>
      </w:r>
      <w:r w:rsidR="00FC789F">
        <w:rPr>
          <w:rFonts w:ascii="Times New Roman" w:hAnsi="Times New Roman" w:cs="Times New Roman"/>
          <w:sz w:val="24"/>
          <w:szCs w:val="24"/>
        </w:rPr>
        <w:t>”</w:t>
      </w:r>
      <w:r w:rsidR="008E4929">
        <w:rPr>
          <w:rFonts w:ascii="Times New Roman" w:hAnsi="Times New Roman" w:cs="Times New Roman"/>
          <w:sz w:val="24"/>
          <w:szCs w:val="24"/>
        </w:rPr>
        <w:t xml:space="preserve"> </w:t>
      </w:r>
      <w:r w:rsidR="002846CF">
        <w:rPr>
          <w:rFonts w:ascii="Times New Roman" w:hAnsi="Times New Roman" w:cs="Times New Roman"/>
          <w:sz w:val="24"/>
          <w:szCs w:val="24"/>
        </w:rPr>
        <w:t xml:space="preserve">In the latter case, as children may learn, </w:t>
      </w:r>
      <w:r w:rsidR="008E4929">
        <w:rPr>
          <w:rFonts w:ascii="Times New Roman" w:hAnsi="Times New Roman" w:cs="Times New Roman"/>
          <w:sz w:val="24"/>
          <w:szCs w:val="24"/>
        </w:rPr>
        <w:t>nature</w:t>
      </w:r>
      <w:r w:rsidR="002846CF">
        <w:rPr>
          <w:rFonts w:ascii="Times New Roman" w:hAnsi="Times New Roman" w:cs="Times New Roman"/>
          <w:sz w:val="24"/>
          <w:szCs w:val="24"/>
        </w:rPr>
        <w:t xml:space="preserve"> has</w:t>
      </w:r>
      <w:r w:rsidR="008E4929">
        <w:rPr>
          <w:rFonts w:ascii="Times New Roman" w:hAnsi="Times New Roman" w:cs="Times New Roman"/>
          <w:sz w:val="24"/>
          <w:szCs w:val="24"/>
        </w:rPr>
        <w:t xml:space="preserve"> less to do with non-human rights than with strictly human ones, rights </w:t>
      </w:r>
      <w:r w:rsidR="002846CF">
        <w:rPr>
          <w:rFonts w:ascii="Times New Roman" w:hAnsi="Times New Roman" w:cs="Times New Roman"/>
          <w:sz w:val="24"/>
          <w:szCs w:val="24"/>
        </w:rPr>
        <w:t>f</w:t>
      </w:r>
      <w:r w:rsidR="008E4929">
        <w:rPr>
          <w:rFonts w:ascii="Times New Roman" w:hAnsi="Times New Roman" w:cs="Times New Roman"/>
          <w:sz w:val="24"/>
          <w:szCs w:val="24"/>
        </w:rPr>
        <w:t>rom</w:t>
      </w:r>
      <w:r w:rsidR="00807471">
        <w:rPr>
          <w:rFonts w:ascii="Times New Roman" w:hAnsi="Times New Roman" w:cs="Times New Roman"/>
          <w:sz w:val="24"/>
          <w:szCs w:val="24"/>
        </w:rPr>
        <w:t xml:space="preserve"> </w:t>
      </w:r>
      <w:r w:rsidR="002D1F20">
        <w:rPr>
          <w:rFonts w:ascii="Times New Roman" w:hAnsi="Times New Roman" w:cs="Times New Roman"/>
          <w:sz w:val="24"/>
          <w:szCs w:val="24"/>
        </w:rPr>
        <w:t xml:space="preserve">which </w:t>
      </w:r>
      <w:r w:rsidR="00807471">
        <w:rPr>
          <w:rFonts w:ascii="Times New Roman" w:hAnsi="Times New Roman" w:cs="Times New Roman"/>
          <w:sz w:val="24"/>
          <w:szCs w:val="24"/>
        </w:rPr>
        <w:t xml:space="preserve">nature is </w:t>
      </w:r>
      <w:r w:rsidR="002846CF">
        <w:rPr>
          <w:rFonts w:ascii="Times New Roman" w:hAnsi="Times New Roman" w:cs="Times New Roman"/>
          <w:sz w:val="24"/>
          <w:szCs w:val="24"/>
        </w:rPr>
        <w:t>presumably</w:t>
      </w:r>
      <w:r w:rsidR="008E4929">
        <w:rPr>
          <w:rFonts w:ascii="Times New Roman" w:hAnsi="Times New Roman" w:cs="Times New Roman"/>
          <w:sz w:val="24"/>
          <w:szCs w:val="24"/>
        </w:rPr>
        <w:t xml:space="preserve"> derived.</w:t>
      </w:r>
      <w:r w:rsidR="00AC3F00">
        <w:rPr>
          <w:rFonts w:ascii="Times New Roman" w:hAnsi="Times New Roman" w:cs="Times New Roman"/>
          <w:sz w:val="24"/>
          <w:szCs w:val="24"/>
        </w:rPr>
        <w:t xml:space="preserve"> </w:t>
      </w:r>
      <w:r w:rsidR="00F30D5E">
        <w:rPr>
          <w:rFonts w:ascii="Times New Roman" w:hAnsi="Times New Roman" w:cs="Times New Roman"/>
          <w:sz w:val="24"/>
          <w:szCs w:val="24"/>
        </w:rPr>
        <w:t xml:space="preserve">The quid pro quo? Take better care of me (the environment), so I can take better care of you (human beings). </w:t>
      </w:r>
      <w:r w:rsidR="00386942">
        <w:rPr>
          <w:rFonts w:ascii="Times New Roman" w:hAnsi="Times New Roman" w:cs="Times New Roman"/>
          <w:sz w:val="24"/>
          <w:szCs w:val="24"/>
        </w:rPr>
        <w:t xml:space="preserve">These and other forms of so-called </w:t>
      </w:r>
      <w:r w:rsidR="00FC789F">
        <w:rPr>
          <w:rFonts w:ascii="Times New Roman" w:hAnsi="Times New Roman" w:cs="Times New Roman"/>
          <w:sz w:val="24"/>
          <w:szCs w:val="24"/>
        </w:rPr>
        <w:t>“</w:t>
      </w:r>
      <w:r w:rsidR="00386942">
        <w:rPr>
          <w:rFonts w:ascii="Times New Roman" w:hAnsi="Times New Roman" w:cs="Times New Roman"/>
          <w:sz w:val="24"/>
          <w:szCs w:val="24"/>
        </w:rPr>
        <w:t>implicit bias,</w:t>
      </w:r>
      <w:r w:rsidR="00FC789F">
        <w:rPr>
          <w:rFonts w:ascii="Times New Roman" w:hAnsi="Times New Roman" w:cs="Times New Roman"/>
          <w:sz w:val="24"/>
          <w:szCs w:val="24"/>
        </w:rPr>
        <w:t>”</w:t>
      </w:r>
      <w:r w:rsidR="00386942">
        <w:rPr>
          <w:rFonts w:ascii="Times New Roman" w:hAnsi="Times New Roman" w:cs="Times New Roman"/>
          <w:sz w:val="24"/>
          <w:szCs w:val="24"/>
        </w:rPr>
        <w:t xml:space="preserve"> the stereotypes we hold often unconsciously of nature and our relationship to it</w:t>
      </w:r>
      <w:r w:rsidR="00BD4A9A">
        <w:rPr>
          <w:rFonts w:ascii="Times New Roman" w:hAnsi="Times New Roman" w:cs="Times New Roman"/>
          <w:sz w:val="24"/>
          <w:szCs w:val="24"/>
        </w:rPr>
        <w:t>, can lie at the bottom of our meaning-making and that of our children</w:t>
      </w:r>
      <w:r w:rsidR="00D6693C">
        <w:rPr>
          <w:rFonts w:ascii="Times New Roman" w:hAnsi="Times New Roman" w:cs="Times New Roman"/>
          <w:sz w:val="24"/>
          <w:szCs w:val="24"/>
        </w:rPr>
        <w:t xml:space="preserve"> (</w:t>
      </w:r>
      <w:proofErr w:type="spellStart"/>
      <w:r w:rsidR="00D6693C">
        <w:rPr>
          <w:rFonts w:ascii="Times New Roman" w:hAnsi="Times New Roman" w:cs="Times New Roman"/>
          <w:sz w:val="24"/>
          <w:szCs w:val="24"/>
        </w:rPr>
        <w:t>Staats</w:t>
      </w:r>
      <w:proofErr w:type="spellEnd"/>
      <w:r>
        <w:rPr>
          <w:rFonts w:ascii="Times New Roman" w:hAnsi="Times New Roman" w:cs="Times New Roman"/>
          <w:sz w:val="24"/>
          <w:szCs w:val="24"/>
        </w:rPr>
        <w:t xml:space="preserve"> </w:t>
      </w:r>
      <w:r w:rsidR="00D6693C">
        <w:rPr>
          <w:rFonts w:ascii="Times New Roman" w:hAnsi="Times New Roman" w:cs="Times New Roman"/>
          <w:sz w:val="24"/>
          <w:szCs w:val="24"/>
        </w:rPr>
        <w:t>2015-2016)</w:t>
      </w:r>
      <w:r w:rsidR="00BD4A9A">
        <w:rPr>
          <w:rFonts w:ascii="Times New Roman" w:hAnsi="Times New Roman" w:cs="Times New Roman"/>
          <w:sz w:val="24"/>
          <w:szCs w:val="24"/>
        </w:rPr>
        <w:t>. The</w:t>
      </w:r>
      <w:r w:rsidR="00F30D5E">
        <w:rPr>
          <w:rFonts w:ascii="Times New Roman" w:hAnsi="Times New Roman" w:cs="Times New Roman"/>
          <w:sz w:val="24"/>
          <w:szCs w:val="24"/>
        </w:rPr>
        <w:t>se biases</w:t>
      </w:r>
      <w:r w:rsidR="00BD4A9A">
        <w:rPr>
          <w:rFonts w:ascii="Times New Roman" w:hAnsi="Times New Roman" w:cs="Times New Roman"/>
          <w:sz w:val="24"/>
          <w:szCs w:val="24"/>
        </w:rPr>
        <w:t xml:space="preserve"> need to be exposed and held up to question</w:t>
      </w:r>
      <w:r w:rsidR="00F30D5E">
        <w:rPr>
          <w:rFonts w:ascii="Times New Roman" w:hAnsi="Times New Roman" w:cs="Times New Roman"/>
          <w:sz w:val="24"/>
          <w:szCs w:val="24"/>
        </w:rPr>
        <w:t>,</w:t>
      </w:r>
      <w:r w:rsidR="00BD4A9A">
        <w:rPr>
          <w:rFonts w:ascii="Times New Roman" w:hAnsi="Times New Roman" w:cs="Times New Roman"/>
          <w:sz w:val="24"/>
          <w:szCs w:val="24"/>
        </w:rPr>
        <w:t xml:space="preserve"> if we are to move beyond the </w:t>
      </w:r>
      <w:r w:rsidR="00FC789F">
        <w:rPr>
          <w:rFonts w:ascii="Times New Roman" w:hAnsi="Times New Roman" w:cs="Times New Roman"/>
          <w:sz w:val="24"/>
          <w:szCs w:val="24"/>
        </w:rPr>
        <w:t>“</w:t>
      </w:r>
      <w:r w:rsidR="00BD4A9A">
        <w:rPr>
          <w:rFonts w:ascii="Times New Roman" w:hAnsi="Times New Roman" w:cs="Times New Roman"/>
          <w:sz w:val="24"/>
          <w:szCs w:val="24"/>
        </w:rPr>
        <w:t>anthropocentric gaze</w:t>
      </w:r>
      <w:r w:rsidR="00FC789F">
        <w:rPr>
          <w:rFonts w:ascii="Times New Roman" w:hAnsi="Times New Roman" w:cs="Times New Roman"/>
          <w:sz w:val="24"/>
          <w:szCs w:val="24"/>
        </w:rPr>
        <w:t>”</w:t>
      </w:r>
      <w:r w:rsidR="00BD4A9A">
        <w:rPr>
          <w:rFonts w:ascii="Times New Roman" w:hAnsi="Times New Roman" w:cs="Times New Roman"/>
          <w:sz w:val="24"/>
          <w:szCs w:val="24"/>
        </w:rPr>
        <w:t xml:space="preserve"> as exemplified in the </w:t>
      </w:r>
      <w:r w:rsidR="00BD4A9A" w:rsidRPr="002D1F20">
        <w:rPr>
          <w:rFonts w:ascii="Times New Roman" w:hAnsi="Times New Roman" w:cs="Times New Roman"/>
          <w:i/>
          <w:iCs/>
          <w:sz w:val="24"/>
          <w:szCs w:val="24"/>
        </w:rPr>
        <w:t>Universal Declaration of Human Rights</w:t>
      </w:r>
      <w:r w:rsidR="00B12516">
        <w:rPr>
          <w:rFonts w:ascii="Times New Roman" w:hAnsi="Times New Roman" w:cs="Times New Roman"/>
          <w:sz w:val="24"/>
          <w:szCs w:val="24"/>
        </w:rPr>
        <w:t xml:space="preserve"> (</w:t>
      </w:r>
      <w:proofErr w:type="spellStart"/>
      <w:r w:rsidR="00B12516" w:rsidRPr="00B12516">
        <w:rPr>
          <w:rFonts w:ascii="Times New Roman" w:hAnsi="Times New Roman" w:cs="Times New Roman"/>
          <w:sz w:val="24"/>
          <w:szCs w:val="24"/>
        </w:rPr>
        <w:t>Hultman</w:t>
      </w:r>
      <w:proofErr w:type="spellEnd"/>
      <w:r w:rsidR="00B12516" w:rsidRPr="00B12516">
        <w:rPr>
          <w:rFonts w:ascii="Times New Roman" w:hAnsi="Times New Roman" w:cs="Times New Roman"/>
          <w:sz w:val="24"/>
          <w:szCs w:val="24"/>
        </w:rPr>
        <w:t xml:space="preserve"> </w:t>
      </w:r>
      <w:r>
        <w:rPr>
          <w:rFonts w:ascii="Times New Roman" w:hAnsi="Times New Roman" w:cs="Times New Roman"/>
          <w:sz w:val="24"/>
          <w:szCs w:val="24"/>
        </w:rPr>
        <w:t>and</w:t>
      </w:r>
      <w:r w:rsidR="00B12516" w:rsidRPr="00B12516">
        <w:rPr>
          <w:rFonts w:ascii="Times New Roman" w:hAnsi="Times New Roman" w:cs="Times New Roman"/>
          <w:sz w:val="24"/>
          <w:szCs w:val="24"/>
        </w:rPr>
        <w:t xml:space="preserve"> Lenz Taguchi</w:t>
      </w:r>
      <w:r>
        <w:rPr>
          <w:rFonts w:ascii="Times New Roman" w:hAnsi="Times New Roman" w:cs="Times New Roman"/>
          <w:sz w:val="24"/>
          <w:szCs w:val="24"/>
        </w:rPr>
        <w:t xml:space="preserve"> </w:t>
      </w:r>
      <w:r w:rsidR="00B12516" w:rsidRPr="00B12516">
        <w:rPr>
          <w:rFonts w:ascii="Times New Roman" w:hAnsi="Times New Roman" w:cs="Times New Roman"/>
          <w:sz w:val="24"/>
          <w:szCs w:val="24"/>
        </w:rPr>
        <w:t>2010</w:t>
      </w:r>
      <w:r>
        <w:rPr>
          <w:rFonts w:ascii="Times New Roman" w:hAnsi="Times New Roman" w:cs="Times New Roman"/>
          <w:sz w:val="24"/>
          <w:szCs w:val="24"/>
        </w:rPr>
        <w:t>,</w:t>
      </w:r>
      <w:r w:rsidR="00B12516" w:rsidRPr="00B12516">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B12516" w:rsidRPr="00B12516">
        <w:rPr>
          <w:rFonts w:ascii="Times New Roman" w:hAnsi="Times New Roman" w:cs="Times New Roman"/>
          <w:sz w:val="24"/>
          <w:szCs w:val="24"/>
        </w:rPr>
        <w:t>525</w:t>
      </w:r>
      <w:r w:rsidR="00B12516">
        <w:rPr>
          <w:rFonts w:ascii="Times New Roman" w:hAnsi="Times New Roman" w:cs="Times New Roman"/>
          <w:sz w:val="24"/>
          <w:szCs w:val="24"/>
        </w:rPr>
        <w:t>)</w:t>
      </w:r>
      <w:r w:rsidR="00BD4A9A">
        <w:rPr>
          <w:rFonts w:ascii="Times New Roman" w:hAnsi="Times New Roman" w:cs="Times New Roman"/>
          <w:sz w:val="24"/>
          <w:szCs w:val="24"/>
        </w:rPr>
        <w:t>. While human rights of one kind or another may be essential</w:t>
      </w:r>
      <w:r w:rsidR="006E42A7">
        <w:rPr>
          <w:rFonts w:ascii="Times New Roman" w:hAnsi="Times New Roman" w:cs="Times New Roman"/>
          <w:sz w:val="24"/>
          <w:szCs w:val="24"/>
        </w:rPr>
        <w:t>,</w:t>
      </w:r>
      <w:r w:rsidR="00BD4A9A">
        <w:rPr>
          <w:rFonts w:ascii="Times New Roman" w:hAnsi="Times New Roman" w:cs="Times New Roman"/>
          <w:sz w:val="24"/>
          <w:szCs w:val="24"/>
        </w:rPr>
        <w:t xml:space="preserve"> </w:t>
      </w:r>
      <w:r w:rsidR="006E42A7">
        <w:rPr>
          <w:rFonts w:ascii="Times New Roman" w:hAnsi="Times New Roman" w:cs="Times New Roman"/>
          <w:sz w:val="24"/>
          <w:szCs w:val="24"/>
        </w:rPr>
        <w:t xml:space="preserve">we must also understand that they </w:t>
      </w:r>
      <w:r w:rsidR="00BD4A9A">
        <w:rPr>
          <w:rFonts w:ascii="Times New Roman" w:hAnsi="Times New Roman" w:cs="Times New Roman"/>
          <w:sz w:val="24"/>
          <w:szCs w:val="24"/>
        </w:rPr>
        <w:t xml:space="preserve">emerge in </w:t>
      </w:r>
      <w:r w:rsidR="00FC789F">
        <w:rPr>
          <w:rFonts w:ascii="Times New Roman" w:hAnsi="Times New Roman" w:cs="Times New Roman"/>
          <w:sz w:val="24"/>
          <w:szCs w:val="24"/>
        </w:rPr>
        <w:t>“</w:t>
      </w:r>
      <w:r w:rsidR="00BD4A9A" w:rsidRPr="006E42A7">
        <w:rPr>
          <w:rFonts w:ascii="Times New Roman" w:hAnsi="Times New Roman" w:cs="Times New Roman"/>
          <w:i/>
          <w:iCs/>
          <w:sz w:val="24"/>
          <w:szCs w:val="24"/>
        </w:rPr>
        <w:t>a relational field</w:t>
      </w:r>
      <w:r w:rsidR="00BD4A9A">
        <w:rPr>
          <w:rFonts w:ascii="Times New Roman" w:hAnsi="Times New Roman" w:cs="Times New Roman"/>
          <w:sz w:val="24"/>
          <w:szCs w:val="24"/>
        </w:rPr>
        <w:t>,</w:t>
      </w:r>
      <w:r w:rsidR="00FC789F">
        <w:rPr>
          <w:rFonts w:ascii="Times New Roman" w:hAnsi="Times New Roman" w:cs="Times New Roman"/>
          <w:sz w:val="24"/>
          <w:szCs w:val="24"/>
        </w:rPr>
        <w:t>”</w:t>
      </w:r>
      <w:r w:rsidR="00BD4A9A">
        <w:rPr>
          <w:rFonts w:ascii="Times New Roman" w:hAnsi="Times New Roman" w:cs="Times New Roman"/>
          <w:sz w:val="24"/>
          <w:szCs w:val="24"/>
        </w:rPr>
        <w:t xml:space="preserve"> one in which </w:t>
      </w:r>
      <w:r w:rsidR="00FC789F">
        <w:rPr>
          <w:rFonts w:ascii="Times New Roman" w:hAnsi="Times New Roman" w:cs="Times New Roman"/>
          <w:sz w:val="24"/>
          <w:szCs w:val="24"/>
        </w:rPr>
        <w:t>“</w:t>
      </w:r>
      <w:r w:rsidR="006E42A7" w:rsidRPr="006E42A7">
        <w:rPr>
          <w:rFonts w:ascii="Times New Roman" w:hAnsi="Times New Roman" w:cs="Times New Roman"/>
          <w:i/>
          <w:iCs/>
          <w:sz w:val="24"/>
          <w:szCs w:val="24"/>
        </w:rPr>
        <w:t>non</w:t>
      </w:r>
      <w:r w:rsidR="006E42A7">
        <w:rPr>
          <w:rFonts w:ascii="Times New Roman" w:hAnsi="Times New Roman" w:cs="Times New Roman"/>
          <w:sz w:val="24"/>
          <w:szCs w:val="24"/>
        </w:rPr>
        <w:t>-human forces are equally at play and work as constitutive factors in children</w:t>
      </w:r>
      <w:r>
        <w:rPr>
          <w:rFonts w:ascii="Times New Roman" w:hAnsi="Times New Roman" w:cs="Times New Roman"/>
          <w:sz w:val="24"/>
          <w:szCs w:val="24"/>
        </w:rPr>
        <w:t>’</w:t>
      </w:r>
      <w:r w:rsidR="006E42A7">
        <w:rPr>
          <w:rFonts w:ascii="Times New Roman" w:hAnsi="Times New Roman" w:cs="Times New Roman"/>
          <w:sz w:val="24"/>
          <w:szCs w:val="24"/>
        </w:rPr>
        <w:t xml:space="preserve">s learning and </w:t>
      </w:r>
      <w:proofErr w:type="spellStart"/>
      <w:r w:rsidR="006E42A7">
        <w:rPr>
          <w:rFonts w:ascii="Times New Roman" w:hAnsi="Times New Roman" w:cs="Times New Roman"/>
          <w:sz w:val="24"/>
          <w:szCs w:val="24"/>
        </w:rPr>
        <w:t>becomings</w:t>
      </w:r>
      <w:proofErr w:type="spellEnd"/>
      <w:r w:rsidR="00FC789F">
        <w:rPr>
          <w:rFonts w:ascii="Times New Roman" w:hAnsi="Times New Roman" w:cs="Times New Roman"/>
          <w:sz w:val="24"/>
          <w:szCs w:val="24"/>
        </w:rPr>
        <w:t>”</w:t>
      </w:r>
      <w:r w:rsidR="006E42A7">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6E42A7">
        <w:rPr>
          <w:rFonts w:ascii="Times New Roman" w:hAnsi="Times New Roman" w:cs="Times New Roman"/>
          <w:sz w:val="24"/>
          <w:szCs w:val="24"/>
        </w:rPr>
        <w:t>527).</w:t>
      </w:r>
      <w:r w:rsidR="00BD4A9A">
        <w:rPr>
          <w:rFonts w:ascii="Times New Roman" w:hAnsi="Times New Roman" w:cs="Times New Roman"/>
          <w:sz w:val="24"/>
          <w:szCs w:val="24"/>
        </w:rPr>
        <w:t xml:space="preserve">  </w:t>
      </w:r>
    </w:p>
    <w:p w14:paraId="30F1340C" w14:textId="21525D26" w:rsidR="00D25EAE" w:rsidRDefault="007D0A5C" w:rsidP="00B1316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E42A7">
        <w:rPr>
          <w:rFonts w:ascii="Times New Roman" w:hAnsi="Times New Roman" w:cs="Times New Roman"/>
          <w:sz w:val="24"/>
          <w:szCs w:val="24"/>
        </w:rPr>
        <w:t xml:space="preserve">That there lies </w:t>
      </w:r>
      <w:r w:rsidR="00FC789F">
        <w:rPr>
          <w:rFonts w:ascii="Times New Roman" w:hAnsi="Times New Roman" w:cs="Times New Roman"/>
          <w:sz w:val="24"/>
          <w:szCs w:val="24"/>
        </w:rPr>
        <w:t>“</w:t>
      </w:r>
      <w:r w:rsidR="006E42A7">
        <w:rPr>
          <w:rFonts w:ascii="Times New Roman" w:hAnsi="Times New Roman" w:cs="Times New Roman"/>
          <w:sz w:val="24"/>
          <w:szCs w:val="24"/>
        </w:rPr>
        <w:t>a core democracy in the biosphere</w:t>
      </w:r>
      <w:r w:rsidR="00FC789F">
        <w:rPr>
          <w:rFonts w:ascii="Times New Roman" w:hAnsi="Times New Roman" w:cs="Times New Roman"/>
          <w:sz w:val="24"/>
          <w:szCs w:val="24"/>
        </w:rPr>
        <w:t>”</w:t>
      </w:r>
      <w:r w:rsidR="006E42A7">
        <w:rPr>
          <w:rFonts w:ascii="Times New Roman" w:hAnsi="Times New Roman" w:cs="Times New Roman"/>
          <w:sz w:val="24"/>
          <w:szCs w:val="24"/>
        </w:rPr>
        <w:t xml:space="preserve"> (</w:t>
      </w:r>
      <w:proofErr w:type="spellStart"/>
      <w:r w:rsidR="006E42A7">
        <w:rPr>
          <w:rFonts w:ascii="Times New Roman" w:hAnsi="Times New Roman" w:cs="Times New Roman"/>
          <w:sz w:val="24"/>
          <w:szCs w:val="24"/>
        </w:rPr>
        <w:t>Ame</w:t>
      </w:r>
      <w:proofErr w:type="spellEnd"/>
      <w:r w:rsidR="006E42A7">
        <w:rPr>
          <w:rFonts w:ascii="Times New Roman" w:hAnsi="Times New Roman" w:cs="Times New Roman"/>
          <w:sz w:val="24"/>
          <w:szCs w:val="24"/>
        </w:rPr>
        <w:t xml:space="preserve"> </w:t>
      </w:r>
      <w:proofErr w:type="spellStart"/>
      <w:r w:rsidR="006E42A7">
        <w:rPr>
          <w:rFonts w:ascii="Times New Roman" w:hAnsi="Times New Roman" w:cs="Times New Roman"/>
          <w:sz w:val="24"/>
          <w:szCs w:val="24"/>
        </w:rPr>
        <w:t>Naess</w:t>
      </w:r>
      <w:proofErr w:type="spellEnd"/>
      <w:r w:rsidR="0000536B">
        <w:rPr>
          <w:rFonts w:ascii="Times New Roman" w:hAnsi="Times New Roman" w:cs="Times New Roman"/>
          <w:sz w:val="24"/>
          <w:szCs w:val="24"/>
        </w:rPr>
        <w:t xml:space="preserve">, </w:t>
      </w:r>
      <w:r w:rsidR="00915888">
        <w:rPr>
          <w:rFonts w:ascii="Times New Roman" w:hAnsi="Times New Roman" w:cs="Times New Roman"/>
          <w:sz w:val="24"/>
          <w:szCs w:val="24"/>
        </w:rPr>
        <w:t xml:space="preserve">cited </w:t>
      </w:r>
      <w:r w:rsidR="006E42A7">
        <w:rPr>
          <w:rFonts w:ascii="Times New Roman" w:hAnsi="Times New Roman" w:cs="Times New Roman"/>
          <w:sz w:val="24"/>
          <w:szCs w:val="24"/>
        </w:rPr>
        <w:t>in Nash</w:t>
      </w:r>
      <w:r w:rsidR="0000536B">
        <w:rPr>
          <w:rFonts w:ascii="Times New Roman" w:hAnsi="Times New Roman" w:cs="Times New Roman"/>
          <w:sz w:val="24"/>
          <w:szCs w:val="24"/>
        </w:rPr>
        <w:t>, 1989</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6E42A7">
        <w:rPr>
          <w:rFonts w:ascii="Times New Roman" w:hAnsi="Times New Roman" w:cs="Times New Roman"/>
          <w:sz w:val="24"/>
          <w:szCs w:val="24"/>
        </w:rPr>
        <w:t>146)</w:t>
      </w:r>
      <w:r w:rsidR="00770395">
        <w:rPr>
          <w:rFonts w:ascii="Times New Roman" w:hAnsi="Times New Roman" w:cs="Times New Roman"/>
          <w:sz w:val="24"/>
          <w:szCs w:val="24"/>
        </w:rPr>
        <w:t>—</w:t>
      </w:r>
      <w:bookmarkStart w:id="5" w:name="_Hlk46222579"/>
      <w:r w:rsidR="00770395">
        <w:rPr>
          <w:rFonts w:ascii="Times New Roman" w:hAnsi="Times New Roman" w:cs="Times New Roman"/>
          <w:sz w:val="24"/>
          <w:szCs w:val="24"/>
        </w:rPr>
        <w:t xml:space="preserve">an </w:t>
      </w:r>
      <w:bookmarkStart w:id="6" w:name="_Hlk59375335"/>
      <w:r w:rsidR="00FC789F">
        <w:rPr>
          <w:rFonts w:ascii="Times New Roman" w:hAnsi="Times New Roman" w:cs="Times New Roman"/>
          <w:sz w:val="24"/>
          <w:szCs w:val="24"/>
        </w:rPr>
        <w:t>“</w:t>
      </w:r>
      <w:r w:rsidR="00770395">
        <w:rPr>
          <w:rFonts w:ascii="Times New Roman" w:hAnsi="Times New Roman" w:cs="Times New Roman"/>
          <w:sz w:val="24"/>
          <w:szCs w:val="24"/>
        </w:rPr>
        <w:t>ecological egalitarianism</w:t>
      </w:r>
      <w:r w:rsidR="00FC789F">
        <w:rPr>
          <w:rFonts w:ascii="Times New Roman" w:hAnsi="Times New Roman" w:cs="Times New Roman"/>
          <w:sz w:val="24"/>
          <w:szCs w:val="24"/>
        </w:rPr>
        <w:t>”</w:t>
      </w:r>
      <w:r w:rsidR="00770395">
        <w:rPr>
          <w:rFonts w:ascii="Times New Roman" w:hAnsi="Times New Roman" w:cs="Times New Roman"/>
          <w:sz w:val="24"/>
          <w:szCs w:val="24"/>
        </w:rPr>
        <w:t xml:space="preserve"> in </w:t>
      </w:r>
      <w:r w:rsidR="006E42A7">
        <w:rPr>
          <w:rFonts w:ascii="Times New Roman" w:hAnsi="Times New Roman" w:cs="Times New Roman"/>
          <w:sz w:val="24"/>
          <w:szCs w:val="24"/>
        </w:rPr>
        <w:t xml:space="preserve">which all people, animals, and plants </w:t>
      </w:r>
      <w:r w:rsidR="00770395">
        <w:rPr>
          <w:rFonts w:ascii="Times New Roman" w:hAnsi="Times New Roman" w:cs="Times New Roman"/>
          <w:sz w:val="24"/>
          <w:szCs w:val="24"/>
        </w:rPr>
        <w:t xml:space="preserve">may be seen </w:t>
      </w:r>
      <w:r w:rsidR="00FC789F">
        <w:rPr>
          <w:rFonts w:ascii="Times New Roman" w:hAnsi="Times New Roman" w:cs="Times New Roman"/>
          <w:sz w:val="24"/>
          <w:szCs w:val="24"/>
        </w:rPr>
        <w:t>“</w:t>
      </w:r>
      <w:r w:rsidR="006E42A7">
        <w:rPr>
          <w:rFonts w:ascii="Times New Roman" w:hAnsi="Times New Roman" w:cs="Times New Roman"/>
          <w:sz w:val="24"/>
          <w:szCs w:val="24"/>
        </w:rPr>
        <w:t>as siblings</w:t>
      </w:r>
      <w:r w:rsidR="00FC789F">
        <w:rPr>
          <w:rFonts w:ascii="Times New Roman" w:hAnsi="Times New Roman" w:cs="Times New Roman"/>
          <w:sz w:val="24"/>
          <w:szCs w:val="24"/>
        </w:rPr>
        <w:t>”</w:t>
      </w:r>
      <w:r w:rsidR="006E42A7">
        <w:rPr>
          <w:rFonts w:ascii="Times New Roman" w:hAnsi="Times New Roman" w:cs="Times New Roman"/>
          <w:sz w:val="24"/>
          <w:szCs w:val="24"/>
        </w:rPr>
        <w:t xml:space="preserve"> (Ikeda</w:t>
      </w:r>
      <w:r w:rsidR="00915888">
        <w:rPr>
          <w:rFonts w:ascii="Times New Roman" w:hAnsi="Times New Roman" w:cs="Times New Roman"/>
          <w:sz w:val="24"/>
          <w:szCs w:val="24"/>
        </w:rPr>
        <w:t xml:space="preserve"> </w:t>
      </w:r>
      <w:r w:rsidR="00770395">
        <w:rPr>
          <w:rFonts w:ascii="Times New Roman" w:hAnsi="Times New Roman" w:cs="Times New Roman"/>
          <w:sz w:val="24"/>
          <w:szCs w:val="24"/>
        </w:rPr>
        <w:t>2002</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770395">
        <w:rPr>
          <w:rFonts w:ascii="Times New Roman" w:hAnsi="Times New Roman" w:cs="Times New Roman"/>
          <w:sz w:val="24"/>
          <w:szCs w:val="24"/>
        </w:rPr>
        <w:t>5)</w:t>
      </w:r>
      <w:bookmarkEnd w:id="5"/>
      <w:bookmarkEnd w:id="6"/>
      <w:r w:rsidR="00770395">
        <w:rPr>
          <w:rFonts w:ascii="Times New Roman" w:hAnsi="Times New Roman" w:cs="Times New Roman"/>
          <w:sz w:val="24"/>
          <w:szCs w:val="24"/>
        </w:rPr>
        <w:t>—</w:t>
      </w:r>
      <w:r w:rsidR="009B791B">
        <w:rPr>
          <w:rFonts w:ascii="Times New Roman" w:hAnsi="Times New Roman" w:cs="Times New Roman"/>
          <w:sz w:val="24"/>
          <w:szCs w:val="24"/>
        </w:rPr>
        <w:t xml:space="preserve">is an important precursor for, in the words of the </w:t>
      </w:r>
      <w:r w:rsidR="009B791B" w:rsidRPr="002358C6">
        <w:rPr>
          <w:rFonts w:ascii="Times New Roman" w:hAnsi="Times New Roman" w:cs="Times New Roman"/>
          <w:i/>
          <w:iCs/>
          <w:sz w:val="24"/>
          <w:szCs w:val="24"/>
        </w:rPr>
        <w:t>Declara</w:t>
      </w:r>
      <w:r w:rsidR="00F30D5E" w:rsidRPr="002358C6">
        <w:rPr>
          <w:rFonts w:ascii="Times New Roman" w:hAnsi="Times New Roman" w:cs="Times New Roman"/>
          <w:i/>
          <w:iCs/>
          <w:sz w:val="24"/>
          <w:szCs w:val="24"/>
        </w:rPr>
        <w:t>ti</w:t>
      </w:r>
      <w:r w:rsidR="009B791B" w:rsidRPr="002358C6">
        <w:rPr>
          <w:rFonts w:ascii="Times New Roman" w:hAnsi="Times New Roman" w:cs="Times New Roman"/>
          <w:i/>
          <w:iCs/>
          <w:sz w:val="24"/>
          <w:szCs w:val="24"/>
        </w:rPr>
        <w:t>on</w:t>
      </w:r>
      <w:r w:rsidR="009B791B">
        <w:rPr>
          <w:rFonts w:ascii="Times New Roman" w:hAnsi="Times New Roman" w:cs="Times New Roman"/>
          <w:sz w:val="24"/>
          <w:szCs w:val="24"/>
        </w:rPr>
        <w:t xml:space="preserve">, </w:t>
      </w:r>
      <w:r w:rsidR="00FC789F">
        <w:rPr>
          <w:rFonts w:ascii="Times New Roman" w:hAnsi="Times New Roman" w:cs="Times New Roman"/>
          <w:sz w:val="24"/>
          <w:szCs w:val="24"/>
        </w:rPr>
        <w:t>“</w:t>
      </w:r>
      <w:r w:rsidR="009B791B">
        <w:rPr>
          <w:rFonts w:ascii="Times New Roman" w:hAnsi="Times New Roman" w:cs="Times New Roman"/>
          <w:sz w:val="24"/>
          <w:szCs w:val="24"/>
        </w:rPr>
        <w:t>the advent of a world in which human beings shall enjoy freedom of speech and belief and freedom from fear and want</w:t>
      </w:r>
      <w:r w:rsidR="00FC789F">
        <w:rPr>
          <w:rFonts w:ascii="Times New Roman" w:hAnsi="Times New Roman" w:cs="Times New Roman"/>
          <w:sz w:val="24"/>
          <w:szCs w:val="24"/>
        </w:rPr>
        <w:t>”</w:t>
      </w:r>
      <w:r w:rsidR="009B791B">
        <w:rPr>
          <w:rFonts w:ascii="Times New Roman" w:hAnsi="Times New Roman" w:cs="Times New Roman"/>
          <w:sz w:val="24"/>
          <w:szCs w:val="24"/>
        </w:rPr>
        <w:t xml:space="preserve"> (U</w:t>
      </w:r>
      <w:r w:rsidR="0000536B">
        <w:rPr>
          <w:rFonts w:ascii="Times New Roman" w:hAnsi="Times New Roman" w:cs="Times New Roman"/>
          <w:sz w:val="24"/>
          <w:szCs w:val="24"/>
        </w:rPr>
        <w:t>nited Nations</w:t>
      </w:r>
      <w:r w:rsidR="00915888">
        <w:rPr>
          <w:rFonts w:ascii="Times New Roman" w:hAnsi="Times New Roman" w:cs="Times New Roman"/>
          <w:sz w:val="24"/>
          <w:szCs w:val="24"/>
        </w:rPr>
        <w:t xml:space="preserve"> </w:t>
      </w:r>
      <w:r w:rsidR="0000536B">
        <w:rPr>
          <w:rFonts w:ascii="Times New Roman" w:hAnsi="Times New Roman" w:cs="Times New Roman"/>
          <w:sz w:val="24"/>
          <w:szCs w:val="24"/>
        </w:rPr>
        <w:t>1948; 2015</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9B791B">
        <w:rPr>
          <w:rFonts w:ascii="Times New Roman" w:hAnsi="Times New Roman" w:cs="Times New Roman"/>
          <w:sz w:val="24"/>
          <w:szCs w:val="24"/>
        </w:rPr>
        <w:t>1)</w:t>
      </w:r>
      <w:r w:rsidR="00F30D5E">
        <w:rPr>
          <w:rFonts w:ascii="Times New Roman" w:hAnsi="Times New Roman" w:cs="Times New Roman"/>
          <w:sz w:val="24"/>
          <w:szCs w:val="24"/>
        </w:rPr>
        <w:t>, not simply for our own sake</w:t>
      </w:r>
      <w:r w:rsidR="00B34162">
        <w:rPr>
          <w:rFonts w:ascii="Times New Roman" w:hAnsi="Times New Roman" w:cs="Times New Roman"/>
          <w:sz w:val="24"/>
          <w:szCs w:val="24"/>
        </w:rPr>
        <w:t>,</w:t>
      </w:r>
      <w:r w:rsidR="00F30D5E">
        <w:rPr>
          <w:rFonts w:ascii="Times New Roman" w:hAnsi="Times New Roman" w:cs="Times New Roman"/>
          <w:sz w:val="24"/>
          <w:szCs w:val="24"/>
        </w:rPr>
        <w:t xml:space="preserve"> </w:t>
      </w:r>
      <w:r w:rsidR="002358C6">
        <w:rPr>
          <w:rFonts w:ascii="Times New Roman" w:hAnsi="Times New Roman" w:cs="Times New Roman"/>
          <w:sz w:val="24"/>
          <w:szCs w:val="24"/>
        </w:rPr>
        <w:t xml:space="preserve">however, </w:t>
      </w:r>
      <w:r w:rsidR="00F30D5E">
        <w:rPr>
          <w:rFonts w:ascii="Times New Roman" w:hAnsi="Times New Roman" w:cs="Times New Roman"/>
          <w:sz w:val="24"/>
          <w:szCs w:val="24"/>
        </w:rPr>
        <w:t>but for the sake of the ecosystem of which we</w:t>
      </w:r>
      <w:r w:rsidR="0000536B">
        <w:rPr>
          <w:rFonts w:ascii="Times New Roman" w:hAnsi="Times New Roman" w:cs="Times New Roman"/>
          <w:sz w:val="24"/>
          <w:szCs w:val="24"/>
        </w:rPr>
        <w:t xml:space="preserve"> are</w:t>
      </w:r>
      <w:r w:rsidR="00F30D5E">
        <w:rPr>
          <w:rFonts w:ascii="Times New Roman" w:hAnsi="Times New Roman" w:cs="Times New Roman"/>
          <w:sz w:val="24"/>
          <w:szCs w:val="24"/>
        </w:rPr>
        <w:t xml:space="preserve"> a</w:t>
      </w:r>
      <w:r w:rsidR="00F42EFF">
        <w:rPr>
          <w:rFonts w:ascii="Times New Roman" w:hAnsi="Times New Roman" w:cs="Times New Roman"/>
          <w:sz w:val="24"/>
          <w:szCs w:val="24"/>
        </w:rPr>
        <w:t>n</w:t>
      </w:r>
      <w:r w:rsidR="00B34162">
        <w:rPr>
          <w:rFonts w:ascii="Times New Roman" w:hAnsi="Times New Roman" w:cs="Times New Roman"/>
          <w:sz w:val="24"/>
          <w:szCs w:val="24"/>
        </w:rPr>
        <w:t xml:space="preserve"> interdependent part.</w:t>
      </w:r>
      <w:r w:rsidR="009B791B">
        <w:rPr>
          <w:rFonts w:ascii="Times New Roman" w:hAnsi="Times New Roman" w:cs="Times New Roman"/>
          <w:sz w:val="24"/>
          <w:szCs w:val="24"/>
        </w:rPr>
        <w:t xml:space="preserve"> </w:t>
      </w:r>
      <w:r w:rsidR="00B34162">
        <w:rPr>
          <w:rFonts w:ascii="Times New Roman" w:hAnsi="Times New Roman" w:cs="Times New Roman"/>
          <w:sz w:val="24"/>
          <w:szCs w:val="24"/>
        </w:rPr>
        <w:t xml:space="preserve">Indeed, to what </w:t>
      </w:r>
      <w:r w:rsidR="006A6B13">
        <w:rPr>
          <w:rFonts w:ascii="Times New Roman" w:hAnsi="Times New Roman" w:cs="Times New Roman"/>
          <w:sz w:val="24"/>
          <w:szCs w:val="24"/>
        </w:rPr>
        <w:t xml:space="preserve">today </w:t>
      </w:r>
      <w:r w:rsidR="00B34162">
        <w:rPr>
          <w:rFonts w:ascii="Times New Roman" w:hAnsi="Times New Roman" w:cs="Times New Roman"/>
          <w:sz w:val="24"/>
          <w:szCs w:val="24"/>
        </w:rPr>
        <w:t xml:space="preserve">biocentric environmental ethics identifies as </w:t>
      </w:r>
      <w:r w:rsidR="00FC789F">
        <w:rPr>
          <w:rFonts w:ascii="Times New Roman" w:hAnsi="Times New Roman" w:cs="Times New Roman"/>
          <w:sz w:val="24"/>
          <w:szCs w:val="24"/>
        </w:rPr>
        <w:t>“</w:t>
      </w:r>
      <w:r w:rsidR="00B34162">
        <w:rPr>
          <w:rFonts w:ascii="Times New Roman" w:hAnsi="Times New Roman" w:cs="Times New Roman"/>
          <w:sz w:val="24"/>
          <w:szCs w:val="24"/>
        </w:rPr>
        <w:t>the moral merit of all forms of life</w:t>
      </w:r>
      <w:r w:rsidR="00A35D32">
        <w:rPr>
          <w:rFonts w:ascii="Times New Roman" w:hAnsi="Times New Roman" w:cs="Times New Roman"/>
          <w:sz w:val="24"/>
          <w:szCs w:val="24"/>
        </w:rPr>
        <w:t>, including humans,</w:t>
      </w:r>
      <w:r w:rsidR="00FC789F">
        <w:rPr>
          <w:rFonts w:ascii="Times New Roman" w:hAnsi="Times New Roman" w:cs="Times New Roman"/>
          <w:sz w:val="24"/>
          <w:szCs w:val="24"/>
        </w:rPr>
        <w:t>”</w:t>
      </w:r>
      <w:r w:rsidR="00B34162">
        <w:rPr>
          <w:rFonts w:ascii="Times New Roman" w:hAnsi="Times New Roman" w:cs="Times New Roman"/>
          <w:sz w:val="24"/>
          <w:szCs w:val="24"/>
        </w:rPr>
        <w:t xml:space="preserve"> </w:t>
      </w:r>
      <w:proofErr w:type="spellStart"/>
      <w:r w:rsidR="00B34162">
        <w:rPr>
          <w:rFonts w:ascii="Times New Roman" w:hAnsi="Times New Roman" w:cs="Times New Roman"/>
          <w:sz w:val="24"/>
          <w:szCs w:val="24"/>
        </w:rPr>
        <w:t>Makiguchi</w:t>
      </w:r>
      <w:proofErr w:type="spellEnd"/>
      <w:r w:rsidR="00A35D32">
        <w:rPr>
          <w:rFonts w:ascii="Times New Roman" w:hAnsi="Times New Roman" w:cs="Times New Roman"/>
          <w:sz w:val="24"/>
          <w:szCs w:val="24"/>
        </w:rPr>
        <w:t xml:space="preserve"> </w:t>
      </w:r>
      <w:r w:rsidR="006A6B13">
        <w:rPr>
          <w:rFonts w:ascii="Times New Roman" w:hAnsi="Times New Roman" w:cs="Times New Roman"/>
          <w:sz w:val="24"/>
          <w:szCs w:val="24"/>
        </w:rPr>
        <w:t xml:space="preserve">at the turn of the last century </w:t>
      </w:r>
      <w:r w:rsidR="00E938BC">
        <w:rPr>
          <w:rFonts w:ascii="Times New Roman" w:hAnsi="Times New Roman" w:cs="Times New Roman"/>
          <w:sz w:val="24"/>
          <w:szCs w:val="24"/>
        </w:rPr>
        <w:t>went</w:t>
      </w:r>
      <w:r w:rsidR="00A35D32">
        <w:rPr>
          <w:rFonts w:ascii="Times New Roman" w:hAnsi="Times New Roman" w:cs="Times New Roman"/>
          <w:sz w:val="24"/>
          <w:szCs w:val="24"/>
        </w:rPr>
        <w:t xml:space="preserve"> </w:t>
      </w:r>
      <w:r w:rsidR="00E938BC">
        <w:rPr>
          <w:rFonts w:ascii="Times New Roman" w:hAnsi="Times New Roman" w:cs="Times New Roman"/>
          <w:sz w:val="24"/>
          <w:szCs w:val="24"/>
        </w:rPr>
        <w:t xml:space="preserve">one </w:t>
      </w:r>
      <w:r w:rsidR="00A35D32">
        <w:rPr>
          <w:rFonts w:ascii="Times New Roman" w:hAnsi="Times New Roman" w:cs="Times New Roman"/>
          <w:sz w:val="24"/>
          <w:szCs w:val="24"/>
        </w:rPr>
        <w:t>step</w:t>
      </w:r>
      <w:r w:rsidR="006A6B13">
        <w:rPr>
          <w:rFonts w:ascii="Times New Roman" w:hAnsi="Times New Roman" w:cs="Times New Roman"/>
          <w:sz w:val="24"/>
          <w:szCs w:val="24"/>
        </w:rPr>
        <w:t xml:space="preserve"> (a logical one)</w:t>
      </w:r>
      <w:r w:rsidR="00641317">
        <w:rPr>
          <w:rFonts w:ascii="Times New Roman" w:hAnsi="Times New Roman" w:cs="Times New Roman"/>
          <w:sz w:val="24"/>
          <w:szCs w:val="24"/>
        </w:rPr>
        <w:t xml:space="preserve"> </w:t>
      </w:r>
      <w:r w:rsidR="00A35D32">
        <w:rPr>
          <w:rFonts w:ascii="Times New Roman" w:hAnsi="Times New Roman" w:cs="Times New Roman"/>
          <w:sz w:val="24"/>
          <w:szCs w:val="24"/>
        </w:rPr>
        <w:t xml:space="preserve">further, </w:t>
      </w:r>
      <w:r w:rsidR="00E938BC">
        <w:rPr>
          <w:rFonts w:ascii="Times New Roman" w:hAnsi="Times New Roman" w:cs="Times New Roman"/>
          <w:sz w:val="24"/>
          <w:szCs w:val="24"/>
        </w:rPr>
        <w:t xml:space="preserve">wondering </w:t>
      </w:r>
      <w:r w:rsidR="00FC789F">
        <w:rPr>
          <w:rFonts w:ascii="Times New Roman" w:hAnsi="Times New Roman" w:cs="Times New Roman"/>
          <w:sz w:val="24"/>
          <w:szCs w:val="24"/>
        </w:rPr>
        <w:t>“</w:t>
      </w:r>
      <w:r w:rsidR="00E938BC">
        <w:rPr>
          <w:rFonts w:ascii="Times New Roman" w:hAnsi="Times New Roman" w:cs="Times New Roman"/>
          <w:sz w:val="24"/>
          <w:szCs w:val="24"/>
        </w:rPr>
        <w:t>Shall we try to look at our interactions with the outside world through nature</w:t>
      </w:r>
      <w:r w:rsidR="00915888">
        <w:rPr>
          <w:rFonts w:ascii="Times New Roman" w:hAnsi="Times New Roman" w:cs="Times New Roman"/>
          <w:sz w:val="24"/>
          <w:szCs w:val="24"/>
        </w:rPr>
        <w:t>’</w:t>
      </w:r>
      <w:r w:rsidR="00E938BC">
        <w:rPr>
          <w:rFonts w:ascii="Times New Roman" w:hAnsi="Times New Roman" w:cs="Times New Roman"/>
          <w:sz w:val="24"/>
          <w:szCs w:val="24"/>
        </w:rPr>
        <w:t>s viewpoint? Nothing is more generous or fair,</w:t>
      </w:r>
      <w:r w:rsidR="00FC789F">
        <w:rPr>
          <w:rFonts w:ascii="Times New Roman" w:hAnsi="Times New Roman" w:cs="Times New Roman"/>
          <w:sz w:val="24"/>
          <w:szCs w:val="24"/>
        </w:rPr>
        <w:t>”</w:t>
      </w:r>
      <w:r w:rsidR="00E938BC">
        <w:rPr>
          <w:rFonts w:ascii="Times New Roman" w:hAnsi="Times New Roman" w:cs="Times New Roman"/>
          <w:sz w:val="24"/>
          <w:szCs w:val="24"/>
        </w:rPr>
        <w:t xml:space="preserve"> he wrote, </w:t>
      </w:r>
      <w:r w:rsidR="00FC789F">
        <w:rPr>
          <w:rFonts w:ascii="Times New Roman" w:hAnsi="Times New Roman" w:cs="Times New Roman"/>
          <w:sz w:val="24"/>
          <w:szCs w:val="24"/>
        </w:rPr>
        <w:t>“</w:t>
      </w:r>
      <w:r w:rsidR="00E938BC">
        <w:rPr>
          <w:rFonts w:ascii="Times New Roman" w:hAnsi="Times New Roman" w:cs="Times New Roman"/>
          <w:sz w:val="24"/>
          <w:szCs w:val="24"/>
        </w:rPr>
        <w:t>than nature. Nature never, ever closes its doors to anyone. Nature never judges us by our social status, never discriminates between rich and poor</w:t>
      </w:r>
      <w:r w:rsidR="00FC789F">
        <w:rPr>
          <w:rFonts w:ascii="Times New Roman" w:hAnsi="Times New Roman" w:cs="Times New Roman"/>
          <w:sz w:val="24"/>
          <w:szCs w:val="24"/>
        </w:rPr>
        <w:t>”</w:t>
      </w:r>
      <w:r w:rsidR="00E938BC">
        <w:rPr>
          <w:rFonts w:ascii="Times New Roman" w:hAnsi="Times New Roman" w:cs="Times New Roman"/>
          <w:sz w:val="24"/>
          <w:szCs w:val="24"/>
        </w:rPr>
        <w:t xml:space="preserve"> (Nash, </w:t>
      </w:r>
      <w:r w:rsidR="00C51AC6">
        <w:rPr>
          <w:rFonts w:ascii="Times New Roman" w:hAnsi="Times New Roman" w:cs="Times New Roman"/>
          <w:sz w:val="24"/>
          <w:szCs w:val="24"/>
        </w:rPr>
        <w:t>1989</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E938BC">
        <w:rPr>
          <w:rFonts w:ascii="Times New Roman" w:hAnsi="Times New Roman" w:cs="Times New Roman"/>
          <w:sz w:val="24"/>
          <w:szCs w:val="24"/>
        </w:rPr>
        <w:t xml:space="preserve">155; </w:t>
      </w:r>
      <w:proofErr w:type="spellStart"/>
      <w:r w:rsidR="00E938BC">
        <w:rPr>
          <w:rFonts w:ascii="Times New Roman" w:hAnsi="Times New Roman" w:cs="Times New Roman"/>
          <w:sz w:val="24"/>
          <w:szCs w:val="24"/>
        </w:rPr>
        <w:t>Makiguchi</w:t>
      </w:r>
      <w:proofErr w:type="spellEnd"/>
      <w:r w:rsidR="00915888">
        <w:rPr>
          <w:rFonts w:ascii="Times New Roman" w:hAnsi="Times New Roman" w:cs="Times New Roman"/>
          <w:sz w:val="24"/>
          <w:szCs w:val="24"/>
        </w:rPr>
        <w:t xml:space="preserve"> 1903</w:t>
      </w:r>
      <w:r w:rsidR="00E938BC">
        <w:rPr>
          <w:rFonts w:ascii="Times New Roman" w:hAnsi="Times New Roman" w:cs="Times New Roman"/>
          <w:sz w:val="24"/>
          <w:szCs w:val="24"/>
        </w:rPr>
        <w:t xml:space="preserve">, </w:t>
      </w:r>
      <w:r w:rsidR="00915888">
        <w:rPr>
          <w:rFonts w:ascii="Times New Roman" w:hAnsi="Times New Roman" w:cs="Times New Roman"/>
          <w:sz w:val="24"/>
          <w:szCs w:val="24"/>
        </w:rPr>
        <w:t xml:space="preserve">cited </w:t>
      </w:r>
      <w:r w:rsidR="00C51AC6">
        <w:rPr>
          <w:rFonts w:ascii="Times New Roman" w:hAnsi="Times New Roman" w:cs="Times New Roman"/>
          <w:sz w:val="24"/>
          <w:szCs w:val="24"/>
        </w:rPr>
        <w:t>in Bethel, 2002</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E938BC">
        <w:rPr>
          <w:rFonts w:ascii="Times New Roman" w:hAnsi="Times New Roman" w:cs="Times New Roman"/>
          <w:sz w:val="24"/>
          <w:szCs w:val="24"/>
        </w:rPr>
        <w:t xml:space="preserve">31) </w:t>
      </w:r>
      <w:r w:rsidR="004637FC">
        <w:rPr>
          <w:rFonts w:ascii="Times New Roman" w:hAnsi="Times New Roman" w:cs="Times New Roman"/>
          <w:sz w:val="24"/>
          <w:szCs w:val="24"/>
        </w:rPr>
        <w:t>On</w:t>
      </w:r>
      <w:r w:rsidR="00E938BC">
        <w:rPr>
          <w:rFonts w:ascii="Times New Roman" w:hAnsi="Times New Roman" w:cs="Times New Roman"/>
          <w:sz w:val="24"/>
          <w:szCs w:val="24"/>
        </w:rPr>
        <w:t xml:space="preserve"> this </w:t>
      </w:r>
      <w:r w:rsidR="004637FC">
        <w:rPr>
          <w:rFonts w:ascii="Times New Roman" w:hAnsi="Times New Roman" w:cs="Times New Roman"/>
          <w:sz w:val="24"/>
          <w:szCs w:val="24"/>
        </w:rPr>
        <w:t>point</w:t>
      </w:r>
      <w:r w:rsidR="00E938BC">
        <w:rPr>
          <w:rFonts w:ascii="Times New Roman" w:hAnsi="Times New Roman" w:cs="Times New Roman"/>
          <w:sz w:val="24"/>
          <w:szCs w:val="24"/>
        </w:rPr>
        <w:t xml:space="preserve">, we may need a complementary </w:t>
      </w:r>
      <w:r w:rsidR="00FC789F">
        <w:rPr>
          <w:rFonts w:ascii="Times New Roman" w:hAnsi="Times New Roman" w:cs="Times New Roman"/>
          <w:sz w:val="24"/>
          <w:szCs w:val="24"/>
        </w:rPr>
        <w:t>“</w:t>
      </w:r>
      <w:r w:rsidR="004A60C6">
        <w:rPr>
          <w:rFonts w:ascii="Times New Roman" w:hAnsi="Times New Roman" w:cs="Times New Roman"/>
          <w:sz w:val="24"/>
          <w:szCs w:val="24"/>
        </w:rPr>
        <w:t>Universal</w:t>
      </w:r>
      <w:r w:rsidR="00E938BC">
        <w:rPr>
          <w:rFonts w:ascii="Times New Roman" w:hAnsi="Times New Roman" w:cs="Times New Roman"/>
          <w:sz w:val="24"/>
          <w:szCs w:val="24"/>
        </w:rPr>
        <w:t xml:space="preserve"> Declaration of Nonhuman Rights</w:t>
      </w:r>
      <w:r w:rsidR="002D1F20">
        <w:rPr>
          <w:rFonts w:ascii="Times New Roman" w:hAnsi="Times New Roman" w:cs="Times New Roman"/>
          <w:sz w:val="24"/>
          <w:szCs w:val="24"/>
        </w:rPr>
        <w:t>.</w:t>
      </w:r>
      <w:r w:rsidR="00FC789F">
        <w:rPr>
          <w:rFonts w:ascii="Times New Roman" w:hAnsi="Times New Roman" w:cs="Times New Roman"/>
          <w:sz w:val="24"/>
          <w:szCs w:val="24"/>
        </w:rPr>
        <w:t>”</w:t>
      </w:r>
      <w:r w:rsidR="00E938BC">
        <w:rPr>
          <w:rFonts w:ascii="Times New Roman" w:hAnsi="Times New Roman" w:cs="Times New Roman"/>
          <w:sz w:val="24"/>
          <w:szCs w:val="24"/>
        </w:rPr>
        <w:t xml:space="preserve"> </w:t>
      </w:r>
      <w:r w:rsidR="0087576F">
        <w:rPr>
          <w:rFonts w:ascii="Times New Roman" w:hAnsi="Times New Roman" w:cs="Times New Roman"/>
          <w:sz w:val="24"/>
          <w:szCs w:val="24"/>
        </w:rPr>
        <w:t xml:space="preserve">These rights would include not only the right to survive, the right to sustainability, but the right to grow and prosper as well as the right to moral and ethical integrity! </w:t>
      </w:r>
      <w:r w:rsidR="008E4929">
        <w:rPr>
          <w:rFonts w:ascii="Times New Roman" w:hAnsi="Times New Roman" w:cs="Times New Roman"/>
          <w:sz w:val="24"/>
          <w:szCs w:val="24"/>
        </w:rPr>
        <w:t xml:space="preserve">That </w:t>
      </w:r>
      <w:r w:rsidR="000F460F">
        <w:rPr>
          <w:rFonts w:ascii="Times New Roman" w:hAnsi="Times New Roman" w:cs="Times New Roman"/>
          <w:sz w:val="24"/>
          <w:szCs w:val="24"/>
        </w:rPr>
        <w:t>non-</w:t>
      </w:r>
      <w:r w:rsidR="008E4929">
        <w:rPr>
          <w:rFonts w:ascii="Times New Roman" w:hAnsi="Times New Roman" w:cs="Times New Roman"/>
          <w:sz w:val="24"/>
          <w:szCs w:val="24"/>
        </w:rPr>
        <w:t>anima</w:t>
      </w:r>
      <w:r w:rsidR="00581A66">
        <w:rPr>
          <w:rFonts w:ascii="Times New Roman" w:hAnsi="Times New Roman" w:cs="Times New Roman"/>
          <w:sz w:val="24"/>
          <w:szCs w:val="24"/>
        </w:rPr>
        <w:t>te</w:t>
      </w:r>
      <w:r w:rsidR="008E4929">
        <w:rPr>
          <w:rFonts w:ascii="Times New Roman" w:hAnsi="Times New Roman" w:cs="Times New Roman"/>
          <w:sz w:val="24"/>
          <w:szCs w:val="24"/>
        </w:rPr>
        <w:t xml:space="preserve"> no less tha</w:t>
      </w:r>
      <w:r w:rsidR="00C63D94">
        <w:rPr>
          <w:rFonts w:ascii="Times New Roman" w:hAnsi="Times New Roman" w:cs="Times New Roman"/>
          <w:sz w:val="24"/>
          <w:szCs w:val="24"/>
        </w:rPr>
        <w:t>n anima</w:t>
      </w:r>
      <w:r w:rsidR="00581A66">
        <w:rPr>
          <w:rFonts w:ascii="Times New Roman" w:hAnsi="Times New Roman" w:cs="Times New Roman"/>
          <w:sz w:val="24"/>
          <w:szCs w:val="24"/>
        </w:rPr>
        <w:t xml:space="preserve">te </w:t>
      </w:r>
      <w:r w:rsidR="00C63D94">
        <w:rPr>
          <w:rFonts w:ascii="Times New Roman" w:hAnsi="Times New Roman" w:cs="Times New Roman"/>
          <w:sz w:val="24"/>
          <w:szCs w:val="24"/>
        </w:rPr>
        <w:t>forms of existence</w:t>
      </w:r>
      <w:r w:rsidR="002846CF">
        <w:rPr>
          <w:rFonts w:ascii="Times New Roman" w:hAnsi="Times New Roman" w:cs="Times New Roman"/>
          <w:sz w:val="24"/>
          <w:szCs w:val="24"/>
        </w:rPr>
        <w:t>—</w:t>
      </w:r>
      <w:r w:rsidR="00C63D94">
        <w:rPr>
          <w:rFonts w:ascii="Times New Roman" w:hAnsi="Times New Roman" w:cs="Times New Roman"/>
          <w:sz w:val="24"/>
          <w:szCs w:val="24"/>
        </w:rPr>
        <w:t xml:space="preserve">insentient ones like wood, rock, and </w:t>
      </w:r>
      <w:r w:rsidR="00CB5F6D">
        <w:rPr>
          <w:rFonts w:ascii="Times New Roman" w:hAnsi="Times New Roman" w:cs="Times New Roman"/>
          <w:sz w:val="24"/>
          <w:szCs w:val="24"/>
        </w:rPr>
        <w:t>ground soil</w:t>
      </w:r>
      <w:r w:rsidR="00581A66">
        <w:rPr>
          <w:rFonts w:ascii="Times New Roman" w:hAnsi="Times New Roman" w:cs="Times New Roman"/>
          <w:sz w:val="24"/>
          <w:szCs w:val="24"/>
        </w:rPr>
        <w:t xml:space="preserve"> </w:t>
      </w:r>
      <w:r w:rsidR="00386942">
        <w:rPr>
          <w:rFonts w:ascii="Times New Roman" w:hAnsi="Times New Roman" w:cs="Times New Roman"/>
          <w:sz w:val="24"/>
          <w:szCs w:val="24"/>
        </w:rPr>
        <w:t>(</w:t>
      </w:r>
      <w:r w:rsidR="00581A66">
        <w:rPr>
          <w:rFonts w:ascii="Times New Roman" w:hAnsi="Times New Roman" w:cs="Times New Roman"/>
          <w:sz w:val="24"/>
          <w:szCs w:val="24"/>
        </w:rPr>
        <w:t xml:space="preserve">including </w:t>
      </w:r>
      <w:r w:rsidR="00386942">
        <w:rPr>
          <w:rFonts w:ascii="Times New Roman" w:hAnsi="Times New Roman" w:cs="Times New Roman"/>
          <w:sz w:val="24"/>
          <w:szCs w:val="24"/>
        </w:rPr>
        <w:t xml:space="preserve">all </w:t>
      </w:r>
      <w:r w:rsidR="00581A66">
        <w:rPr>
          <w:rFonts w:ascii="Times New Roman" w:hAnsi="Times New Roman" w:cs="Times New Roman"/>
          <w:sz w:val="24"/>
          <w:szCs w:val="24"/>
        </w:rPr>
        <w:t>the atoms and molecules that go into their formation</w:t>
      </w:r>
      <w:r w:rsidR="00386942">
        <w:rPr>
          <w:rFonts w:ascii="Times New Roman" w:hAnsi="Times New Roman" w:cs="Times New Roman"/>
          <w:sz w:val="24"/>
          <w:szCs w:val="24"/>
        </w:rPr>
        <w:t>)</w:t>
      </w:r>
      <w:r w:rsidR="002846CF">
        <w:rPr>
          <w:rFonts w:ascii="Times New Roman" w:hAnsi="Times New Roman" w:cs="Times New Roman"/>
          <w:sz w:val="24"/>
          <w:szCs w:val="24"/>
        </w:rPr>
        <w:t>—</w:t>
      </w:r>
      <w:r w:rsidR="00CB5F6D">
        <w:rPr>
          <w:rFonts w:ascii="Times New Roman" w:hAnsi="Times New Roman" w:cs="Times New Roman"/>
          <w:sz w:val="24"/>
          <w:szCs w:val="24"/>
        </w:rPr>
        <w:t xml:space="preserve">are </w:t>
      </w:r>
      <w:r w:rsidR="00581A66">
        <w:rPr>
          <w:rFonts w:ascii="Times New Roman" w:hAnsi="Times New Roman" w:cs="Times New Roman"/>
          <w:sz w:val="24"/>
          <w:szCs w:val="24"/>
        </w:rPr>
        <w:t xml:space="preserve">all </w:t>
      </w:r>
      <w:r w:rsidR="00CB5F6D">
        <w:rPr>
          <w:rFonts w:ascii="Times New Roman" w:hAnsi="Times New Roman" w:cs="Times New Roman"/>
          <w:sz w:val="24"/>
          <w:szCs w:val="24"/>
        </w:rPr>
        <w:t>member</w:t>
      </w:r>
      <w:r w:rsidR="00581A66">
        <w:rPr>
          <w:rFonts w:ascii="Times New Roman" w:hAnsi="Times New Roman" w:cs="Times New Roman"/>
          <w:sz w:val="24"/>
          <w:szCs w:val="24"/>
        </w:rPr>
        <w:t>s</w:t>
      </w:r>
      <w:r w:rsidR="00CB5F6D">
        <w:rPr>
          <w:rFonts w:ascii="Times New Roman" w:hAnsi="Times New Roman" w:cs="Times New Roman"/>
          <w:sz w:val="24"/>
          <w:szCs w:val="24"/>
        </w:rPr>
        <w:t xml:space="preserve"> of the same biosphere</w:t>
      </w:r>
      <w:r w:rsidR="00581A66">
        <w:rPr>
          <w:rFonts w:ascii="Times New Roman" w:hAnsi="Times New Roman" w:cs="Times New Roman"/>
          <w:sz w:val="24"/>
          <w:szCs w:val="24"/>
        </w:rPr>
        <w:t xml:space="preserve"> suggests, </w:t>
      </w:r>
      <w:r w:rsidR="00386942">
        <w:rPr>
          <w:rFonts w:ascii="Times New Roman" w:hAnsi="Times New Roman" w:cs="Times New Roman"/>
          <w:sz w:val="24"/>
          <w:szCs w:val="24"/>
        </w:rPr>
        <w:t xml:space="preserve">as </w:t>
      </w:r>
      <w:proofErr w:type="spellStart"/>
      <w:r w:rsidR="00386942">
        <w:rPr>
          <w:rFonts w:ascii="Times New Roman" w:hAnsi="Times New Roman" w:cs="Times New Roman"/>
          <w:sz w:val="24"/>
          <w:szCs w:val="24"/>
        </w:rPr>
        <w:t>Lener</w:t>
      </w:r>
      <w:proofErr w:type="spellEnd"/>
      <w:r w:rsidR="00386942">
        <w:rPr>
          <w:rFonts w:ascii="Times New Roman" w:hAnsi="Times New Roman" w:cs="Times New Roman"/>
          <w:sz w:val="24"/>
          <w:szCs w:val="24"/>
        </w:rPr>
        <w:t xml:space="preserve"> </w:t>
      </w:r>
      <w:r w:rsidR="00915888">
        <w:rPr>
          <w:rFonts w:ascii="Times New Roman" w:hAnsi="Times New Roman" w:cs="Times New Roman"/>
          <w:sz w:val="24"/>
          <w:szCs w:val="24"/>
        </w:rPr>
        <w:t xml:space="preserve">(2019) </w:t>
      </w:r>
      <w:r w:rsidR="00386942">
        <w:rPr>
          <w:rFonts w:ascii="Times New Roman" w:hAnsi="Times New Roman" w:cs="Times New Roman"/>
          <w:sz w:val="24"/>
          <w:szCs w:val="24"/>
        </w:rPr>
        <w:t>writes</w:t>
      </w:r>
      <w:r w:rsidR="00581A66">
        <w:rPr>
          <w:rFonts w:ascii="Times New Roman" w:hAnsi="Times New Roman" w:cs="Times New Roman"/>
          <w:sz w:val="24"/>
          <w:szCs w:val="24"/>
        </w:rPr>
        <w:t xml:space="preserve">, </w:t>
      </w:r>
      <w:r w:rsidR="00FC789F">
        <w:rPr>
          <w:rFonts w:ascii="Times New Roman" w:hAnsi="Times New Roman" w:cs="Times New Roman"/>
          <w:sz w:val="24"/>
          <w:szCs w:val="24"/>
        </w:rPr>
        <w:t>“</w:t>
      </w:r>
      <w:r w:rsidR="00581A66">
        <w:rPr>
          <w:rFonts w:ascii="Times New Roman" w:hAnsi="Times New Roman" w:cs="Times New Roman"/>
          <w:sz w:val="24"/>
          <w:szCs w:val="24"/>
        </w:rPr>
        <w:t>There is no line to be crossed because there is no one factor that is responsible for what we call life. I believe we instead lie on a spectrum that ranges from inanimate (an atom of hydrogen) to most animate (a human being) and that we cannot physically determine</w:t>
      </w:r>
      <w:r w:rsidR="006007EA">
        <w:rPr>
          <w:rFonts w:ascii="Times New Roman" w:hAnsi="Times New Roman" w:cs="Times New Roman"/>
          <w:sz w:val="24"/>
          <w:szCs w:val="24"/>
        </w:rPr>
        <w:t xml:space="preserve"> when that transaction happens</w:t>
      </w:r>
      <w:r w:rsidR="00FC789F">
        <w:rPr>
          <w:rFonts w:ascii="Times New Roman" w:hAnsi="Times New Roman" w:cs="Times New Roman"/>
          <w:sz w:val="24"/>
          <w:szCs w:val="24"/>
        </w:rPr>
        <w:t>”</w:t>
      </w:r>
      <w:r w:rsidR="006007EA">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784F57">
        <w:rPr>
          <w:rFonts w:ascii="Times New Roman" w:hAnsi="Times New Roman" w:cs="Times New Roman"/>
          <w:sz w:val="24"/>
          <w:szCs w:val="24"/>
        </w:rPr>
        <w:t>3</w:t>
      </w:r>
      <w:r w:rsidR="006007EA">
        <w:rPr>
          <w:rFonts w:ascii="Times New Roman" w:hAnsi="Times New Roman" w:cs="Times New Roman"/>
          <w:sz w:val="24"/>
          <w:szCs w:val="24"/>
        </w:rPr>
        <w:t>)</w:t>
      </w:r>
      <w:r w:rsidR="00386942">
        <w:rPr>
          <w:rFonts w:ascii="Times New Roman" w:hAnsi="Times New Roman" w:cs="Times New Roman"/>
          <w:sz w:val="24"/>
          <w:szCs w:val="24"/>
        </w:rPr>
        <w:t>.</w:t>
      </w:r>
      <w:r w:rsidR="006007E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10C95">
        <w:rPr>
          <w:rFonts w:ascii="Times New Roman" w:hAnsi="Times New Roman" w:cs="Times New Roman"/>
          <w:i/>
          <w:iCs/>
          <w:sz w:val="24"/>
          <w:szCs w:val="24"/>
        </w:rPr>
        <w:t>a priori</w:t>
      </w:r>
      <w:r>
        <w:rPr>
          <w:rFonts w:ascii="Times New Roman" w:hAnsi="Times New Roman" w:cs="Times New Roman"/>
          <w:sz w:val="24"/>
          <w:szCs w:val="24"/>
        </w:rPr>
        <w:t xml:space="preserve"> natural rights said to belong to human beings in the </w:t>
      </w:r>
      <w:r w:rsidRPr="00915888">
        <w:rPr>
          <w:rFonts w:ascii="Times New Roman" w:hAnsi="Times New Roman" w:cs="Times New Roman"/>
          <w:i/>
          <w:iCs/>
          <w:sz w:val="24"/>
          <w:szCs w:val="24"/>
        </w:rPr>
        <w:t>American Declaration of Independence</w:t>
      </w:r>
      <w:r>
        <w:rPr>
          <w:rFonts w:ascii="Times New Roman" w:hAnsi="Times New Roman" w:cs="Times New Roman"/>
          <w:sz w:val="24"/>
          <w:szCs w:val="24"/>
        </w:rPr>
        <w:t xml:space="preserve"> (1776)</w:t>
      </w:r>
      <w:r w:rsidR="00810C95">
        <w:rPr>
          <w:rFonts w:ascii="Times New Roman" w:hAnsi="Times New Roman" w:cs="Times New Roman"/>
          <w:sz w:val="24"/>
          <w:szCs w:val="24"/>
        </w:rPr>
        <w:t>—</w:t>
      </w:r>
      <w:r>
        <w:rPr>
          <w:rFonts w:ascii="Times New Roman" w:hAnsi="Times New Roman" w:cs="Times New Roman"/>
          <w:sz w:val="24"/>
          <w:szCs w:val="24"/>
        </w:rPr>
        <w:t>life, liberty, and the pursuit of happiness</w:t>
      </w:r>
      <w:r w:rsidR="00810C95">
        <w:rPr>
          <w:rFonts w:ascii="Times New Roman" w:hAnsi="Times New Roman" w:cs="Times New Roman"/>
          <w:sz w:val="24"/>
          <w:szCs w:val="24"/>
        </w:rPr>
        <w:t xml:space="preserve">—thus belong to nature as well. </w:t>
      </w:r>
    </w:p>
    <w:p w14:paraId="62F49329" w14:textId="5F11F06E" w:rsidR="002358C6" w:rsidRDefault="004A60C6" w:rsidP="00F4357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it is true that the right to education under Article 26 of the UDHR includes </w:t>
      </w:r>
      <w:r w:rsidR="00FC789F">
        <w:rPr>
          <w:rFonts w:ascii="Times New Roman" w:hAnsi="Times New Roman" w:cs="Times New Roman"/>
          <w:sz w:val="24"/>
          <w:szCs w:val="24"/>
        </w:rPr>
        <w:t>“</w:t>
      </w:r>
      <w:r>
        <w:rPr>
          <w:rFonts w:ascii="Times New Roman" w:hAnsi="Times New Roman" w:cs="Times New Roman"/>
          <w:sz w:val="24"/>
          <w:szCs w:val="24"/>
        </w:rPr>
        <w:t>the full development of the human personality</w:t>
      </w:r>
      <w:r w:rsidR="00FC789F">
        <w:rPr>
          <w:rFonts w:ascii="Times New Roman" w:hAnsi="Times New Roman" w:cs="Times New Roman"/>
          <w:sz w:val="24"/>
          <w:szCs w:val="24"/>
        </w:rPr>
        <w:t>”</w:t>
      </w:r>
      <w:r>
        <w:rPr>
          <w:rFonts w:ascii="Times New Roman" w:hAnsi="Times New Roman" w:cs="Times New Roman"/>
          <w:sz w:val="24"/>
          <w:szCs w:val="24"/>
        </w:rPr>
        <w:t xml:space="preserve"> than it stands to reason that </w:t>
      </w:r>
      <w:r w:rsidR="0097019E">
        <w:rPr>
          <w:rFonts w:ascii="Times New Roman" w:hAnsi="Times New Roman" w:cs="Times New Roman"/>
          <w:sz w:val="24"/>
          <w:szCs w:val="24"/>
        </w:rPr>
        <w:t>education for sustainable development</w:t>
      </w:r>
      <w:r w:rsidR="000F460F">
        <w:rPr>
          <w:rFonts w:ascii="Times New Roman" w:hAnsi="Times New Roman" w:cs="Times New Roman"/>
          <w:sz w:val="24"/>
          <w:szCs w:val="24"/>
        </w:rPr>
        <w:t>—</w:t>
      </w:r>
      <w:r w:rsidR="0097019E">
        <w:rPr>
          <w:rFonts w:ascii="Times New Roman" w:hAnsi="Times New Roman" w:cs="Times New Roman"/>
          <w:sz w:val="24"/>
          <w:szCs w:val="24"/>
        </w:rPr>
        <w:t>social and economic going hand in hand with environmental</w:t>
      </w:r>
      <w:r w:rsidR="000F460F">
        <w:rPr>
          <w:rFonts w:ascii="Times New Roman" w:hAnsi="Times New Roman" w:cs="Times New Roman"/>
          <w:sz w:val="24"/>
          <w:szCs w:val="24"/>
        </w:rPr>
        <w:t>—</w:t>
      </w:r>
      <w:r w:rsidR="0097019E">
        <w:rPr>
          <w:rFonts w:ascii="Times New Roman" w:hAnsi="Times New Roman" w:cs="Times New Roman"/>
          <w:sz w:val="24"/>
          <w:szCs w:val="24"/>
        </w:rPr>
        <w:t>lies at the heart</w:t>
      </w:r>
      <w:r w:rsidR="00784F57">
        <w:rPr>
          <w:rFonts w:ascii="Times New Roman" w:hAnsi="Times New Roman" w:cs="Times New Roman"/>
          <w:sz w:val="24"/>
          <w:szCs w:val="24"/>
        </w:rPr>
        <w:t xml:space="preserve"> (United Nations</w:t>
      </w:r>
      <w:r w:rsidR="00915888">
        <w:rPr>
          <w:rFonts w:ascii="Times New Roman" w:hAnsi="Times New Roman" w:cs="Times New Roman"/>
          <w:sz w:val="24"/>
          <w:szCs w:val="24"/>
        </w:rPr>
        <w:t xml:space="preserve"> </w:t>
      </w:r>
      <w:r w:rsidR="00784F57">
        <w:rPr>
          <w:rFonts w:ascii="Times New Roman" w:hAnsi="Times New Roman" w:cs="Times New Roman"/>
          <w:sz w:val="24"/>
          <w:szCs w:val="24"/>
        </w:rPr>
        <w:t>1948; 2015</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784F57">
        <w:rPr>
          <w:rFonts w:ascii="Times New Roman" w:hAnsi="Times New Roman" w:cs="Times New Roman"/>
          <w:sz w:val="24"/>
          <w:szCs w:val="24"/>
        </w:rPr>
        <w:t>54)</w:t>
      </w:r>
      <w:r w:rsidR="0097019E">
        <w:rPr>
          <w:rFonts w:ascii="Times New Roman" w:hAnsi="Times New Roman" w:cs="Times New Roman"/>
          <w:sz w:val="24"/>
          <w:szCs w:val="24"/>
        </w:rPr>
        <w:t xml:space="preserve">. As </w:t>
      </w:r>
      <w:proofErr w:type="spellStart"/>
      <w:r w:rsidR="009D263E">
        <w:rPr>
          <w:rFonts w:ascii="Times New Roman" w:hAnsi="Times New Roman" w:cs="Times New Roman"/>
          <w:sz w:val="24"/>
          <w:szCs w:val="24"/>
        </w:rPr>
        <w:t>Daisaku</w:t>
      </w:r>
      <w:proofErr w:type="spellEnd"/>
      <w:r w:rsidR="009D263E">
        <w:rPr>
          <w:rFonts w:ascii="Times New Roman" w:hAnsi="Times New Roman" w:cs="Times New Roman"/>
          <w:sz w:val="24"/>
          <w:szCs w:val="24"/>
        </w:rPr>
        <w:t xml:space="preserve"> </w:t>
      </w:r>
      <w:r w:rsidR="003637DE">
        <w:rPr>
          <w:rFonts w:ascii="Times New Roman" w:hAnsi="Times New Roman" w:cs="Times New Roman"/>
          <w:sz w:val="24"/>
          <w:szCs w:val="24"/>
        </w:rPr>
        <w:t>Ikeda</w:t>
      </w:r>
      <w:r w:rsidR="00B938C0">
        <w:rPr>
          <w:rFonts w:ascii="Times New Roman" w:hAnsi="Times New Roman" w:cs="Times New Roman"/>
          <w:sz w:val="24"/>
          <w:szCs w:val="24"/>
        </w:rPr>
        <w:t xml:space="preserve">, the founder of </w:t>
      </w:r>
      <w:proofErr w:type="spellStart"/>
      <w:r w:rsidR="00184F70">
        <w:rPr>
          <w:rFonts w:ascii="Times New Roman" w:hAnsi="Times New Roman" w:cs="Times New Roman"/>
          <w:sz w:val="24"/>
          <w:szCs w:val="24"/>
        </w:rPr>
        <w:t>Soka</w:t>
      </w:r>
      <w:proofErr w:type="spellEnd"/>
      <w:r w:rsidR="00184F70">
        <w:rPr>
          <w:rFonts w:ascii="Times New Roman" w:hAnsi="Times New Roman" w:cs="Times New Roman"/>
          <w:sz w:val="24"/>
          <w:szCs w:val="24"/>
        </w:rPr>
        <w:t xml:space="preserve"> schools, K-12 and tertiary</w:t>
      </w:r>
      <w:r w:rsidR="00B938C0">
        <w:rPr>
          <w:rFonts w:ascii="Times New Roman" w:hAnsi="Times New Roman" w:cs="Times New Roman"/>
          <w:sz w:val="24"/>
          <w:szCs w:val="24"/>
        </w:rPr>
        <w:t xml:space="preserve"> around the world</w:t>
      </w:r>
      <w:r w:rsidR="009D263E">
        <w:rPr>
          <w:rFonts w:ascii="Times New Roman" w:hAnsi="Times New Roman" w:cs="Times New Roman"/>
          <w:sz w:val="24"/>
          <w:szCs w:val="24"/>
        </w:rPr>
        <w:t xml:space="preserve">, </w:t>
      </w:r>
      <w:r w:rsidR="00B938C0">
        <w:rPr>
          <w:rFonts w:ascii="Times New Roman" w:hAnsi="Times New Roman" w:cs="Times New Roman"/>
          <w:sz w:val="24"/>
          <w:szCs w:val="24"/>
        </w:rPr>
        <w:t xml:space="preserve">and an early exponent of education for global </w:t>
      </w:r>
      <w:r w:rsidR="009D1EAB">
        <w:rPr>
          <w:rFonts w:ascii="Times New Roman" w:hAnsi="Times New Roman" w:cs="Times New Roman"/>
          <w:sz w:val="24"/>
          <w:szCs w:val="24"/>
        </w:rPr>
        <w:t>citizenship (1996; 2012),</w:t>
      </w:r>
      <w:r w:rsidR="000F460F">
        <w:rPr>
          <w:rFonts w:ascii="Times New Roman" w:hAnsi="Times New Roman" w:cs="Times New Roman"/>
          <w:sz w:val="24"/>
          <w:szCs w:val="24"/>
        </w:rPr>
        <w:t xml:space="preserve"> </w:t>
      </w:r>
      <w:r w:rsidR="003637DE">
        <w:rPr>
          <w:rFonts w:ascii="Times New Roman" w:hAnsi="Times New Roman" w:cs="Times New Roman"/>
          <w:sz w:val="24"/>
          <w:szCs w:val="24"/>
        </w:rPr>
        <w:t xml:space="preserve">put it in a paper honoring the tenth anniversary of the </w:t>
      </w:r>
      <w:r w:rsidR="000F460F">
        <w:rPr>
          <w:rFonts w:ascii="Times New Roman" w:hAnsi="Times New Roman" w:cs="Times New Roman"/>
          <w:sz w:val="24"/>
          <w:szCs w:val="24"/>
        </w:rPr>
        <w:t xml:space="preserve">United Nations </w:t>
      </w:r>
      <w:r w:rsidR="003637DE">
        <w:rPr>
          <w:rFonts w:ascii="Times New Roman" w:hAnsi="Times New Roman" w:cs="Times New Roman"/>
          <w:sz w:val="24"/>
          <w:szCs w:val="24"/>
        </w:rPr>
        <w:t xml:space="preserve">1992 Rio Earth Summit, </w:t>
      </w:r>
      <w:r w:rsidR="00FC789F">
        <w:rPr>
          <w:rFonts w:ascii="Times New Roman" w:hAnsi="Times New Roman" w:cs="Times New Roman"/>
          <w:sz w:val="24"/>
          <w:szCs w:val="24"/>
        </w:rPr>
        <w:t>“</w:t>
      </w:r>
      <w:r w:rsidR="003637DE">
        <w:rPr>
          <w:rFonts w:ascii="Times New Roman" w:hAnsi="Times New Roman" w:cs="Times New Roman"/>
          <w:sz w:val="24"/>
          <w:szCs w:val="24"/>
        </w:rPr>
        <w:t>To cultivate in children</w:t>
      </w:r>
      <w:r w:rsidR="00915888">
        <w:rPr>
          <w:rFonts w:ascii="Times New Roman" w:hAnsi="Times New Roman" w:cs="Times New Roman"/>
          <w:sz w:val="24"/>
          <w:szCs w:val="24"/>
        </w:rPr>
        <w:t>’</w:t>
      </w:r>
      <w:r w:rsidR="003637DE">
        <w:rPr>
          <w:rFonts w:ascii="Times New Roman" w:hAnsi="Times New Roman" w:cs="Times New Roman"/>
          <w:sz w:val="24"/>
          <w:szCs w:val="24"/>
        </w:rPr>
        <w:t>s hearts the desire to treasure nature and protect the Earth is a vital step toward protecting their future</w:t>
      </w:r>
      <w:r w:rsidR="002358C6">
        <w:rPr>
          <w:rFonts w:ascii="Times New Roman" w:hAnsi="Times New Roman" w:cs="Times New Roman"/>
          <w:sz w:val="24"/>
          <w:szCs w:val="24"/>
        </w:rPr>
        <w:t>,</w:t>
      </w:r>
      <w:r w:rsidR="00FC789F">
        <w:rPr>
          <w:rFonts w:ascii="Times New Roman" w:hAnsi="Times New Roman" w:cs="Times New Roman"/>
          <w:sz w:val="24"/>
          <w:szCs w:val="24"/>
        </w:rPr>
        <w:t>”</w:t>
      </w:r>
      <w:r w:rsidR="002358C6">
        <w:rPr>
          <w:rFonts w:ascii="Times New Roman" w:hAnsi="Times New Roman" w:cs="Times New Roman"/>
          <w:sz w:val="24"/>
          <w:szCs w:val="24"/>
        </w:rPr>
        <w:t xml:space="preserve"> </w:t>
      </w:r>
      <w:r w:rsidR="003637DE">
        <w:rPr>
          <w:rFonts w:ascii="Times New Roman" w:hAnsi="Times New Roman" w:cs="Times New Roman"/>
          <w:sz w:val="24"/>
          <w:szCs w:val="24"/>
        </w:rPr>
        <w:t xml:space="preserve">education alone being able to </w:t>
      </w:r>
      <w:r w:rsidR="00FC789F">
        <w:rPr>
          <w:rFonts w:ascii="Times New Roman" w:hAnsi="Times New Roman" w:cs="Times New Roman"/>
          <w:sz w:val="24"/>
          <w:szCs w:val="24"/>
        </w:rPr>
        <w:t>“</w:t>
      </w:r>
      <w:r w:rsidR="003637DE">
        <w:rPr>
          <w:rFonts w:ascii="Times New Roman" w:hAnsi="Times New Roman" w:cs="Times New Roman"/>
          <w:sz w:val="24"/>
          <w:szCs w:val="24"/>
        </w:rPr>
        <w:t>provide the driving force for such a renewal of awareness</w:t>
      </w:r>
      <w:r w:rsidR="00FC789F">
        <w:rPr>
          <w:rFonts w:ascii="Times New Roman" w:hAnsi="Times New Roman" w:cs="Times New Roman"/>
          <w:sz w:val="24"/>
          <w:szCs w:val="24"/>
        </w:rPr>
        <w:t>”</w:t>
      </w:r>
      <w:r w:rsidR="003637DE">
        <w:rPr>
          <w:rFonts w:ascii="Times New Roman" w:hAnsi="Times New Roman" w:cs="Times New Roman"/>
          <w:sz w:val="24"/>
          <w:szCs w:val="24"/>
        </w:rPr>
        <w:t xml:space="preserve"> (Ikeda</w:t>
      </w:r>
      <w:r w:rsidR="00915888">
        <w:rPr>
          <w:rFonts w:ascii="Times New Roman" w:hAnsi="Times New Roman" w:cs="Times New Roman"/>
          <w:sz w:val="24"/>
          <w:szCs w:val="24"/>
        </w:rPr>
        <w:t xml:space="preserve"> </w:t>
      </w:r>
      <w:r w:rsidR="00784F57">
        <w:rPr>
          <w:rFonts w:ascii="Times New Roman" w:hAnsi="Times New Roman" w:cs="Times New Roman"/>
          <w:sz w:val="24"/>
          <w:szCs w:val="24"/>
        </w:rPr>
        <w:t>2002</w:t>
      </w:r>
      <w:r w:rsidR="00915888">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3637DE">
        <w:rPr>
          <w:rFonts w:ascii="Times New Roman" w:hAnsi="Times New Roman" w:cs="Times New Roman"/>
          <w:sz w:val="24"/>
          <w:szCs w:val="24"/>
        </w:rPr>
        <w:t>3</w:t>
      </w:r>
      <w:r w:rsidR="00D92E66">
        <w:rPr>
          <w:rFonts w:ascii="Times New Roman" w:hAnsi="Times New Roman" w:cs="Times New Roman"/>
          <w:sz w:val="24"/>
          <w:szCs w:val="24"/>
        </w:rPr>
        <w:t xml:space="preserve"> &amp; p. </w:t>
      </w:r>
      <w:r w:rsidR="003637DE">
        <w:rPr>
          <w:rFonts w:ascii="Times New Roman" w:hAnsi="Times New Roman" w:cs="Times New Roman"/>
          <w:sz w:val="24"/>
          <w:szCs w:val="24"/>
        </w:rPr>
        <w:t xml:space="preserve">2). </w:t>
      </w:r>
      <w:r w:rsidR="00FF231B">
        <w:rPr>
          <w:rFonts w:ascii="Times New Roman" w:hAnsi="Times New Roman" w:cs="Times New Roman"/>
          <w:sz w:val="24"/>
          <w:szCs w:val="24"/>
        </w:rPr>
        <w:t xml:space="preserve">To be effective, such an education, according to Agenda 21 of the Summit, must integrate </w:t>
      </w:r>
      <w:r w:rsidR="00FF231B" w:rsidRPr="00FF231B">
        <w:rPr>
          <w:rFonts w:ascii="Times New Roman" w:hAnsi="Times New Roman" w:cs="Times New Roman"/>
          <w:sz w:val="24"/>
          <w:szCs w:val="24"/>
        </w:rPr>
        <w:t>physical/biological</w:t>
      </w:r>
      <w:r w:rsidR="00FF231B">
        <w:rPr>
          <w:rFonts w:ascii="Times New Roman" w:hAnsi="Times New Roman" w:cs="Times New Roman"/>
          <w:sz w:val="24"/>
          <w:szCs w:val="24"/>
        </w:rPr>
        <w:t xml:space="preserve">, </w:t>
      </w:r>
      <w:r w:rsidR="00FF231B" w:rsidRPr="00FF231B">
        <w:rPr>
          <w:rFonts w:ascii="Times New Roman" w:hAnsi="Times New Roman" w:cs="Times New Roman"/>
          <w:sz w:val="24"/>
          <w:szCs w:val="24"/>
        </w:rPr>
        <w:t>socio-economic</w:t>
      </w:r>
      <w:r w:rsidR="00FF231B">
        <w:rPr>
          <w:rFonts w:ascii="Times New Roman" w:hAnsi="Times New Roman" w:cs="Times New Roman"/>
          <w:sz w:val="24"/>
          <w:szCs w:val="24"/>
        </w:rPr>
        <w:t xml:space="preserve">, </w:t>
      </w:r>
      <w:r w:rsidR="00FF231B" w:rsidRPr="00FF231B">
        <w:rPr>
          <w:rFonts w:ascii="Times New Roman" w:hAnsi="Times New Roman" w:cs="Times New Roman"/>
          <w:sz w:val="24"/>
          <w:szCs w:val="24"/>
        </w:rPr>
        <w:t>and human (which may include</w:t>
      </w:r>
      <w:r w:rsidR="00FF231B">
        <w:rPr>
          <w:rFonts w:ascii="Times New Roman" w:hAnsi="Times New Roman" w:cs="Times New Roman"/>
          <w:sz w:val="24"/>
          <w:szCs w:val="24"/>
        </w:rPr>
        <w:t xml:space="preserve"> </w:t>
      </w:r>
      <w:r w:rsidR="00FF231B" w:rsidRPr="00FF231B">
        <w:rPr>
          <w:rFonts w:ascii="Times New Roman" w:hAnsi="Times New Roman" w:cs="Times New Roman"/>
          <w:sz w:val="24"/>
          <w:szCs w:val="24"/>
        </w:rPr>
        <w:t>spiritual)</w:t>
      </w:r>
      <w:r w:rsidR="00FF231B">
        <w:rPr>
          <w:rFonts w:ascii="Times New Roman" w:hAnsi="Times New Roman" w:cs="Times New Roman"/>
          <w:sz w:val="24"/>
          <w:szCs w:val="24"/>
        </w:rPr>
        <w:t xml:space="preserve"> </w:t>
      </w:r>
      <w:r w:rsidR="00FF231B" w:rsidRPr="00FF231B">
        <w:rPr>
          <w:rFonts w:ascii="Times New Roman" w:hAnsi="Times New Roman" w:cs="Times New Roman"/>
          <w:sz w:val="24"/>
          <w:szCs w:val="24"/>
        </w:rPr>
        <w:t>development</w:t>
      </w:r>
      <w:r w:rsidR="00FF231B">
        <w:rPr>
          <w:rFonts w:ascii="Times New Roman" w:hAnsi="Times New Roman" w:cs="Times New Roman"/>
          <w:sz w:val="24"/>
          <w:szCs w:val="24"/>
        </w:rPr>
        <w:t xml:space="preserve">; it must be interdisciplinary; and it must utilize non-formal no less than formal modes of </w:t>
      </w:r>
      <w:r w:rsidR="00E35837">
        <w:rPr>
          <w:rFonts w:ascii="Times New Roman" w:hAnsi="Times New Roman" w:cs="Times New Roman"/>
          <w:sz w:val="24"/>
          <w:szCs w:val="24"/>
        </w:rPr>
        <w:t xml:space="preserve">learning and </w:t>
      </w:r>
      <w:r w:rsidR="00FF231B">
        <w:rPr>
          <w:rFonts w:ascii="Times New Roman" w:hAnsi="Times New Roman" w:cs="Times New Roman"/>
          <w:sz w:val="24"/>
          <w:szCs w:val="24"/>
        </w:rPr>
        <w:t>communication</w:t>
      </w:r>
      <w:r w:rsidR="00F4357C">
        <w:rPr>
          <w:rFonts w:ascii="Times New Roman" w:hAnsi="Times New Roman" w:cs="Times New Roman"/>
          <w:sz w:val="24"/>
          <w:szCs w:val="24"/>
        </w:rPr>
        <w:t xml:space="preserve"> (</w:t>
      </w:r>
      <w:r w:rsidR="00784F57">
        <w:rPr>
          <w:rFonts w:ascii="Times New Roman" w:hAnsi="Times New Roman" w:cs="Times New Roman"/>
          <w:sz w:val="24"/>
          <w:szCs w:val="24"/>
        </w:rPr>
        <w:t xml:space="preserve">Agenda 21, </w:t>
      </w:r>
      <w:r w:rsidR="00915888">
        <w:rPr>
          <w:rFonts w:ascii="Times New Roman" w:hAnsi="Times New Roman" w:cs="Times New Roman"/>
          <w:sz w:val="24"/>
          <w:szCs w:val="24"/>
        </w:rPr>
        <w:t xml:space="preserve">cited </w:t>
      </w:r>
      <w:r w:rsidR="005E3E60">
        <w:rPr>
          <w:rFonts w:ascii="Times New Roman" w:hAnsi="Times New Roman" w:cs="Times New Roman"/>
          <w:sz w:val="24"/>
          <w:szCs w:val="24"/>
        </w:rPr>
        <w:t xml:space="preserve">in United Nations, </w:t>
      </w:r>
      <w:r w:rsidR="00784F57">
        <w:rPr>
          <w:rFonts w:ascii="Times New Roman" w:hAnsi="Times New Roman" w:cs="Times New Roman"/>
          <w:sz w:val="24"/>
          <w:szCs w:val="24"/>
        </w:rPr>
        <w:t>1992</w:t>
      </w:r>
      <w:r w:rsidR="006437F0">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F4357C">
        <w:rPr>
          <w:rFonts w:ascii="Times New Roman" w:hAnsi="Times New Roman" w:cs="Times New Roman"/>
          <w:sz w:val="24"/>
          <w:szCs w:val="24"/>
        </w:rPr>
        <w:t>320</w:t>
      </w:r>
      <w:r w:rsidR="002358C6">
        <w:rPr>
          <w:rFonts w:ascii="Times New Roman" w:hAnsi="Times New Roman" w:cs="Times New Roman"/>
          <w:sz w:val="24"/>
          <w:szCs w:val="24"/>
        </w:rPr>
        <w:t>)</w:t>
      </w:r>
      <w:r w:rsidR="00FF231B">
        <w:rPr>
          <w:rFonts w:ascii="Times New Roman" w:hAnsi="Times New Roman" w:cs="Times New Roman"/>
          <w:sz w:val="24"/>
          <w:szCs w:val="24"/>
        </w:rPr>
        <w:t xml:space="preserve">. </w:t>
      </w:r>
    </w:p>
    <w:p w14:paraId="3070970A" w14:textId="736282DC" w:rsidR="004A60C6" w:rsidRDefault="002358C6" w:rsidP="00F4357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74118">
        <w:rPr>
          <w:rFonts w:ascii="Times New Roman" w:hAnsi="Times New Roman" w:cs="Times New Roman"/>
          <w:sz w:val="24"/>
          <w:szCs w:val="24"/>
        </w:rPr>
        <w:t xml:space="preserve">Outdoor education and with it, experiential learning became an object of scholarly study and evaluation with the issue at the turn of the century of the UK </w:t>
      </w:r>
      <w:r w:rsidR="00A74118" w:rsidRPr="00A74118">
        <w:rPr>
          <w:rFonts w:ascii="Times New Roman" w:hAnsi="Times New Roman" w:cs="Times New Roman"/>
          <w:i/>
          <w:iCs/>
          <w:sz w:val="24"/>
          <w:szCs w:val="24"/>
        </w:rPr>
        <w:t>Journal of Adventure Education and Outdoor Learning</w:t>
      </w:r>
      <w:r w:rsidR="00A74118">
        <w:rPr>
          <w:rFonts w:ascii="Times New Roman" w:hAnsi="Times New Roman" w:cs="Times New Roman"/>
          <w:sz w:val="24"/>
          <w:szCs w:val="24"/>
        </w:rPr>
        <w:t xml:space="preserve">. </w:t>
      </w:r>
      <w:r w:rsidR="00CB046E">
        <w:rPr>
          <w:rFonts w:ascii="Times New Roman" w:hAnsi="Times New Roman" w:cs="Times New Roman"/>
          <w:sz w:val="24"/>
          <w:szCs w:val="24"/>
        </w:rPr>
        <w:t xml:space="preserve">The editorial welcome of 2000 describes the journal as </w:t>
      </w:r>
      <w:r w:rsidR="00FC789F">
        <w:rPr>
          <w:rFonts w:ascii="Times New Roman" w:hAnsi="Times New Roman" w:cs="Times New Roman"/>
          <w:sz w:val="24"/>
          <w:szCs w:val="24"/>
        </w:rPr>
        <w:t>“</w:t>
      </w:r>
      <w:r w:rsidR="00CB046E">
        <w:rPr>
          <w:rFonts w:ascii="Times New Roman" w:hAnsi="Times New Roman" w:cs="Times New Roman"/>
          <w:sz w:val="24"/>
          <w:szCs w:val="24"/>
        </w:rPr>
        <w:t>a forum for dialogue, research, thinking, understanding, teaching and practice in the field</w:t>
      </w:r>
      <w:r w:rsidR="00FC789F">
        <w:rPr>
          <w:rFonts w:ascii="Times New Roman" w:hAnsi="Times New Roman" w:cs="Times New Roman"/>
          <w:sz w:val="24"/>
          <w:szCs w:val="24"/>
        </w:rPr>
        <w:t>”</w:t>
      </w:r>
      <w:r w:rsidR="00CB046E">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CB046E">
        <w:rPr>
          <w:rFonts w:ascii="Times New Roman" w:hAnsi="Times New Roman" w:cs="Times New Roman"/>
          <w:sz w:val="24"/>
          <w:szCs w:val="24"/>
        </w:rPr>
        <w:t xml:space="preserve">5). </w:t>
      </w:r>
      <w:r w:rsidR="00251038">
        <w:rPr>
          <w:rFonts w:ascii="Times New Roman" w:hAnsi="Times New Roman" w:cs="Times New Roman"/>
          <w:sz w:val="24"/>
          <w:szCs w:val="24"/>
        </w:rPr>
        <w:t xml:space="preserve"> </w:t>
      </w:r>
      <w:r w:rsidR="00A74118">
        <w:rPr>
          <w:rFonts w:ascii="Times New Roman" w:hAnsi="Times New Roman" w:cs="Times New Roman"/>
          <w:sz w:val="24"/>
          <w:szCs w:val="24"/>
        </w:rPr>
        <w:t xml:space="preserve">As one recent author observes, </w:t>
      </w:r>
      <w:r w:rsidR="00FC789F">
        <w:rPr>
          <w:rFonts w:ascii="Times New Roman" w:hAnsi="Times New Roman" w:cs="Times New Roman"/>
          <w:sz w:val="24"/>
          <w:szCs w:val="24"/>
        </w:rPr>
        <w:t>“</w:t>
      </w:r>
      <w:r w:rsidR="00A74118">
        <w:rPr>
          <w:rFonts w:ascii="Times New Roman" w:hAnsi="Times New Roman" w:cs="Times New Roman"/>
          <w:sz w:val="24"/>
          <w:szCs w:val="24"/>
        </w:rPr>
        <w:t>Outdoor experiences that involve understanding and experiencing nature can change behavior and attitudes, and are key attributes of sustainability</w:t>
      </w:r>
      <w:r w:rsidR="00FC789F">
        <w:rPr>
          <w:rFonts w:ascii="Times New Roman" w:hAnsi="Times New Roman" w:cs="Times New Roman"/>
          <w:sz w:val="24"/>
          <w:szCs w:val="24"/>
        </w:rPr>
        <w:t>”</w:t>
      </w:r>
      <w:r w:rsidR="00A74118">
        <w:rPr>
          <w:rFonts w:ascii="Times New Roman" w:hAnsi="Times New Roman" w:cs="Times New Roman"/>
          <w:sz w:val="24"/>
          <w:szCs w:val="24"/>
        </w:rPr>
        <w:t xml:space="preserve"> (Prince</w:t>
      </w:r>
      <w:r w:rsidR="006437F0">
        <w:rPr>
          <w:rFonts w:ascii="Times New Roman" w:hAnsi="Times New Roman" w:cs="Times New Roman"/>
          <w:sz w:val="24"/>
          <w:szCs w:val="24"/>
        </w:rPr>
        <w:t xml:space="preserve"> </w:t>
      </w:r>
      <w:r w:rsidR="00A74118">
        <w:rPr>
          <w:rFonts w:ascii="Times New Roman" w:hAnsi="Times New Roman" w:cs="Times New Roman"/>
          <w:sz w:val="24"/>
          <w:szCs w:val="24"/>
        </w:rPr>
        <w:t>2017</w:t>
      </w:r>
      <w:r w:rsidR="006437F0">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F4357C">
        <w:rPr>
          <w:rFonts w:ascii="Times New Roman" w:hAnsi="Times New Roman" w:cs="Times New Roman"/>
          <w:sz w:val="24"/>
          <w:szCs w:val="24"/>
        </w:rPr>
        <w:t>165). The idea of experient</w:t>
      </w:r>
      <w:r w:rsidR="006F715F">
        <w:rPr>
          <w:rFonts w:ascii="Times New Roman" w:hAnsi="Times New Roman" w:cs="Times New Roman"/>
          <w:sz w:val="24"/>
          <w:szCs w:val="24"/>
        </w:rPr>
        <w:t>i</w:t>
      </w:r>
      <w:r w:rsidR="00F4357C">
        <w:rPr>
          <w:rFonts w:ascii="Times New Roman" w:hAnsi="Times New Roman" w:cs="Times New Roman"/>
          <w:sz w:val="24"/>
          <w:szCs w:val="24"/>
        </w:rPr>
        <w:t>alism calls for children</w:t>
      </w:r>
      <w:r w:rsidR="006437F0">
        <w:rPr>
          <w:rFonts w:ascii="Times New Roman" w:hAnsi="Times New Roman" w:cs="Times New Roman"/>
          <w:sz w:val="24"/>
          <w:szCs w:val="24"/>
        </w:rPr>
        <w:t>’</w:t>
      </w:r>
      <w:r w:rsidR="00F4357C">
        <w:rPr>
          <w:rFonts w:ascii="Times New Roman" w:hAnsi="Times New Roman" w:cs="Times New Roman"/>
          <w:sz w:val="24"/>
          <w:szCs w:val="24"/>
        </w:rPr>
        <w:t>s direct observation of phenomen</w:t>
      </w:r>
      <w:r w:rsidR="002D1F20">
        <w:rPr>
          <w:rFonts w:ascii="Times New Roman" w:hAnsi="Times New Roman" w:cs="Times New Roman"/>
          <w:sz w:val="24"/>
          <w:szCs w:val="24"/>
        </w:rPr>
        <w:t>a</w:t>
      </w:r>
      <w:r w:rsidR="00F4357C">
        <w:rPr>
          <w:rFonts w:ascii="Times New Roman" w:hAnsi="Times New Roman" w:cs="Times New Roman"/>
          <w:sz w:val="24"/>
          <w:szCs w:val="24"/>
        </w:rPr>
        <w:t xml:space="preserve"> both in natural and cultural settings, which enable</w:t>
      </w:r>
      <w:r w:rsidR="000F460F">
        <w:rPr>
          <w:rFonts w:ascii="Times New Roman" w:hAnsi="Times New Roman" w:cs="Times New Roman"/>
          <w:sz w:val="24"/>
          <w:szCs w:val="24"/>
        </w:rPr>
        <w:t>s</w:t>
      </w:r>
      <w:r w:rsidR="00F4357C">
        <w:rPr>
          <w:rFonts w:ascii="Times New Roman" w:hAnsi="Times New Roman" w:cs="Times New Roman"/>
          <w:sz w:val="24"/>
          <w:szCs w:val="24"/>
        </w:rPr>
        <w:t xml:space="preserve"> them to understand the interconnectedness and interdependence of the world, thus cultivating a sense of appreciation and respect for nature, people, and the world. This becomes an important step towards planetary rights education, </w:t>
      </w:r>
      <w:r w:rsidR="001A3454">
        <w:rPr>
          <w:rFonts w:ascii="Times New Roman" w:hAnsi="Times New Roman" w:cs="Times New Roman"/>
          <w:sz w:val="24"/>
          <w:szCs w:val="24"/>
        </w:rPr>
        <w:t xml:space="preserve">an </w:t>
      </w:r>
      <w:r w:rsidR="001A3454">
        <w:rPr>
          <w:rFonts w:ascii="Times New Roman" w:hAnsi="Times New Roman" w:cs="Times New Roman"/>
          <w:sz w:val="24"/>
          <w:szCs w:val="24"/>
        </w:rPr>
        <w:lastRenderedPageBreak/>
        <w:t>education entailing, in the words of th</w:t>
      </w:r>
      <w:r w:rsidR="005E5E9B">
        <w:rPr>
          <w:rFonts w:ascii="Times New Roman" w:hAnsi="Times New Roman" w:cs="Times New Roman"/>
          <w:sz w:val="24"/>
          <w:szCs w:val="24"/>
        </w:rPr>
        <w:t xml:space="preserve">e 2020 </w:t>
      </w:r>
      <w:r w:rsidR="001A3454">
        <w:rPr>
          <w:rFonts w:ascii="Times New Roman" w:hAnsi="Times New Roman" w:cs="Times New Roman"/>
          <w:sz w:val="24"/>
          <w:szCs w:val="24"/>
        </w:rPr>
        <w:t>C</w:t>
      </w:r>
      <w:r w:rsidR="005E5E9B">
        <w:rPr>
          <w:rFonts w:ascii="Times New Roman" w:hAnsi="Times New Roman" w:cs="Times New Roman"/>
          <w:sz w:val="24"/>
          <w:szCs w:val="24"/>
        </w:rPr>
        <w:t>omparative and International Education Society</w:t>
      </w:r>
      <w:r w:rsidR="001A3454">
        <w:rPr>
          <w:rFonts w:ascii="Times New Roman" w:hAnsi="Times New Roman" w:cs="Times New Roman"/>
          <w:sz w:val="24"/>
          <w:szCs w:val="24"/>
        </w:rPr>
        <w:t xml:space="preserve"> </w:t>
      </w:r>
      <w:r w:rsidR="005E5E9B">
        <w:rPr>
          <w:rFonts w:ascii="Times New Roman" w:hAnsi="Times New Roman" w:cs="Times New Roman"/>
          <w:sz w:val="24"/>
          <w:szCs w:val="24"/>
        </w:rPr>
        <w:t xml:space="preserve">(CIES) </w:t>
      </w:r>
      <w:r w:rsidR="001A3454">
        <w:rPr>
          <w:rFonts w:ascii="Times New Roman" w:hAnsi="Times New Roman" w:cs="Times New Roman"/>
          <w:sz w:val="24"/>
          <w:szCs w:val="24"/>
        </w:rPr>
        <w:t xml:space="preserve">conference theme, </w:t>
      </w:r>
      <w:r w:rsidR="00FC789F">
        <w:rPr>
          <w:rFonts w:ascii="Times New Roman" w:hAnsi="Times New Roman" w:cs="Times New Roman"/>
          <w:sz w:val="24"/>
          <w:szCs w:val="24"/>
        </w:rPr>
        <w:t>“</w:t>
      </w:r>
      <w:r w:rsidR="001A3454">
        <w:rPr>
          <w:rFonts w:ascii="Times New Roman" w:hAnsi="Times New Roman" w:cs="Times New Roman"/>
          <w:sz w:val="24"/>
          <w:szCs w:val="24"/>
        </w:rPr>
        <w:t xml:space="preserve">Education Beyond the Human: Toward </w:t>
      </w:r>
      <w:proofErr w:type="spellStart"/>
      <w:r w:rsidR="001A3454">
        <w:rPr>
          <w:rFonts w:ascii="Times New Roman" w:hAnsi="Times New Roman" w:cs="Times New Roman"/>
          <w:sz w:val="24"/>
          <w:szCs w:val="24"/>
        </w:rPr>
        <w:t>Sympoiesis</w:t>
      </w:r>
      <w:proofErr w:type="spellEnd"/>
      <w:r w:rsidR="001A3454">
        <w:rPr>
          <w:rFonts w:ascii="Times New Roman" w:hAnsi="Times New Roman" w:cs="Times New Roman"/>
          <w:sz w:val="24"/>
          <w:szCs w:val="24"/>
        </w:rPr>
        <w:t>,</w:t>
      </w:r>
      <w:r w:rsidR="00FC789F">
        <w:rPr>
          <w:rFonts w:ascii="Times New Roman" w:hAnsi="Times New Roman" w:cs="Times New Roman"/>
          <w:sz w:val="24"/>
          <w:szCs w:val="24"/>
        </w:rPr>
        <w:t>”</w:t>
      </w:r>
      <w:r w:rsidR="001A3454">
        <w:rPr>
          <w:rFonts w:ascii="Times New Roman" w:hAnsi="Times New Roman" w:cs="Times New Roman"/>
          <w:sz w:val="24"/>
          <w:szCs w:val="24"/>
        </w:rPr>
        <w:t xml:space="preserve"> a</w:t>
      </w:r>
      <w:r w:rsidR="00660AD6">
        <w:rPr>
          <w:rFonts w:ascii="Times New Roman" w:hAnsi="Times New Roman" w:cs="Times New Roman"/>
          <w:sz w:val="24"/>
          <w:szCs w:val="24"/>
        </w:rPr>
        <w:t xml:space="preserve"> </w:t>
      </w:r>
      <w:r w:rsidR="00FC789F">
        <w:rPr>
          <w:rFonts w:ascii="Times New Roman" w:hAnsi="Times New Roman" w:cs="Times New Roman"/>
          <w:sz w:val="24"/>
          <w:szCs w:val="24"/>
        </w:rPr>
        <w:t>“</w:t>
      </w:r>
      <w:r w:rsidR="00660AD6">
        <w:rPr>
          <w:rFonts w:ascii="Times New Roman" w:hAnsi="Times New Roman" w:cs="Times New Roman"/>
          <w:sz w:val="24"/>
          <w:szCs w:val="24"/>
        </w:rPr>
        <w:t>Re</w:t>
      </w:r>
      <w:r w:rsidR="00F4357C" w:rsidRPr="00F4357C">
        <w:rPr>
          <w:rFonts w:ascii="Times New Roman" w:hAnsi="Times New Roman" w:cs="Times New Roman"/>
          <w:sz w:val="24"/>
          <w:szCs w:val="24"/>
        </w:rPr>
        <w:t>evaluation of human rights and humanism</w:t>
      </w:r>
      <w:r w:rsidR="001A3454">
        <w:rPr>
          <w:rFonts w:ascii="Times New Roman" w:hAnsi="Times New Roman" w:cs="Times New Roman"/>
          <w:sz w:val="24"/>
          <w:szCs w:val="24"/>
        </w:rPr>
        <w:t>—</w:t>
      </w:r>
      <w:r w:rsidR="00F4357C" w:rsidRPr="00F4357C">
        <w:rPr>
          <w:rFonts w:ascii="Times New Roman" w:hAnsi="Times New Roman" w:cs="Times New Roman"/>
          <w:sz w:val="24"/>
          <w:szCs w:val="24"/>
        </w:rPr>
        <w:t>their traditional roles, objectives, and constructions</w:t>
      </w:r>
      <w:r w:rsidR="001A3454">
        <w:rPr>
          <w:rFonts w:ascii="Times New Roman" w:hAnsi="Times New Roman" w:cs="Times New Roman"/>
          <w:sz w:val="24"/>
          <w:szCs w:val="24"/>
        </w:rPr>
        <w:t>—</w:t>
      </w:r>
      <w:r w:rsidR="00F4357C" w:rsidRPr="00F4357C">
        <w:rPr>
          <w:rFonts w:ascii="Times New Roman" w:hAnsi="Times New Roman" w:cs="Times New Roman"/>
          <w:sz w:val="24"/>
          <w:szCs w:val="24"/>
        </w:rPr>
        <w:t>in the context of</w:t>
      </w:r>
      <w:r w:rsidR="005E5E9B">
        <w:rPr>
          <w:rFonts w:ascii="Times New Roman" w:hAnsi="Times New Roman" w:cs="Times New Roman"/>
          <w:sz w:val="24"/>
          <w:szCs w:val="24"/>
        </w:rPr>
        <w:t xml:space="preserve"> </w:t>
      </w:r>
      <w:r w:rsidR="00F4357C" w:rsidRPr="00F4357C">
        <w:rPr>
          <w:rFonts w:ascii="Times New Roman" w:hAnsi="Times New Roman" w:cs="Times New Roman"/>
          <w:sz w:val="24"/>
          <w:szCs w:val="24"/>
        </w:rPr>
        <w:t>climate change and the human/environment interface</w:t>
      </w:r>
      <w:r w:rsidR="00FC789F">
        <w:rPr>
          <w:rFonts w:ascii="Times New Roman" w:hAnsi="Times New Roman" w:cs="Times New Roman"/>
          <w:sz w:val="24"/>
          <w:szCs w:val="24"/>
        </w:rPr>
        <w:t>”</w:t>
      </w:r>
      <w:r w:rsidR="001A3454">
        <w:rPr>
          <w:rFonts w:ascii="Times New Roman" w:hAnsi="Times New Roman" w:cs="Times New Roman"/>
          <w:sz w:val="24"/>
          <w:szCs w:val="24"/>
        </w:rPr>
        <w:t xml:space="preserve"> (CIES</w:t>
      </w:r>
      <w:r w:rsidR="006437F0">
        <w:rPr>
          <w:rFonts w:ascii="Times New Roman" w:hAnsi="Times New Roman" w:cs="Times New Roman"/>
          <w:sz w:val="24"/>
          <w:szCs w:val="24"/>
        </w:rPr>
        <w:t xml:space="preserve"> </w:t>
      </w:r>
      <w:r w:rsidR="001A3454">
        <w:rPr>
          <w:rFonts w:ascii="Times New Roman" w:hAnsi="Times New Roman" w:cs="Times New Roman"/>
          <w:sz w:val="24"/>
          <w:szCs w:val="24"/>
        </w:rPr>
        <w:t>2020</w:t>
      </w:r>
      <w:r w:rsidR="006437F0">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660AD6">
        <w:rPr>
          <w:rFonts w:ascii="Times New Roman" w:hAnsi="Times New Roman" w:cs="Times New Roman"/>
          <w:sz w:val="24"/>
          <w:szCs w:val="24"/>
        </w:rPr>
        <w:t>2</w:t>
      </w:r>
      <w:r w:rsidR="001A3454">
        <w:rPr>
          <w:rFonts w:ascii="Times New Roman" w:hAnsi="Times New Roman" w:cs="Times New Roman"/>
          <w:sz w:val="24"/>
          <w:szCs w:val="24"/>
        </w:rPr>
        <w:t>).</w:t>
      </w:r>
    </w:p>
    <w:p w14:paraId="4AAA7BC7" w14:textId="540609EE" w:rsidR="00D46685" w:rsidRDefault="00D46685" w:rsidP="00D46685">
      <w:pPr>
        <w:pStyle w:val="NoSpacing"/>
        <w:jc w:val="both"/>
        <w:rPr>
          <w:rFonts w:ascii="Times New Roman" w:hAnsi="Times New Roman" w:cs="Times New Roman"/>
          <w:sz w:val="24"/>
          <w:szCs w:val="24"/>
        </w:rPr>
      </w:pPr>
    </w:p>
    <w:p w14:paraId="06B7E181" w14:textId="70C56DF7" w:rsidR="00D46685" w:rsidRPr="00D46685" w:rsidRDefault="00D46685" w:rsidP="00D46685">
      <w:pPr>
        <w:pStyle w:val="NoSpacing"/>
        <w:jc w:val="both"/>
        <w:rPr>
          <w:rFonts w:ascii="Times New Roman" w:hAnsi="Times New Roman" w:cs="Times New Roman"/>
          <w:b/>
          <w:bCs/>
          <w:sz w:val="24"/>
          <w:szCs w:val="24"/>
        </w:rPr>
      </w:pPr>
      <w:r w:rsidRPr="00D46685">
        <w:rPr>
          <w:rFonts w:ascii="Times New Roman" w:hAnsi="Times New Roman" w:cs="Times New Roman"/>
          <w:b/>
          <w:bCs/>
          <w:sz w:val="24"/>
          <w:szCs w:val="24"/>
        </w:rPr>
        <w:t xml:space="preserve">Leadership for the </w:t>
      </w:r>
      <w:r w:rsidR="00FC789F">
        <w:rPr>
          <w:rFonts w:ascii="Times New Roman" w:hAnsi="Times New Roman" w:cs="Times New Roman"/>
          <w:b/>
          <w:bCs/>
          <w:sz w:val="24"/>
          <w:szCs w:val="24"/>
        </w:rPr>
        <w:t>“</w:t>
      </w:r>
      <w:r w:rsidRPr="00D46685">
        <w:rPr>
          <w:rFonts w:ascii="Times New Roman" w:hAnsi="Times New Roman" w:cs="Times New Roman"/>
          <w:b/>
          <w:bCs/>
          <w:sz w:val="24"/>
          <w:szCs w:val="24"/>
        </w:rPr>
        <w:t>creative co-existence</w:t>
      </w:r>
      <w:r w:rsidR="00FC789F">
        <w:rPr>
          <w:rFonts w:ascii="Times New Roman" w:hAnsi="Times New Roman" w:cs="Times New Roman"/>
          <w:b/>
          <w:bCs/>
          <w:sz w:val="24"/>
          <w:szCs w:val="24"/>
        </w:rPr>
        <w:t>”</w:t>
      </w:r>
      <w:r w:rsidRPr="00D46685">
        <w:rPr>
          <w:rFonts w:ascii="Times New Roman" w:hAnsi="Times New Roman" w:cs="Times New Roman"/>
          <w:b/>
          <w:bCs/>
          <w:sz w:val="24"/>
          <w:szCs w:val="24"/>
        </w:rPr>
        <w:t xml:space="preserve"> of nature and humanity</w:t>
      </w:r>
    </w:p>
    <w:p w14:paraId="34FC744A" w14:textId="77777777" w:rsidR="00D46685" w:rsidRDefault="00D46685" w:rsidP="00D46685">
      <w:pPr>
        <w:pStyle w:val="NoSpacing"/>
        <w:jc w:val="both"/>
        <w:rPr>
          <w:rFonts w:ascii="Times New Roman" w:hAnsi="Times New Roman" w:cs="Times New Roman"/>
          <w:sz w:val="24"/>
          <w:szCs w:val="24"/>
        </w:rPr>
      </w:pPr>
    </w:p>
    <w:p w14:paraId="3C408BFD" w14:textId="42CFA49D" w:rsidR="00F5545F" w:rsidRDefault="006B0CD0" w:rsidP="00F4357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E414E">
        <w:rPr>
          <w:rFonts w:ascii="Times New Roman" w:hAnsi="Times New Roman" w:cs="Times New Roman"/>
          <w:sz w:val="24"/>
          <w:szCs w:val="24"/>
        </w:rPr>
        <w:t xml:space="preserve">What are the duties and obligations of leaders for the </w:t>
      </w:r>
      <w:r w:rsidR="00FC789F">
        <w:rPr>
          <w:rFonts w:ascii="Times New Roman" w:hAnsi="Times New Roman" w:cs="Times New Roman"/>
          <w:sz w:val="24"/>
          <w:szCs w:val="24"/>
        </w:rPr>
        <w:t>“</w:t>
      </w:r>
      <w:r w:rsidR="006E414E">
        <w:rPr>
          <w:rFonts w:ascii="Times New Roman" w:hAnsi="Times New Roman" w:cs="Times New Roman"/>
          <w:sz w:val="24"/>
          <w:szCs w:val="24"/>
        </w:rPr>
        <w:t>creative co</w:t>
      </w:r>
      <w:r w:rsidR="000F460F">
        <w:rPr>
          <w:rFonts w:ascii="Times New Roman" w:hAnsi="Times New Roman" w:cs="Times New Roman"/>
          <w:sz w:val="24"/>
          <w:szCs w:val="24"/>
        </w:rPr>
        <w:t>-</w:t>
      </w:r>
      <w:r w:rsidR="006E414E">
        <w:rPr>
          <w:rFonts w:ascii="Times New Roman" w:hAnsi="Times New Roman" w:cs="Times New Roman"/>
          <w:sz w:val="24"/>
          <w:szCs w:val="24"/>
        </w:rPr>
        <w:t>existence</w:t>
      </w:r>
      <w:r w:rsidR="00FC789F">
        <w:rPr>
          <w:rFonts w:ascii="Times New Roman" w:hAnsi="Times New Roman" w:cs="Times New Roman"/>
          <w:sz w:val="24"/>
          <w:szCs w:val="24"/>
        </w:rPr>
        <w:t>”</w:t>
      </w:r>
      <w:r w:rsidR="006E414E">
        <w:rPr>
          <w:rFonts w:ascii="Times New Roman" w:hAnsi="Times New Roman" w:cs="Times New Roman"/>
          <w:sz w:val="24"/>
          <w:szCs w:val="24"/>
        </w:rPr>
        <w:t xml:space="preserve"> of </w:t>
      </w:r>
      <w:r w:rsidR="000F460F">
        <w:rPr>
          <w:rFonts w:ascii="Times New Roman" w:hAnsi="Times New Roman" w:cs="Times New Roman"/>
          <w:sz w:val="24"/>
          <w:szCs w:val="24"/>
        </w:rPr>
        <w:t xml:space="preserve">nature and </w:t>
      </w:r>
      <w:r w:rsidR="006E414E">
        <w:rPr>
          <w:rFonts w:ascii="Times New Roman" w:hAnsi="Times New Roman" w:cs="Times New Roman"/>
          <w:sz w:val="24"/>
          <w:szCs w:val="24"/>
        </w:rPr>
        <w:t xml:space="preserve">humanity? More importantly, what is the kind and degree of education necessary to </w:t>
      </w:r>
      <w:r w:rsidR="00E02369">
        <w:rPr>
          <w:rFonts w:ascii="Times New Roman" w:hAnsi="Times New Roman" w:cs="Times New Roman"/>
          <w:sz w:val="24"/>
          <w:szCs w:val="24"/>
        </w:rPr>
        <w:t>foster</w:t>
      </w:r>
      <w:r w:rsidR="006E414E">
        <w:rPr>
          <w:rFonts w:ascii="Times New Roman" w:hAnsi="Times New Roman" w:cs="Times New Roman"/>
          <w:sz w:val="24"/>
          <w:szCs w:val="24"/>
        </w:rPr>
        <w:t xml:space="preserve"> such leaders?</w:t>
      </w:r>
      <w:r w:rsidR="00372BBC">
        <w:rPr>
          <w:rFonts w:ascii="Times New Roman" w:hAnsi="Times New Roman" w:cs="Times New Roman"/>
          <w:sz w:val="24"/>
          <w:szCs w:val="24"/>
        </w:rPr>
        <w:t xml:space="preserve"> For as </w:t>
      </w:r>
      <w:proofErr w:type="spellStart"/>
      <w:r w:rsidR="00372BBC">
        <w:rPr>
          <w:rFonts w:ascii="Times New Roman" w:hAnsi="Times New Roman" w:cs="Times New Roman"/>
          <w:sz w:val="24"/>
          <w:szCs w:val="24"/>
        </w:rPr>
        <w:t>Makiguchi</w:t>
      </w:r>
      <w:proofErr w:type="spellEnd"/>
      <w:r w:rsidR="00372BBC">
        <w:rPr>
          <w:rFonts w:ascii="Times New Roman" w:hAnsi="Times New Roman" w:cs="Times New Roman"/>
          <w:sz w:val="24"/>
          <w:szCs w:val="24"/>
        </w:rPr>
        <w:t xml:space="preserve"> asserts, </w:t>
      </w:r>
      <w:r w:rsidR="00FC789F">
        <w:rPr>
          <w:rFonts w:ascii="Times New Roman" w:hAnsi="Times New Roman" w:cs="Times New Roman"/>
          <w:sz w:val="24"/>
          <w:szCs w:val="24"/>
        </w:rPr>
        <w:t>“</w:t>
      </w:r>
      <w:r w:rsidR="00372BBC">
        <w:rPr>
          <w:rFonts w:ascii="Times New Roman" w:hAnsi="Times New Roman" w:cs="Times New Roman"/>
          <w:sz w:val="24"/>
          <w:szCs w:val="24"/>
        </w:rPr>
        <w:t xml:space="preserve">Can anything be more important . . . than to discover how to plan educational experiences which will enable every person [students and teachers alike] to develop this [a reference to </w:t>
      </w:r>
      <w:r w:rsidR="00FC789F">
        <w:rPr>
          <w:rFonts w:ascii="Times New Roman" w:hAnsi="Times New Roman" w:cs="Times New Roman"/>
          <w:sz w:val="24"/>
          <w:szCs w:val="24"/>
        </w:rPr>
        <w:t>“</w:t>
      </w:r>
      <w:r w:rsidR="00372BBC">
        <w:rPr>
          <w:rFonts w:ascii="Times New Roman" w:hAnsi="Times New Roman" w:cs="Times New Roman"/>
          <w:sz w:val="24"/>
          <w:szCs w:val="24"/>
        </w:rPr>
        <w:t>the capacity for direct and intimate communications with natural phenomena</w:t>
      </w:r>
      <w:r w:rsidR="00FC789F">
        <w:rPr>
          <w:rFonts w:ascii="Times New Roman" w:hAnsi="Times New Roman" w:cs="Times New Roman"/>
          <w:sz w:val="24"/>
          <w:szCs w:val="24"/>
        </w:rPr>
        <w:t>”</w:t>
      </w:r>
      <w:r w:rsidR="00372BBC">
        <w:rPr>
          <w:rFonts w:ascii="Times New Roman" w:hAnsi="Times New Roman" w:cs="Times New Roman"/>
          <w:sz w:val="24"/>
          <w:szCs w:val="24"/>
        </w:rPr>
        <w:t>] deeper understanding of life an</w:t>
      </w:r>
      <w:r w:rsidR="00025CF0">
        <w:rPr>
          <w:rFonts w:ascii="Times New Roman" w:hAnsi="Times New Roman" w:cs="Times New Roman"/>
          <w:sz w:val="24"/>
          <w:szCs w:val="24"/>
        </w:rPr>
        <w:t>d</w:t>
      </w:r>
      <w:r w:rsidR="00372BBC">
        <w:rPr>
          <w:rFonts w:ascii="Times New Roman" w:hAnsi="Times New Roman" w:cs="Times New Roman"/>
          <w:sz w:val="24"/>
          <w:szCs w:val="24"/>
        </w:rPr>
        <w:t xml:space="preserve"> nature which is so essential to living a fulfilling and rewarding life?</w:t>
      </w:r>
      <w:r w:rsidR="00FC789F">
        <w:rPr>
          <w:rFonts w:ascii="Times New Roman" w:hAnsi="Times New Roman" w:cs="Times New Roman"/>
          <w:sz w:val="24"/>
          <w:szCs w:val="24"/>
        </w:rPr>
        <w:t>”</w:t>
      </w:r>
      <w:r w:rsidR="00372BBC">
        <w:rPr>
          <w:rFonts w:ascii="Times New Roman" w:hAnsi="Times New Roman" w:cs="Times New Roman"/>
          <w:sz w:val="24"/>
          <w:szCs w:val="24"/>
        </w:rPr>
        <w:t xml:space="preserve"> (</w:t>
      </w:r>
      <w:proofErr w:type="spellStart"/>
      <w:r w:rsidR="00372BBC">
        <w:rPr>
          <w:rFonts w:ascii="Times New Roman" w:hAnsi="Times New Roman" w:cs="Times New Roman"/>
          <w:sz w:val="24"/>
          <w:szCs w:val="24"/>
        </w:rPr>
        <w:t>Makiguchi</w:t>
      </w:r>
      <w:proofErr w:type="spellEnd"/>
      <w:r w:rsidR="006437F0">
        <w:rPr>
          <w:rFonts w:ascii="Times New Roman" w:hAnsi="Times New Roman" w:cs="Times New Roman"/>
          <w:sz w:val="24"/>
          <w:szCs w:val="24"/>
        </w:rPr>
        <w:t xml:space="preserve"> 1903, cited </w:t>
      </w:r>
      <w:r w:rsidR="00660AD6">
        <w:rPr>
          <w:rFonts w:ascii="Times New Roman" w:hAnsi="Times New Roman" w:cs="Times New Roman"/>
          <w:sz w:val="24"/>
          <w:szCs w:val="24"/>
        </w:rPr>
        <w:t>in Bethel</w:t>
      </w:r>
      <w:r w:rsidR="006437F0">
        <w:rPr>
          <w:rFonts w:ascii="Times New Roman" w:hAnsi="Times New Roman" w:cs="Times New Roman"/>
          <w:sz w:val="24"/>
          <w:szCs w:val="24"/>
        </w:rPr>
        <w:t xml:space="preserve"> </w:t>
      </w:r>
      <w:r w:rsidR="0095008B">
        <w:rPr>
          <w:rFonts w:ascii="Times New Roman" w:hAnsi="Times New Roman" w:cs="Times New Roman"/>
          <w:sz w:val="24"/>
          <w:szCs w:val="24"/>
        </w:rPr>
        <w:t>2002</w:t>
      </w:r>
      <w:r w:rsidR="006437F0">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372BBC">
        <w:rPr>
          <w:rFonts w:ascii="Times New Roman" w:hAnsi="Times New Roman" w:cs="Times New Roman"/>
          <w:sz w:val="24"/>
          <w:szCs w:val="24"/>
        </w:rPr>
        <w:t>22).</w:t>
      </w:r>
      <w:r w:rsidR="00892BE1">
        <w:rPr>
          <w:rFonts w:ascii="Times New Roman" w:hAnsi="Times New Roman" w:cs="Times New Roman"/>
          <w:sz w:val="24"/>
          <w:szCs w:val="24"/>
        </w:rPr>
        <w:t xml:space="preserve"> As o</w:t>
      </w:r>
      <w:r w:rsidR="0095008B">
        <w:rPr>
          <w:rFonts w:ascii="Times New Roman" w:hAnsi="Times New Roman" w:cs="Times New Roman"/>
          <w:sz w:val="24"/>
          <w:szCs w:val="24"/>
        </w:rPr>
        <w:t xml:space="preserve">ne of several </w:t>
      </w:r>
      <w:r w:rsidR="00397E72">
        <w:rPr>
          <w:rFonts w:ascii="Times New Roman" w:hAnsi="Times New Roman" w:cs="Times New Roman"/>
          <w:sz w:val="24"/>
          <w:szCs w:val="24"/>
        </w:rPr>
        <w:t xml:space="preserve">areas of </w:t>
      </w:r>
      <w:r w:rsidR="0095008B">
        <w:rPr>
          <w:rFonts w:ascii="Times New Roman" w:hAnsi="Times New Roman" w:cs="Times New Roman"/>
          <w:sz w:val="24"/>
          <w:szCs w:val="24"/>
        </w:rPr>
        <w:t xml:space="preserve">concentration </w:t>
      </w:r>
      <w:r w:rsidR="00397E72">
        <w:rPr>
          <w:rFonts w:ascii="Times New Roman" w:hAnsi="Times New Roman" w:cs="Times New Roman"/>
          <w:sz w:val="24"/>
          <w:szCs w:val="24"/>
        </w:rPr>
        <w:t>from which to choose</w:t>
      </w:r>
      <w:r w:rsidR="000A2C7F">
        <w:rPr>
          <w:rFonts w:ascii="Times New Roman" w:hAnsi="Times New Roman" w:cs="Times New Roman"/>
          <w:sz w:val="24"/>
          <w:szCs w:val="24"/>
        </w:rPr>
        <w:t xml:space="preserve"> </w:t>
      </w:r>
      <w:r w:rsidR="00892BE1">
        <w:rPr>
          <w:rFonts w:ascii="Times New Roman" w:hAnsi="Times New Roman" w:cs="Times New Roman"/>
          <w:sz w:val="24"/>
          <w:szCs w:val="24"/>
        </w:rPr>
        <w:t xml:space="preserve">toward the </w:t>
      </w:r>
      <w:r w:rsidR="00892BE1" w:rsidRPr="00892BE1">
        <w:rPr>
          <w:rFonts w:ascii="Times New Roman" w:hAnsi="Times New Roman" w:cs="Times New Roman"/>
          <w:sz w:val="24"/>
          <w:szCs w:val="24"/>
        </w:rPr>
        <w:t>B.A. in Liberal Arts</w:t>
      </w:r>
      <w:r w:rsidR="00514370">
        <w:rPr>
          <w:rFonts w:ascii="Times New Roman" w:hAnsi="Times New Roman" w:cs="Times New Roman"/>
          <w:sz w:val="24"/>
          <w:szCs w:val="24"/>
        </w:rPr>
        <w:t xml:space="preserve"> </w:t>
      </w:r>
      <w:r w:rsidR="00892BE1">
        <w:rPr>
          <w:rFonts w:ascii="Times New Roman" w:hAnsi="Times New Roman" w:cs="Times New Roman"/>
          <w:sz w:val="24"/>
          <w:szCs w:val="24"/>
        </w:rPr>
        <w:t xml:space="preserve">at </w:t>
      </w:r>
      <w:r w:rsidR="009D263E">
        <w:rPr>
          <w:rFonts w:ascii="Times New Roman" w:hAnsi="Times New Roman" w:cs="Times New Roman"/>
          <w:sz w:val="24"/>
          <w:szCs w:val="24"/>
        </w:rPr>
        <w:t>SUA</w:t>
      </w:r>
      <w:r w:rsidR="00892BE1">
        <w:rPr>
          <w:rFonts w:ascii="Times New Roman" w:hAnsi="Times New Roman" w:cs="Times New Roman"/>
          <w:sz w:val="24"/>
          <w:szCs w:val="24"/>
        </w:rPr>
        <w:t xml:space="preserve">, Environmental Studies </w:t>
      </w:r>
      <w:r w:rsidR="00514370">
        <w:rPr>
          <w:rFonts w:ascii="Times New Roman" w:hAnsi="Times New Roman" w:cs="Times New Roman"/>
          <w:sz w:val="24"/>
          <w:szCs w:val="24"/>
        </w:rPr>
        <w:t xml:space="preserve">has taken on this mission, dedicating itself to a </w:t>
      </w:r>
      <w:r w:rsidR="00FC789F">
        <w:rPr>
          <w:rFonts w:ascii="Times New Roman" w:hAnsi="Times New Roman" w:cs="Times New Roman"/>
          <w:sz w:val="24"/>
          <w:szCs w:val="24"/>
        </w:rPr>
        <w:t>“</w:t>
      </w:r>
      <w:r w:rsidR="00514370">
        <w:rPr>
          <w:rFonts w:ascii="Times New Roman" w:hAnsi="Times New Roman" w:cs="Times New Roman"/>
          <w:sz w:val="24"/>
          <w:szCs w:val="24"/>
        </w:rPr>
        <w:t>learning environment that encourages the creative, responsible, interdisciplinary</w:t>
      </w:r>
      <w:r w:rsidR="002C4BB2">
        <w:rPr>
          <w:rFonts w:ascii="Times New Roman" w:hAnsi="Times New Roman" w:cs="Times New Roman"/>
          <w:sz w:val="24"/>
          <w:szCs w:val="24"/>
        </w:rPr>
        <w:t xml:space="preserve">, and independent thinking necessary for understanding and effectively </w:t>
      </w:r>
      <w:r w:rsidR="006F544C">
        <w:rPr>
          <w:rFonts w:ascii="Times New Roman" w:hAnsi="Times New Roman" w:cs="Times New Roman"/>
          <w:sz w:val="24"/>
          <w:szCs w:val="24"/>
        </w:rPr>
        <w:t xml:space="preserve">responding </w:t>
      </w:r>
      <w:r w:rsidR="002C4BB2">
        <w:rPr>
          <w:rFonts w:ascii="Times New Roman" w:hAnsi="Times New Roman" w:cs="Times New Roman"/>
          <w:sz w:val="24"/>
          <w:szCs w:val="24"/>
        </w:rPr>
        <w:t>to local, regional, and global environmental challenges</w:t>
      </w:r>
      <w:r w:rsidR="00FC789F">
        <w:rPr>
          <w:rFonts w:ascii="Times New Roman" w:hAnsi="Times New Roman" w:cs="Times New Roman"/>
          <w:sz w:val="24"/>
          <w:szCs w:val="24"/>
        </w:rPr>
        <w:t>”</w:t>
      </w:r>
      <w:r w:rsidR="006F544C">
        <w:rPr>
          <w:rFonts w:ascii="Times New Roman" w:hAnsi="Times New Roman" w:cs="Times New Roman"/>
          <w:sz w:val="24"/>
          <w:szCs w:val="24"/>
        </w:rPr>
        <w:t xml:space="preserve"> </w:t>
      </w:r>
      <w:r w:rsidR="002C4BB2">
        <w:rPr>
          <w:rFonts w:ascii="Times New Roman" w:hAnsi="Times New Roman" w:cs="Times New Roman"/>
          <w:sz w:val="24"/>
          <w:szCs w:val="24"/>
        </w:rPr>
        <w:t>(</w:t>
      </w:r>
      <w:r w:rsidR="00920FEC">
        <w:rPr>
          <w:rFonts w:ascii="Times New Roman" w:hAnsi="Times New Roman" w:cs="Times New Roman"/>
          <w:sz w:val="24"/>
          <w:szCs w:val="24"/>
        </w:rPr>
        <w:t xml:space="preserve">Institution, </w:t>
      </w:r>
      <w:r w:rsidR="002C4BB2">
        <w:rPr>
          <w:rFonts w:ascii="Times New Roman" w:hAnsi="Times New Roman" w:cs="Times New Roman"/>
          <w:sz w:val="24"/>
          <w:szCs w:val="24"/>
        </w:rPr>
        <w:t>2019</w:t>
      </w:r>
      <w:r w:rsidR="006437F0">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2C4BB2">
        <w:rPr>
          <w:rFonts w:ascii="Times New Roman" w:hAnsi="Times New Roman" w:cs="Times New Roman"/>
          <w:sz w:val="24"/>
          <w:szCs w:val="24"/>
        </w:rPr>
        <w:t>75).</w:t>
      </w:r>
      <w:r w:rsidR="006F544C">
        <w:rPr>
          <w:rFonts w:ascii="Times New Roman" w:hAnsi="Times New Roman" w:cs="Times New Roman"/>
          <w:sz w:val="24"/>
          <w:szCs w:val="24"/>
        </w:rPr>
        <w:t xml:space="preserve"> </w:t>
      </w:r>
      <w:r w:rsidR="000A2C7F">
        <w:rPr>
          <w:rFonts w:ascii="Times New Roman" w:hAnsi="Times New Roman" w:cs="Times New Roman"/>
          <w:sz w:val="24"/>
          <w:szCs w:val="24"/>
        </w:rPr>
        <w:t>C</w:t>
      </w:r>
      <w:r w:rsidR="006F544C">
        <w:rPr>
          <w:rFonts w:ascii="Times New Roman" w:hAnsi="Times New Roman" w:cs="Times New Roman"/>
          <w:sz w:val="24"/>
          <w:szCs w:val="24"/>
        </w:rPr>
        <w:t xml:space="preserve">reative coexistence requires </w:t>
      </w:r>
      <w:r w:rsidR="000A2C7F">
        <w:rPr>
          <w:rFonts w:ascii="Times New Roman" w:hAnsi="Times New Roman" w:cs="Times New Roman"/>
          <w:sz w:val="24"/>
          <w:szCs w:val="24"/>
        </w:rPr>
        <w:t>this</w:t>
      </w:r>
      <w:r w:rsidR="006F544C">
        <w:rPr>
          <w:rFonts w:ascii="Times New Roman" w:hAnsi="Times New Roman" w:cs="Times New Roman"/>
          <w:sz w:val="24"/>
          <w:szCs w:val="24"/>
        </w:rPr>
        <w:t xml:space="preserve"> sense of responsibility</w:t>
      </w:r>
      <w:r w:rsidR="000A2C7F">
        <w:rPr>
          <w:rFonts w:ascii="Times New Roman" w:hAnsi="Times New Roman" w:cs="Times New Roman"/>
          <w:sz w:val="24"/>
          <w:szCs w:val="24"/>
        </w:rPr>
        <w:t>.</w:t>
      </w:r>
      <w:r w:rsidR="006F544C">
        <w:rPr>
          <w:rFonts w:ascii="Times New Roman" w:hAnsi="Times New Roman" w:cs="Times New Roman"/>
          <w:sz w:val="24"/>
          <w:szCs w:val="24"/>
        </w:rPr>
        <w:t xml:space="preserve"> </w:t>
      </w:r>
      <w:r w:rsidR="000A2C7F">
        <w:rPr>
          <w:rFonts w:ascii="Times New Roman" w:hAnsi="Times New Roman" w:cs="Times New Roman"/>
          <w:sz w:val="24"/>
          <w:szCs w:val="24"/>
        </w:rPr>
        <w:t>W</w:t>
      </w:r>
      <w:r w:rsidR="006F544C">
        <w:rPr>
          <w:rFonts w:ascii="Times New Roman" w:hAnsi="Times New Roman" w:cs="Times New Roman"/>
          <w:sz w:val="24"/>
          <w:szCs w:val="24"/>
        </w:rPr>
        <w:t xml:space="preserve">ithout </w:t>
      </w:r>
      <w:r w:rsidR="000A2C7F">
        <w:rPr>
          <w:rFonts w:ascii="Times New Roman" w:hAnsi="Times New Roman" w:cs="Times New Roman"/>
          <w:sz w:val="24"/>
          <w:szCs w:val="24"/>
        </w:rPr>
        <w:t>it, where is the</w:t>
      </w:r>
      <w:r w:rsidR="006F544C">
        <w:rPr>
          <w:rFonts w:ascii="Times New Roman" w:hAnsi="Times New Roman" w:cs="Times New Roman"/>
          <w:sz w:val="24"/>
          <w:szCs w:val="24"/>
        </w:rPr>
        <w:t xml:space="preserve"> animus to share our lives with nature in the quest for mutual existence, for co-dependence</w:t>
      </w:r>
      <w:r w:rsidR="000A2C7F">
        <w:rPr>
          <w:rFonts w:ascii="Times New Roman" w:hAnsi="Times New Roman" w:cs="Times New Roman"/>
          <w:sz w:val="24"/>
          <w:szCs w:val="24"/>
        </w:rPr>
        <w:t>?</w:t>
      </w:r>
      <w:r w:rsidR="000A2C7F" w:rsidRPr="000A2C7F">
        <w:rPr>
          <w:rFonts w:ascii="Times New Roman" w:hAnsi="Times New Roman" w:cs="Times New Roman"/>
          <w:sz w:val="24"/>
          <w:szCs w:val="24"/>
        </w:rPr>
        <w:t xml:space="preserve"> </w:t>
      </w:r>
      <w:r w:rsidR="007B051E">
        <w:rPr>
          <w:rFonts w:ascii="Times New Roman" w:hAnsi="Times New Roman" w:cs="Times New Roman"/>
          <w:sz w:val="24"/>
          <w:szCs w:val="24"/>
        </w:rPr>
        <w:t>At the same time, what makes for creativity</w:t>
      </w:r>
      <w:r w:rsidR="000A2C7F">
        <w:rPr>
          <w:rFonts w:ascii="Times New Roman" w:hAnsi="Times New Roman" w:cs="Times New Roman"/>
          <w:sz w:val="24"/>
          <w:szCs w:val="24"/>
        </w:rPr>
        <w:t>—</w:t>
      </w:r>
      <w:r w:rsidR="007B051E">
        <w:rPr>
          <w:rFonts w:ascii="Times New Roman" w:hAnsi="Times New Roman" w:cs="Times New Roman"/>
          <w:sz w:val="24"/>
          <w:szCs w:val="24"/>
        </w:rPr>
        <w:t>that is, the ability to create something from nothing</w:t>
      </w:r>
      <w:r w:rsidR="000A2C7F">
        <w:rPr>
          <w:rFonts w:ascii="Times New Roman" w:hAnsi="Times New Roman" w:cs="Times New Roman"/>
          <w:sz w:val="24"/>
          <w:szCs w:val="24"/>
        </w:rPr>
        <w:t>—</w:t>
      </w:r>
      <w:r w:rsidR="007B051E">
        <w:rPr>
          <w:rFonts w:ascii="Times New Roman" w:hAnsi="Times New Roman" w:cs="Times New Roman"/>
          <w:sz w:val="24"/>
          <w:szCs w:val="24"/>
        </w:rPr>
        <w:t xml:space="preserve">is the kind and degree of human imagination, one that an interdisciplinary education can </w:t>
      </w:r>
      <w:r w:rsidR="00FF3945">
        <w:rPr>
          <w:rFonts w:ascii="Times New Roman" w:hAnsi="Times New Roman" w:cs="Times New Roman"/>
          <w:sz w:val="24"/>
          <w:szCs w:val="24"/>
        </w:rPr>
        <w:t xml:space="preserve">absolutely help </w:t>
      </w:r>
      <w:r w:rsidR="007B051E">
        <w:rPr>
          <w:rFonts w:ascii="Times New Roman" w:hAnsi="Times New Roman" w:cs="Times New Roman"/>
          <w:sz w:val="24"/>
          <w:szCs w:val="24"/>
        </w:rPr>
        <w:t>bring into effect. Creative coexistence is about border crossing</w:t>
      </w:r>
      <w:r w:rsidR="00C34341">
        <w:rPr>
          <w:rFonts w:ascii="Times New Roman" w:hAnsi="Times New Roman" w:cs="Times New Roman"/>
          <w:sz w:val="24"/>
          <w:szCs w:val="24"/>
        </w:rPr>
        <w:t xml:space="preserve">. </w:t>
      </w:r>
      <w:r w:rsidR="00DE5602">
        <w:rPr>
          <w:rFonts w:ascii="Times New Roman" w:hAnsi="Times New Roman" w:cs="Times New Roman"/>
          <w:sz w:val="24"/>
          <w:szCs w:val="24"/>
        </w:rPr>
        <w:t xml:space="preserve">At </w:t>
      </w:r>
      <w:r w:rsidR="009D263E">
        <w:rPr>
          <w:rFonts w:ascii="Times New Roman" w:hAnsi="Times New Roman" w:cs="Times New Roman"/>
          <w:sz w:val="24"/>
          <w:szCs w:val="24"/>
        </w:rPr>
        <w:t>SUA</w:t>
      </w:r>
      <w:r w:rsidR="00DE5602">
        <w:rPr>
          <w:rFonts w:ascii="Times New Roman" w:hAnsi="Times New Roman" w:cs="Times New Roman"/>
          <w:sz w:val="24"/>
          <w:szCs w:val="24"/>
        </w:rPr>
        <w:t xml:space="preserve">, </w:t>
      </w:r>
      <w:r w:rsidR="00C34341">
        <w:rPr>
          <w:rFonts w:ascii="Times New Roman" w:hAnsi="Times New Roman" w:cs="Times New Roman"/>
          <w:sz w:val="24"/>
          <w:szCs w:val="24"/>
        </w:rPr>
        <w:t>Environmental Studies requirements include courses taught by professors of philosophy, literature, music history, economics, and international studies.</w:t>
      </w:r>
      <w:r w:rsidR="00DE5602">
        <w:rPr>
          <w:rFonts w:ascii="Times New Roman" w:hAnsi="Times New Roman" w:cs="Times New Roman"/>
          <w:sz w:val="24"/>
          <w:szCs w:val="24"/>
        </w:rPr>
        <w:t xml:space="preserve"> </w:t>
      </w:r>
      <w:r w:rsidR="001A3077">
        <w:rPr>
          <w:rFonts w:ascii="Times New Roman" w:hAnsi="Times New Roman" w:cs="Times New Roman"/>
          <w:sz w:val="24"/>
          <w:szCs w:val="24"/>
        </w:rPr>
        <w:t xml:space="preserve">One such course, </w:t>
      </w:r>
      <w:r w:rsidR="00FC789F">
        <w:rPr>
          <w:rFonts w:ascii="Times New Roman" w:hAnsi="Times New Roman" w:cs="Times New Roman"/>
          <w:sz w:val="24"/>
          <w:szCs w:val="24"/>
        </w:rPr>
        <w:t>“</w:t>
      </w:r>
      <w:r w:rsidR="001A3077">
        <w:rPr>
          <w:rFonts w:ascii="Times New Roman" w:hAnsi="Times New Roman" w:cs="Times New Roman"/>
          <w:sz w:val="24"/>
          <w:szCs w:val="24"/>
        </w:rPr>
        <w:t>Thinking Through Nature</w:t>
      </w:r>
      <w:r w:rsidR="00097215">
        <w:rPr>
          <w:rFonts w:ascii="Times New Roman" w:hAnsi="Times New Roman" w:cs="Times New Roman"/>
          <w:sz w:val="24"/>
          <w:szCs w:val="24"/>
        </w:rPr>
        <w:t xml:space="preserve">: Enigma and </w:t>
      </w:r>
      <w:r w:rsidR="00097215">
        <w:rPr>
          <w:rFonts w:ascii="Times New Roman" w:hAnsi="Times New Roman" w:cs="Times New Roman"/>
          <w:sz w:val="24"/>
          <w:szCs w:val="24"/>
        </w:rPr>
        <w:lastRenderedPageBreak/>
        <w:t>Insight,</w:t>
      </w:r>
      <w:r w:rsidR="00FC789F">
        <w:rPr>
          <w:rFonts w:ascii="Times New Roman" w:hAnsi="Times New Roman" w:cs="Times New Roman"/>
          <w:sz w:val="24"/>
          <w:szCs w:val="24"/>
        </w:rPr>
        <w:t>”</w:t>
      </w:r>
      <w:r w:rsidR="00097215">
        <w:rPr>
          <w:rFonts w:ascii="Times New Roman" w:hAnsi="Times New Roman" w:cs="Times New Roman"/>
          <w:sz w:val="24"/>
          <w:szCs w:val="24"/>
        </w:rPr>
        <w:t xml:space="preserve"> a literature course cross-listed with Environmental Studies, examines how classical writings from Heraclitus and Plato to Henry David Thoreau and Ralph Waldo Emerson have shaped the Western idea of nature. </w:t>
      </w:r>
      <w:r w:rsidR="00025CF0">
        <w:rPr>
          <w:rFonts w:ascii="Times New Roman" w:hAnsi="Times New Roman" w:cs="Times New Roman"/>
          <w:sz w:val="24"/>
          <w:szCs w:val="24"/>
        </w:rPr>
        <w:t>At the same time</w:t>
      </w:r>
      <w:r w:rsidR="00097215">
        <w:rPr>
          <w:rFonts w:ascii="Times New Roman" w:hAnsi="Times New Roman" w:cs="Times New Roman"/>
          <w:sz w:val="24"/>
          <w:szCs w:val="24"/>
        </w:rPr>
        <w:t>, the objective of th</w:t>
      </w:r>
      <w:r w:rsidR="0063561C">
        <w:rPr>
          <w:rFonts w:ascii="Times New Roman" w:hAnsi="Times New Roman" w:cs="Times New Roman"/>
          <w:sz w:val="24"/>
          <w:szCs w:val="24"/>
        </w:rPr>
        <w:t>e</w:t>
      </w:r>
      <w:r w:rsidR="00097215">
        <w:rPr>
          <w:rFonts w:ascii="Times New Roman" w:hAnsi="Times New Roman" w:cs="Times New Roman"/>
          <w:sz w:val="24"/>
          <w:szCs w:val="24"/>
        </w:rPr>
        <w:t xml:space="preserve"> course is to </w:t>
      </w:r>
      <w:r w:rsidR="0063561C">
        <w:rPr>
          <w:rFonts w:ascii="Times New Roman" w:hAnsi="Times New Roman" w:cs="Times New Roman"/>
          <w:sz w:val="24"/>
          <w:szCs w:val="24"/>
        </w:rPr>
        <w:t xml:space="preserve">challenge students to employ these </w:t>
      </w:r>
      <w:r w:rsidR="00025CF0">
        <w:rPr>
          <w:rFonts w:ascii="Times New Roman" w:hAnsi="Times New Roman" w:cs="Times New Roman"/>
          <w:sz w:val="24"/>
          <w:szCs w:val="24"/>
        </w:rPr>
        <w:t xml:space="preserve">historic </w:t>
      </w:r>
      <w:r w:rsidR="0063561C">
        <w:rPr>
          <w:rFonts w:ascii="Times New Roman" w:hAnsi="Times New Roman" w:cs="Times New Roman"/>
          <w:sz w:val="24"/>
          <w:szCs w:val="24"/>
        </w:rPr>
        <w:t xml:space="preserve">concepts for the purpose of </w:t>
      </w:r>
      <w:r w:rsidR="00FC789F">
        <w:rPr>
          <w:rFonts w:ascii="Times New Roman" w:hAnsi="Times New Roman" w:cs="Times New Roman"/>
          <w:sz w:val="24"/>
          <w:szCs w:val="24"/>
        </w:rPr>
        <w:t>“</w:t>
      </w:r>
      <w:r w:rsidR="0063561C">
        <w:rPr>
          <w:rFonts w:ascii="Times New Roman" w:hAnsi="Times New Roman" w:cs="Times New Roman"/>
          <w:sz w:val="24"/>
          <w:szCs w:val="24"/>
        </w:rPr>
        <w:t>meaningful engagement</w:t>
      </w:r>
      <w:r w:rsidR="00FC789F">
        <w:rPr>
          <w:rFonts w:ascii="Times New Roman" w:hAnsi="Times New Roman" w:cs="Times New Roman"/>
          <w:sz w:val="24"/>
          <w:szCs w:val="24"/>
        </w:rPr>
        <w:t>”</w:t>
      </w:r>
      <w:r w:rsidR="0063561C">
        <w:rPr>
          <w:rFonts w:ascii="Times New Roman" w:hAnsi="Times New Roman" w:cs="Times New Roman"/>
          <w:sz w:val="24"/>
          <w:szCs w:val="24"/>
        </w:rPr>
        <w:t xml:space="preserve"> with alternative points of view toward the whole notion</w:t>
      </w:r>
      <w:r w:rsidR="0026502C">
        <w:rPr>
          <w:rFonts w:ascii="Times New Roman" w:hAnsi="Times New Roman" w:cs="Times New Roman"/>
          <w:sz w:val="24"/>
          <w:szCs w:val="24"/>
        </w:rPr>
        <w:t>, for example,</w:t>
      </w:r>
      <w:r w:rsidR="0063561C">
        <w:rPr>
          <w:rFonts w:ascii="Times New Roman" w:hAnsi="Times New Roman" w:cs="Times New Roman"/>
          <w:sz w:val="24"/>
          <w:szCs w:val="24"/>
        </w:rPr>
        <w:t xml:space="preserve"> of </w:t>
      </w:r>
      <w:r w:rsidR="00FC789F">
        <w:rPr>
          <w:rFonts w:ascii="Times New Roman" w:hAnsi="Times New Roman" w:cs="Times New Roman"/>
          <w:sz w:val="24"/>
          <w:szCs w:val="24"/>
        </w:rPr>
        <w:t>“</w:t>
      </w:r>
      <w:r w:rsidR="0063561C">
        <w:rPr>
          <w:rFonts w:ascii="Times New Roman" w:hAnsi="Times New Roman" w:cs="Times New Roman"/>
          <w:sz w:val="24"/>
          <w:szCs w:val="24"/>
        </w:rPr>
        <w:t xml:space="preserve">ecology </w:t>
      </w:r>
      <w:r w:rsidR="0063561C" w:rsidRPr="00025CF0">
        <w:rPr>
          <w:rFonts w:ascii="Times New Roman" w:hAnsi="Times New Roman" w:cs="Times New Roman"/>
          <w:i/>
          <w:iCs/>
          <w:sz w:val="24"/>
          <w:szCs w:val="24"/>
        </w:rPr>
        <w:t>without</w:t>
      </w:r>
      <w:r w:rsidR="0063561C">
        <w:rPr>
          <w:rFonts w:ascii="Times New Roman" w:hAnsi="Times New Roman" w:cs="Times New Roman"/>
          <w:sz w:val="24"/>
          <w:szCs w:val="24"/>
        </w:rPr>
        <w:t xml:space="preserve"> </w:t>
      </w:r>
      <w:r w:rsidR="00025CF0">
        <w:rPr>
          <w:rFonts w:ascii="Times New Roman" w:hAnsi="Times New Roman" w:cs="Times New Roman"/>
          <w:sz w:val="24"/>
          <w:szCs w:val="24"/>
        </w:rPr>
        <w:t xml:space="preserve">[italics mine] </w:t>
      </w:r>
      <w:r w:rsidR="0063561C">
        <w:rPr>
          <w:rFonts w:ascii="Times New Roman" w:hAnsi="Times New Roman" w:cs="Times New Roman"/>
          <w:sz w:val="24"/>
          <w:szCs w:val="24"/>
        </w:rPr>
        <w:t>nature</w:t>
      </w:r>
      <w:r w:rsidR="0026502C">
        <w:rPr>
          <w:rFonts w:ascii="Times New Roman" w:hAnsi="Times New Roman" w:cs="Times New Roman"/>
          <w:sz w:val="24"/>
          <w:szCs w:val="24"/>
        </w:rPr>
        <w:t>,</w:t>
      </w:r>
      <w:r w:rsidR="00FC789F">
        <w:rPr>
          <w:rFonts w:ascii="Times New Roman" w:hAnsi="Times New Roman" w:cs="Times New Roman"/>
          <w:sz w:val="24"/>
          <w:szCs w:val="24"/>
        </w:rPr>
        <w:t>”</w:t>
      </w:r>
      <w:r w:rsidR="0026502C">
        <w:rPr>
          <w:rFonts w:ascii="Times New Roman" w:hAnsi="Times New Roman" w:cs="Times New Roman"/>
          <w:sz w:val="24"/>
          <w:szCs w:val="24"/>
        </w:rPr>
        <w:t xml:space="preserve"> </w:t>
      </w:r>
      <w:r w:rsidR="00025CF0">
        <w:rPr>
          <w:rFonts w:ascii="Times New Roman" w:hAnsi="Times New Roman" w:cs="Times New Roman"/>
          <w:sz w:val="24"/>
          <w:szCs w:val="24"/>
        </w:rPr>
        <w:t>one modern protagonist</w:t>
      </w:r>
      <w:r w:rsidR="006437F0">
        <w:rPr>
          <w:rFonts w:ascii="Times New Roman" w:hAnsi="Times New Roman" w:cs="Times New Roman"/>
          <w:sz w:val="24"/>
          <w:szCs w:val="24"/>
        </w:rPr>
        <w:t>’</w:t>
      </w:r>
      <w:r w:rsidR="00FF3945">
        <w:rPr>
          <w:rFonts w:ascii="Times New Roman" w:hAnsi="Times New Roman" w:cs="Times New Roman"/>
          <w:sz w:val="24"/>
          <w:szCs w:val="24"/>
        </w:rPr>
        <w:t>s</w:t>
      </w:r>
      <w:r w:rsidR="00025CF0">
        <w:rPr>
          <w:rFonts w:ascii="Times New Roman" w:hAnsi="Times New Roman" w:cs="Times New Roman"/>
          <w:sz w:val="24"/>
          <w:szCs w:val="24"/>
        </w:rPr>
        <w:t xml:space="preserve"> </w:t>
      </w:r>
      <w:r w:rsidR="0026502C">
        <w:rPr>
          <w:rFonts w:ascii="Times New Roman" w:hAnsi="Times New Roman" w:cs="Times New Roman"/>
          <w:sz w:val="24"/>
          <w:szCs w:val="24"/>
        </w:rPr>
        <w:t>warning against the latter</w:t>
      </w:r>
      <w:r w:rsidR="006437F0">
        <w:rPr>
          <w:rFonts w:ascii="Times New Roman" w:hAnsi="Times New Roman" w:cs="Times New Roman"/>
          <w:sz w:val="24"/>
          <w:szCs w:val="24"/>
        </w:rPr>
        <w:t>’</w:t>
      </w:r>
      <w:r w:rsidR="0026502C">
        <w:rPr>
          <w:rFonts w:ascii="Times New Roman" w:hAnsi="Times New Roman" w:cs="Times New Roman"/>
          <w:sz w:val="24"/>
          <w:szCs w:val="24"/>
        </w:rPr>
        <w:t>s reification as</w:t>
      </w:r>
      <w:r w:rsidR="00097215">
        <w:rPr>
          <w:rFonts w:ascii="Times New Roman" w:hAnsi="Times New Roman" w:cs="Times New Roman"/>
          <w:sz w:val="24"/>
          <w:szCs w:val="24"/>
        </w:rPr>
        <w:t xml:space="preserve"> </w:t>
      </w:r>
      <w:r w:rsidR="00FC789F">
        <w:rPr>
          <w:rFonts w:ascii="Times New Roman" w:hAnsi="Times New Roman" w:cs="Times New Roman"/>
          <w:sz w:val="24"/>
          <w:szCs w:val="24"/>
        </w:rPr>
        <w:t>“</w:t>
      </w:r>
      <w:r w:rsidR="0026502C">
        <w:rPr>
          <w:rFonts w:ascii="Times New Roman" w:hAnsi="Times New Roman" w:cs="Times New Roman"/>
          <w:sz w:val="24"/>
          <w:szCs w:val="24"/>
        </w:rPr>
        <w:t xml:space="preserve">a </w:t>
      </w:r>
      <w:r w:rsidR="00F5545F">
        <w:rPr>
          <w:rFonts w:ascii="Times New Roman" w:hAnsi="Times New Roman" w:cs="Times New Roman"/>
          <w:sz w:val="24"/>
          <w:szCs w:val="24"/>
        </w:rPr>
        <w:t>plastic k</w:t>
      </w:r>
      <w:r w:rsidR="0026502C">
        <w:rPr>
          <w:rFonts w:ascii="Times New Roman" w:hAnsi="Times New Roman" w:cs="Times New Roman"/>
          <w:sz w:val="24"/>
          <w:szCs w:val="24"/>
        </w:rPr>
        <w:t>nockoff of the real thing</w:t>
      </w:r>
      <w:r w:rsidR="00FC789F">
        <w:rPr>
          <w:rFonts w:ascii="Times New Roman" w:hAnsi="Times New Roman" w:cs="Times New Roman"/>
          <w:sz w:val="24"/>
          <w:szCs w:val="24"/>
        </w:rPr>
        <w:t>”</w:t>
      </w:r>
      <w:r w:rsidR="0026502C">
        <w:rPr>
          <w:rFonts w:ascii="Times New Roman" w:hAnsi="Times New Roman" w:cs="Times New Roman"/>
          <w:sz w:val="24"/>
          <w:szCs w:val="24"/>
        </w:rPr>
        <w:t xml:space="preserve"> (Morton</w:t>
      </w:r>
      <w:r w:rsidR="006437F0">
        <w:rPr>
          <w:rFonts w:ascii="Times New Roman" w:hAnsi="Times New Roman" w:cs="Times New Roman"/>
          <w:sz w:val="24"/>
          <w:szCs w:val="24"/>
        </w:rPr>
        <w:t xml:space="preserve"> </w:t>
      </w:r>
      <w:r w:rsidR="0026502C">
        <w:rPr>
          <w:rFonts w:ascii="Times New Roman" w:hAnsi="Times New Roman" w:cs="Times New Roman"/>
          <w:sz w:val="24"/>
          <w:szCs w:val="24"/>
        </w:rPr>
        <w:t>2007; 201</w:t>
      </w:r>
      <w:r w:rsidR="0063009C">
        <w:rPr>
          <w:rFonts w:ascii="Times New Roman" w:hAnsi="Times New Roman" w:cs="Times New Roman"/>
          <w:sz w:val="24"/>
          <w:szCs w:val="24"/>
        </w:rPr>
        <w:t>2</w:t>
      </w:r>
      <w:r w:rsidR="006437F0">
        <w:rPr>
          <w:rFonts w:ascii="Times New Roman" w:hAnsi="Times New Roman" w:cs="Times New Roman"/>
          <w:sz w:val="24"/>
          <w:szCs w:val="24"/>
        </w:rPr>
        <w:t>,</w:t>
      </w:r>
      <w:r w:rsidR="00606A0F">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26502C">
        <w:rPr>
          <w:rFonts w:ascii="Times New Roman" w:hAnsi="Times New Roman" w:cs="Times New Roman"/>
          <w:sz w:val="24"/>
          <w:szCs w:val="24"/>
        </w:rPr>
        <w:t>7).</w:t>
      </w:r>
      <w:r w:rsidR="00025CF0">
        <w:rPr>
          <w:rFonts w:ascii="Times New Roman" w:hAnsi="Times New Roman" w:cs="Times New Roman"/>
          <w:sz w:val="24"/>
          <w:szCs w:val="24"/>
        </w:rPr>
        <w:t xml:space="preserve"> </w:t>
      </w:r>
      <w:r w:rsidR="00CB046E">
        <w:rPr>
          <w:rFonts w:ascii="Times New Roman" w:hAnsi="Times New Roman" w:cs="Times New Roman"/>
          <w:sz w:val="24"/>
          <w:szCs w:val="24"/>
        </w:rPr>
        <w:t xml:space="preserve"> </w:t>
      </w:r>
    </w:p>
    <w:p w14:paraId="652A000E" w14:textId="77777777" w:rsidR="0051600A" w:rsidRDefault="00762189" w:rsidP="0051600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the </w:t>
      </w:r>
      <w:r w:rsidR="00611CB3">
        <w:rPr>
          <w:rFonts w:ascii="Times New Roman" w:hAnsi="Times New Roman" w:cs="Times New Roman"/>
          <w:sz w:val="24"/>
          <w:szCs w:val="24"/>
        </w:rPr>
        <w:t xml:space="preserve">UN </w:t>
      </w:r>
      <w:r>
        <w:rPr>
          <w:rFonts w:ascii="Times New Roman" w:hAnsi="Times New Roman" w:cs="Times New Roman"/>
          <w:sz w:val="24"/>
          <w:szCs w:val="24"/>
        </w:rPr>
        <w:t xml:space="preserve">Rio Earth Summit called famously for in its Agenda 21, education for sustainable development, and </w:t>
      </w:r>
      <w:r w:rsidR="001A48B1">
        <w:rPr>
          <w:rFonts w:ascii="Times New Roman" w:hAnsi="Times New Roman" w:cs="Times New Roman"/>
          <w:sz w:val="24"/>
          <w:szCs w:val="24"/>
        </w:rPr>
        <w:t xml:space="preserve">what </w:t>
      </w:r>
      <w:r>
        <w:rPr>
          <w:rFonts w:ascii="Times New Roman" w:hAnsi="Times New Roman" w:cs="Times New Roman"/>
          <w:sz w:val="24"/>
          <w:szCs w:val="24"/>
        </w:rPr>
        <w:t xml:space="preserve">in 2005 became the </w:t>
      </w:r>
      <w:bookmarkStart w:id="7" w:name="_Hlk46063444"/>
      <w:r>
        <w:rPr>
          <w:rFonts w:ascii="Times New Roman" w:hAnsi="Times New Roman" w:cs="Times New Roman"/>
          <w:sz w:val="24"/>
          <w:szCs w:val="24"/>
        </w:rPr>
        <w:t>UN Decade of Education for Sustainable Development</w:t>
      </w:r>
      <w:bookmarkEnd w:id="7"/>
      <w:r w:rsidR="009A13CF">
        <w:rPr>
          <w:rFonts w:ascii="Times New Roman" w:hAnsi="Times New Roman" w:cs="Times New Roman"/>
          <w:sz w:val="24"/>
          <w:szCs w:val="24"/>
        </w:rPr>
        <w:t>, culminated in the 2030 Agenda for Sustainable Development and its 17 Sustainable Development Goals (SDGs)</w:t>
      </w:r>
      <w:r w:rsidR="007713B0">
        <w:rPr>
          <w:rFonts w:ascii="Times New Roman" w:hAnsi="Times New Roman" w:cs="Times New Roman"/>
          <w:sz w:val="24"/>
          <w:szCs w:val="24"/>
        </w:rPr>
        <w:t>, only one of which</w:t>
      </w:r>
      <w:r w:rsidR="004523F7">
        <w:rPr>
          <w:rFonts w:ascii="Times New Roman" w:hAnsi="Times New Roman" w:cs="Times New Roman"/>
          <w:sz w:val="24"/>
          <w:szCs w:val="24"/>
        </w:rPr>
        <w:t>,</w:t>
      </w:r>
      <w:r w:rsidR="007713B0">
        <w:rPr>
          <w:rFonts w:ascii="Times New Roman" w:hAnsi="Times New Roman" w:cs="Times New Roman"/>
          <w:sz w:val="24"/>
          <w:szCs w:val="24"/>
        </w:rPr>
        <w:t xml:space="preserve"> Goal 4</w:t>
      </w:r>
      <w:r w:rsidR="004523F7">
        <w:rPr>
          <w:rFonts w:ascii="Times New Roman" w:hAnsi="Times New Roman" w:cs="Times New Roman"/>
          <w:sz w:val="24"/>
          <w:szCs w:val="24"/>
        </w:rPr>
        <w:t>,</w:t>
      </w:r>
      <w:r w:rsidR="007713B0">
        <w:rPr>
          <w:rFonts w:ascii="Times New Roman" w:hAnsi="Times New Roman" w:cs="Times New Roman"/>
          <w:sz w:val="24"/>
          <w:szCs w:val="24"/>
        </w:rPr>
        <w:t xml:space="preserve"> called for </w:t>
      </w:r>
      <w:r w:rsidR="004523F7">
        <w:rPr>
          <w:rFonts w:ascii="Times New Roman" w:hAnsi="Times New Roman" w:cs="Times New Roman"/>
          <w:sz w:val="24"/>
          <w:szCs w:val="24"/>
        </w:rPr>
        <w:t>the</w:t>
      </w:r>
      <w:r w:rsidR="00FF3945">
        <w:rPr>
          <w:rFonts w:ascii="Times New Roman" w:hAnsi="Times New Roman" w:cs="Times New Roman"/>
          <w:sz w:val="24"/>
          <w:szCs w:val="24"/>
        </w:rPr>
        <w:t xml:space="preserve"> greatest</w:t>
      </w:r>
      <w:r w:rsidR="004523F7">
        <w:rPr>
          <w:rFonts w:ascii="Times New Roman" w:hAnsi="Times New Roman" w:cs="Times New Roman"/>
          <w:sz w:val="24"/>
          <w:szCs w:val="24"/>
        </w:rPr>
        <w:t xml:space="preserve"> challenge here</w:t>
      </w:r>
      <w:r w:rsidR="007713B0">
        <w:rPr>
          <w:rFonts w:ascii="Times New Roman" w:hAnsi="Times New Roman" w:cs="Times New Roman"/>
          <w:sz w:val="24"/>
          <w:szCs w:val="24"/>
        </w:rPr>
        <w:t xml:space="preserve">, </w:t>
      </w:r>
      <w:r w:rsidR="004523F7">
        <w:rPr>
          <w:rFonts w:ascii="Times New Roman" w:hAnsi="Times New Roman" w:cs="Times New Roman"/>
          <w:sz w:val="24"/>
          <w:szCs w:val="24"/>
        </w:rPr>
        <w:t xml:space="preserve">a </w:t>
      </w:r>
      <w:r w:rsidR="007713B0">
        <w:rPr>
          <w:rFonts w:ascii="Times New Roman" w:hAnsi="Times New Roman" w:cs="Times New Roman"/>
          <w:sz w:val="24"/>
          <w:szCs w:val="24"/>
        </w:rPr>
        <w:t>quality education</w:t>
      </w:r>
      <w:r w:rsidR="007975BF">
        <w:rPr>
          <w:rFonts w:ascii="Times New Roman" w:hAnsi="Times New Roman" w:cs="Times New Roman"/>
          <w:sz w:val="24"/>
          <w:szCs w:val="24"/>
        </w:rPr>
        <w:t>.</w:t>
      </w:r>
      <w:r w:rsidR="007713B0">
        <w:rPr>
          <w:rFonts w:ascii="Times New Roman" w:hAnsi="Times New Roman" w:cs="Times New Roman"/>
          <w:sz w:val="24"/>
          <w:szCs w:val="24"/>
        </w:rPr>
        <w:t xml:space="preserve"> </w:t>
      </w:r>
      <w:r w:rsidR="007713B0" w:rsidRPr="007713B0">
        <w:rPr>
          <w:rFonts w:ascii="Times New Roman" w:hAnsi="Times New Roman" w:cs="Times New Roman"/>
          <w:sz w:val="24"/>
          <w:szCs w:val="24"/>
        </w:rPr>
        <w:t>Goal 4</w:t>
      </w:r>
      <w:r w:rsidR="007713B0">
        <w:rPr>
          <w:rFonts w:ascii="Times New Roman" w:hAnsi="Times New Roman" w:cs="Times New Roman"/>
          <w:sz w:val="24"/>
          <w:szCs w:val="24"/>
        </w:rPr>
        <w:t xml:space="preserve"> reads </w:t>
      </w:r>
      <w:r w:rsidR="00FC789F">
        <w:rPr>
          <w:rFonts w:ascii="Times New Roman" w:hAnsi="Times New Roman" w:cs="Times New Roman"/>
          <w:sz w:val="24"/>
          <w:szCs w:val="24"/>
        </w:rPr>
        <w:t>“</w:t>
      </w:r>
      <w:r w:rsidR="007713B0" w:rsidRPr="007713B0">
        <w:rPr>
          <w:rFonts w:ascii="Times New Roman" w:hAnsi="Times New Roman" w:cs="Times New Roman"/>
          <w:sz w:val="24"/>
          <w:szCs w:val="24"/>
        </w:rPr>
        <w:t>Ensure inclusive and equitable quality education and promote lifelong learning opportunities for all</w:t>
      </w:r>
      <w:r w:rsidR="00FC789F">
        <w:rPr>
          <w:rFonts w:ascii="Times New Roman" w:hAnsi="Times New Roman" w:cs="Times New Roman"/>
          <w:sz w:val="24"/>
          <w:szCs w:val="24"/>
        </w:rPr>
        <w:t>”</w:t>
      </w:r>
      <w:r w:rsidR="007713B0">
        <w:rPr>
          <w:rFonts w:ascii="Times New Roman" w:hAnsi="Times New Roman" w:cs="Times New Roman"/>
          <w:sz w:val="24"/>
          <w:szCs w:val="24"/>
        </w:rPr>
        <w:t xml:space="preserve"> with no reference, </w:t>
      </w:r>
      <w:r w:rsidR="007975BF">
        <w:rPr>
          <w:rFonts w:ascii="Times New Roman" w:hAnsi="Times New Roman" w:cs="Times New Roman"/>
          <w:sz w:val="24"/>
          <w:szCs w:val="24"/>
        </w:rPr>
        <w:t>however</w:t>
      </w:r>
      <w:r w:rsidR="007713B0">
        <w:rPr>
          <w:rFonts w:ascii="Times New Roman" w:hAnsi="Times New Roman" w:cs="Times New Roman"/>
          <w:sz w:val="24"/>
          <w:szCs w:val="24"/>
        </w:rPr>
        <w:t xml:space="preserve">, to </w:t>
      </w:r>
      <w:r w:rsidR="007713B0" w:rsidRPr="007713B0">
        <w:rPr>
          <w:rFonts w:ascii="Times New Roman" w:hAnsi="Times New Roman" w:cs="Times New Roman"/>
          <w:sz w:val="24"/>
          <w:szCs w:val="24"/>
        </w:rPr>
        <w:t>Goal 15</w:t>
      </w:r>
      <w:r w:rsidR="007713B0">
        <w:rPr>
          <w:rFonts w:ascii="Times New Roman" w:hAnsi="Times New Roman" w:cs="Times New Roman"/>
          <w:sz w:val="24"/>
          <w:szCs w:val="24"/>
        </w:rPr>
        <w:t xml:space="preserve">: </w:t>
      </w:r>
      <w:r w:rsidR="00FC789F">
        <w:rPr>
          <w:rFonts w:ascii="Times New Roman" w:hAnsi="Times New Roman" w:cs="Times New Roman"/>
          <w:sz w:val="24"/>
          <w:szCs w:val="24"/>
        </w:rPr>
        <w:t>“</w:t>
      </w:r>
      <w:r w:rsidR="007713B0" w:rsidRPr="007713B0">
        <w:rPr>
          <w:rFonts w:ascii="Times New Roman" w:hAnsi="Times New Roman" w:cs="Times New Roman"/>
          <w:sz w:val="24"/>
          <w:szCs w:val="24"/>
        </w:rPr>
        <w:t>Protect, restore and promote sustainable use of terrestrial ecosystems, sustainably manage forests, combat desertification, and halt and reverse land degradation and halt biodiversity loss</w:t>
      </w:r>
      <w:r w:rsidR="007975BF">
        <w:rPr>
          <w:rFonts w:ascii="Times New Roman" w:hAnsi="Times New Roman" w:cs="Times New Roman"/>
          <w:sz w:val="24"/>
          <w:szCs w:val="24"/>
        </w:rPr>
        <w:t>,</w:t>
      </w:r>
      <w:r w:rsidR="00FC789F">
        <w:rPr>
          <w:rFonts w:ascii="Times New Roman" w:hAnsi="Times New Roman" w:cs="Times New Roman"/>
          <w:sz w:val="24"/>
          <w:szCs w:val="24"/>
        </w:rPr>
        <w:t>”</w:t>
      </w:r>
      <w:r w:rsidR="007975BF">
        <w:rPr>
          <w:rFonts w:ascii="Times New Roman" w:hAnsi="Times New Roman" w:cs="Times New Roman"/>
          <w:sz w:val="24"/>
          <w:szCs w:val="24"/>
        </w:rPr>
        <w:t xml:space="preserve"> not even its sub-goals and their indicators</w:t>
      </w:r>
      <w:r w:rsidR="00FF3945">
        <w:rPr>
          <w:rFonts w:ascii="Times New Roman" w:hAnsi="Times New Roman" w:cs="Times New Roman"/>
          <w:sz w:val="24"/>
          <w:szCs w:val="24"/>
        </w:rPr>
        <w:t xml:space="preserve"> </w:t>
      </w:r>
      <w:r w:rsidR="00993E8B">
        <w:rPr>
          <w:rFonts w:ascii="Times New Roman" w:hAnsi="Times New Roman" w:cs="Times New Roman"/>
          <w:sz w:val="24"/>
          <w:szCs w:val="24"/>
        </w:rPr>
        <w:t>(United Nations</w:t>
      </w:r>
      <w:r w:rsidR="006437F0">
        <w:rPr>
          <w:rFonts w:ascii="Times New Roman" w:hAnsi="Times New Roman" w:cs="Times New Roman"/>
          <w:sz w:val="24"/>
          <w:szCs w:val="24"/>
        </w:rPr>
        <w:t xml:space="preserve"> </w:t>
      </w:r>
      <w:r w:rsidR="00993E8B">
        <w:rPr>
          <w:rFonts w:ascii="Times New Roman" w:hAnsi="Times New Roman" w:cs="Times New Roman"/>
          <w:sz w:val="24"/>
          <w:szCs w:val="24"/>
        </w:rPr>
        <w:t>2015, Goal 4</w:t>
      </w:r>
      <w:r w:rsidR="006437F0">
        <w:rPr>
          <w:rFonts w:ascii="Times New Roman" w:hAnsi="Times New Roman" w:cs="Times New Roman"/>
          <w:sz w:val="24"/>
          <w:szCs w:val="24"/>
        </w:rPr>
        <w:t>,</w:t>
      </w:r>
      <w:r w:rsidR="00993E8B">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993E8B">
        <w:rPr>
          <w:rFonts w:ascii="Times New Roman" w:hAnsi="Times New Roman" w:cs="Times New Roman"/>
          <w:sz w:val="24"/>
          <w:szCs w:val="24"/>
        </w:rPr>
        <w:t>1; Go</w:t>
      </w:r>
      <w:r w:rsidR="008E5BD9">
        <w:rPr>
          <w:rFonts w:ascii="Times New Roman" w:hAnsi="Times New Roman" w:cs="Times New Roman"/>
          <w:sz w:val="24"/>
          <w:szCs w:val="24"/>
        </w:rPr>
        <w:t>al</w:t>
      </w:r>
      <w:r w:rsidR="00993E8B">
        <w:rPr>
          <w:rFonts w:ascii="Times New Roman" w:hAnsi="Times New Roman" w:cs="Times New Roman"/>
          <w:sz w:val="24"/>
          <w:szCs w:val="24"/>
        </w:rPr>
        <w:t xml:space="preserve"> 15</w:t>
      </w:r>
      <w:r w:rsidR="006437F0">
        <w:rPr>
          <w:rFonts w:ascii="Times New Roman" w:hAnsi="Times New Roman" w:cs="Times New Roman"/>
          <w:sz w:val="24"/>
          <w:szCs w:val="24"/>
        </w:rPr>
        <w:t>,</w:t>
      </w:r>
      <w:r w:rsidR="00993E8B">
        <w:rPr>
          <w:rFonts w:ascii="Times New Roman" w:hAnsi="Times New Roman" w:cs="Times New Roman"/>
          <w:sz w:val="24"/>
          <w:szCs w:val="24"/>
        </w:rPr>
        <w:t xml:space="preserve"> </w:t>
      </w:r>
      <w:r w:rsidR="00D92E66">
        <w:rPr>
          <w:rFonts w:ascii="Times New Roman" w:hAnsi="Times New Roman" w:cs="Times New Roman"/>
          <w:sz w:val="24"/>
          <w:szCs w:val="24"/>
        </w:rPr>
        <w:t xml:space="preserve">p. </w:t>
      </w:r>
      <w:r w:rsidR="00993E8B">
        <w:rPr>
          <w:rFonts w:ascii="Times New Roman" w:hAnsi="Times New Roman" w:cs="Times New Roman"/>
          <w:sz w:val="24"/>
          <w:szCs w:val="24"/>
        </w:rPr>
        <w:t>1)</w:t>
      </w:r>
      <w:r w:rsidR="007975BF">
        <w:rPr>
          <w:rFonts w:ascii="Times New Roman" w:hAnsi="Times New Roman" w:cs="Times New Roman"/>
          <w:sz w:val="24"/>
          <w:szCs w:val="24"/>
        </w:rPr>
        <w:t>.</w:t>
      </w:r>
      <w:r w:rsidR="007713B0">
        <w:rPr>
          <w:rFonts w:ascii="Times New Roman" w:hAnsi="Times New Roman" w:cs="Times New Roman"/>
          <w:sz w:val="24"/>
          <w:szCs w:val="24"/>
        </w:rPr>
        <w:t xml:space="preserve"> </w:t>
      </w:r>
      <w:r w:rsidR="007975BF">
        <w:rPr>
          <w:rFonts w:ascii="Times New Roman" w:hAnsi="Times New Roman" w:cs="Times New Roman"/>
          <w:sz w:val="24"/>
          <w:szCs w:val="24"/>
        </w:rPr>
        <w:t xml:space="preserve">This is problematic, bringing us back to the shortcomings of the anthropocentric </w:t>
      </w:r>
      <w:r w:rsidR="007975BF" w:rsidRPr="007975BF">
        <w:rPr>
          <w:rFonts w:ascii="Times New Roman" w:hAnsi="Times New Roman" w:cs="Times New Roman"/>
          <w:i/>
          <w:iCs/>
          <w:sz w:val="24"/>
          <w:szCs w:val="24"/>
        </w:rPr>
        <w:t>Universal Declaration of Human Rights</w:t>
      </w:r>
      <w:r w:rsidR="007975BF">
        <w:rPr>
          <w:rFonts w:ascii="Times New Roman" w:hAnsi="Times New Roman" w:cs="Times New Roman"/>
          <w:sz w:val="24"/>
          <w:szCs w:val="24"/>
        </w:rPr>
        <w:t xml:space="preserve">. As Ikeda wrote in 2002, </w:t>
      </w:r>
      <w:r w:rsidR="007F7748">
        <w:rPr>
          <w:rFonts w:ascii="Times New Roman" w:hAnsi="Times New Roman" w:cs="Times New Roman"/>
          <w:sz w:val="24"/>
          <w:szCs w:val="24"/>
        </w:rPr>
        <w:t>hearkening back</w:t>
      </w:r>
      <w:r w:rsidR="00E7792B">
        <w:rPr>
          <w:rFonts w:ascii="Times New Roman" w:hAnsi="Times New Roman" w:cs="Times New Roman"/>
          <w:sz w:val="24"/>
          <w:szCs w:val="24"/>
        </w:rPr>
        <w:t xml:space="preserve"> to</w:t>
      </w:r>
      <w:r w:rsidR="007975BF">
        <w:rPr>
          <w:rFonts w:ascii="Times New Roman" w:hAnsi="Times New Roman" w:cs="Times New Roman"/>
          <w:sz w:val="24"/>
          <w:szCs w:val="24"/>
        </w:rPr>
        <w:t xml:space="preserve"> </w:t>
      </w:r>
      <w:proofErr w:type="spellStart"/>
      <w:r w:rsidR="007975BF">
        <w:rPr>
          <w:rFonts w:ascii="Times New Roman" w:hAnsi="Times New Roman" w:cs="Times New Roman"/>
          <w:sz w:val="24"/>
          <w:szCs w:val="24"/>
        </w:rPr>
        <w:t>Makiguchi</w:t>
      </w:r>
      <w:r w:rsidR="006437F0">
        <w:rPr>
          <w:rFonts w:ascii="Times New Roman" w:hAnsi="Times New Roman" w:cs="Times New Roman"/>
          <w:sz w:val="24"/>
          <w:szCs w:val="24"/>
        </w:rPr>
        <w:t>’</w:t>
      </w:r>
      <w:r w:rsidR="007975BF">
        <w:rPr>
          <w:rFonts w:ascii="Times New Roman" w:hAnsi="Times New Roman" w:cs="Times New Roman"/>
          <w:sz w:val="24"/>
          <w:szCs w:val="24"/>
        </w:rPr>
        <w:t>s</w:t>
      </w:r>
      <w:proofErr w:type="spellEnd"/>
      <w:r w:rsidR="007975BF">
        <w:rPr>
          <w:rFonts w:ascii="Times New Roman" w:hAnsi="Times New Roman" w:cs="Times New Roman"/>
          <w:sz w:val="24"/>
          <w:szCs w:val="24"/>
        </w:rPr>
        <w:t xml:space="preserve"> </w:t>
      </w:r>
      <w:r w:rsidR="007F7748">
        <w:rPr>
          <w:rFonts w:ascii="Times New Roman" w:hAnsi="Times New Roman" w:cs="Times New Roman"/>
          <w:sz w:val="24"/>
          <w:szCs w:val="24"/>
        </w:rPr>
        <w:t xml:space="preserve">view </w:t>
      </w:r>
      <w:r w:rsidR="006437F0">
        <w:rPr>
          <w:rFonts w:ascii="Times New Roman" w:hAnsi="Times New Roman" w:cs="Times New Roman"/>
          <w:sz w:val="24"/>
          <w:szCs w:val="24"/>
        </w:rPr>
        <w:t xml:space="preserve">(1981-97) </w:t>
      </w:r>
      <w:r w:rsidR="007F7748">
        <w:rPr>
          <w:rFonts w:ascii="Times New Roman" w:hAnsi="Times New Roman" w:cs="Times New Roman"/>
          <w:sz w:val="24"/>
          <w:szCs w:val="24"/>
        </w:rPr>
        <w:t xml:space="preserve">of the </w:t>
      </w:r>
      <w:r w:rsidR="00FC789F">
        <w:rPr>
          <w:rFonts w:ascii="Times New Roman" w:hAnsi="Times New Roman" w:cs="Times New Roman"/>
          <w:sz w:val="24"/>
          <w:szCs w:val="24"/>
        </w:rPr>
        <w:t>“</w:t>
      </w:r>
      <w:r w:rsidR="007F7748">
        <w:rPr>
          <w:rFonts w:ascii="Times New Roman" w:hAnsi="Times New Roman" w:cs="Times New Roman"/>
          <w:sz w:val="24"/>
          <w:szCs w:val="24"/>
        </w:rPr>
        <w:t>subtle and exquisite mutual relationships</w:t>
      </w:r>
      <w:r w:rsidR="00FC789F">
        <w:rPr>
          <w:rFonts w:ascii="Times New Roman" w:hAnsi="Times New Roman" w:cs="Times New Roman"/>
          <w:sz w:val="24"/>
          <w:szCs w:val="24"/>
        </w:rPr>
        <w:t>”</w:t>
      </w:r>
      <w:r w:rsidR="007F7748">
        <w:rPr>
          <w:rFonts w:ascii="Times New Roman" w:hAnsi="Times New Roman" w:cs="Times New Roman"/>
          <w:sz w:val="24"/>
          <w:szCs w:val="24"/>
        </w:rPr>
        <w:t xml:space="preserve"> </w:t>
      </w:r>
      <w:r w:rsidR="006437F0" w:rsidRPr="006437F0">
        <w:rPr>
          <w:rFonts w:ascii="Times New Roman" w:hAnsi="Times New Roman" w:cs="Times New Roman"/>
          <w:sz w:val="24"/>
          <w:szCs w:val="24"/>
        </w:rPr>
        <w:t xml:space="preserve">(Vol. 3, </w:t>
      </w:r>
      <w:r w:rsidR="00D92E66">
        <w:rPr>
          <w:rFonts w:ascii="Times New Roman" w:hAnsi="Times New Roman" w:cs="Times New Roman"/>
          <w:sz w:val="24"/>
          <w:szCs w:val="24"/>
        </w:rPr>
        <w:t xml:space="preserve">p. </w:t>
      </w:r>
      <w:r w:rsidR="006437F0" w:rsidRPr="006437F0">
        <w:rPr>
          <w:rFonts w:ascii="Times New Roman" w:hAnsi="Times New Roman" w:cs="Times New Roman"/>
          <w:sz w:val="24"/>
          <w:szCs w:val="24"/>
        </w:rPr>
        <w:t>66)</w:t>
      </w:r>
      <w:r w:rsidR="006437F0">
        <w:rPr>
          <w:rFonts w:ascii="Times New Roman" w:hAnsi="Times New Roman" w:cs="Times New Roman"/>
          <w:sz w:val="24"/>
          <w:szCs w:val="24"/>
        </w:rPr>
        <w:t xml:space="preserve"> </w:t>
      </w:r>
      <w:r w:rsidR="007F7748">
        <w:rPr>
          <w:rFonts w:ascii="Times New Roman" w:hAnsi="Times New Roman" w:cs="Times New Roman"/>
          <w:sz w:val="24"/>
          <w:szCs w:val="24"/>
        </w:rPr>
        <w:t>between nature and humanity</w:t>
      </w:r>
      <w:r w:rsidR="006437F0">
        <w:rPr>
          <w:rFonts w:ascii="Times New Roman" w:hAnsi="Times New Roman" w:cs="Times New Roman"/>
          <w:sz w:val="24"/>
          <w:szCs w:val="24"/>
        </w:rPr>
        <w:t>,</w:t>
      </w:r>
      <w:r w:rsidR="001A48B1">
        <w:rPr>
          <w:rFonts w:ascii="Times New Roman" w:hAnsi="Times New Roman" w:cs="Times New Roman"/>
          <w:sz w:val="24"/>
          <w:szCs w:val="24"/>
        </w:rPr>
        <w:t xml:space="preserve"> </w:t>
      </w:r>
      <w:r w:rsidR="0051600A">
        <w:rPr>
          <w:rFonts w:ascii="Times New Roman" w:hAnsi="Times New Roman" w:cs="Times New Roman"/>
          <w:sz w:val="24"/>
          <w:szCs w:val="24"/>
        </w:rPr>
        <w:t xml:space="preserve">“creative coexistence,” </w:t>
      </w:r>
      <w:proofErr w:type="spellStart"/>
      <w:r w:rsidR="0051600A" w:rsidRPr="005B4280">
        <w:rPr>
          <w:rFonts w:ascii="Times New Roman" w:hAnsi="Times New Roman" w:cs="Times New Roman"/>
          <w:i/>
          <w:iCs/>
          <w:sz w:val="24"/>
          <w:szCs w:val="24"/>
        </w:rPr>
        <w:t>kyosei</w:t>
      </w:r>
      <w:proofErr w:type="spellEnd"/>
      <w:r w:rsidR="0051600A">
        <w:rPr>
          <w:rFonts w:ascii="Times New Roman" w:hAnsi="Times New Roman" w:cs="Times New Roman"/>
          <w:sz w:val="24"/>
          <w:szCs w:val="24"/>
        </w:rPr>
        <w:t xml:space="preserve"> in Japanese, is</w:t>
      </w:r>
    </w:p>
    <w:p w14:paraId="64A26B62" w14:textId="46857A78" w:rsidR="00667243" w:rsidRDefault="0051600A" w:rsidP="0051600A">
      <w:pPr>
        <w:pStyle w:val="NoSpacing"/>
        <w:ind w:left="720" w:right="720"/>
        <w:jc w:val="both"/>
        <w:rPr>
          <w:rFonts w:ascii="Times New Roman" w:hAnsi="Times New Roman" w:cs="Times New Roman"/>
          <w:sz w:val="24"/>
          <w:szCs w:val="24"/>
        </w:rPr>
      </w:pPr>
      <w:r>
        <w:rPr>
          <w:rFonts w:ascii="Times New Roman" w:hAnsi="Times New Roman" w:cs="Times New Roman"/>
          <w:sz w:val="24"/>
          <w:szCs w:val="24"/>
        </w:rPr>
        <w:t>an ethos that seeks to bring harmony from conflict, unity from rupture, that is based more on “us” than “me.” It signals a spirit that seeks to encourage flourishing and mutually supportive relationships among humans and between humans and nature. It is my belief that by making this ethic of coexistence the shared spirit of our age, we can find the certain means to close the gap between power and ethical standards of behavior. (Ikeda, 2003a, p. 9)</w:t>
      </w:r>
    </w:p>
    <w:p w14:paraId="15C9CE48" w14:textId="3B270207" w:rsidR="00762189" w:rsidRDefault="00667243" w:rsidP="00F4357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F7748">
        <w:rPr>
          <w:rFonts w:ascii="Times New Roman" w:hAnsi="Times New Roman" w:cs="Times New Roman"/>
          <w:sz w:val="24"/>
          <w:szCs w:val="24"/>
        </w:rPr>
        <w:t xml:space="preserve">For </w:t>
      </w:r>
      <w:proofErr w:type="spellStart"/>
      <w:r w:rsidR="007F7748">
        <w:rPr>
          <w:rFonts w:ascii="Times New Roman" w:hAnsi="Times New Roman" w:cs="Times New Roman"/>
          <w:sz w:val="24"/>
          <w:szCs w:val="24"/>
        </w:rPr>
        <w:t>Makiguchi</w:t>
      </w:r>
      <w:proofErr w:type="spellEnd"/>
      <w:r w:rsidR="007F7748">
        <w:rPr>
          <w:rFonts w:ascii="Times New Roman" w:hAnsi="Times New Roman" w:cs="Times New Roman"/>
          <w:sz w:val="24"/>
          <w:szCs w:val="24"/>
        </w:rPr>
        <w:t xml:space="preserve">, and for Ikeda in turn, this came down to community studies, the local and the particular </w:t>
      </w:r>
      <w:r w:rsidR="00943917">
        <w:rPr>
          <w:rFonts w:ascii="Times New Roman" w:hAnsi="Times New Roman" w:cs="Times New Roman"/>
          <w:sz w:val="24"/>
          <w:szCs w:val="24"/>
        </w:rPr>
        <w:t xml:space="preserve">being the starting point for a system of forward and backward linkages, a </w:t>
      </w:r>
      <w:r w:rsidR="00FC789F">
        <w:rPr>
          <w:rFonts w:ascii="Times New Roman" w:hAnsi="Times New Roman" w:cs="Times New Roman"/>
          <w:sz w:val="24"/>
          <w:szCs w:val="24"/>
        </w:rPr>
        <w:t>“</w:t>
      </w:r>
      <w:r w:rsidR="00943917">
        <w:rPr>
          <w:rFonts w:ascii="Times New Roman" w:hAnsi="Times New Roman" w:cs="Times New Roman"/>
          <w:sz w:val="24"/>
          <w:szCs w:val="24"/>
        </w:rPr>
        <w:t>continuous dialectical tacking,</w:t>
      </w:r>
      <w:r w:rsidR="00FC789F">
        <w:rPr>
          <w:rFonts w:ascii="Times New Roman" w:hAnsi="Times New Roman" w:cs="Times New Roman"/>
          <w:sz w:val="24"/>
          <w:szCs w:val="24"/>
        </w:rPr>
        <w:t>”</w:t>
      </w:r>
      <w:r w:rsidR="00943917">
        <w:rPr>
          <w:rFonts w:ascii="Times New Roman" w:hAnsi="Times New Roman" w:cs="Times New Roman"/>
          <w:sz w:val="24"/>
          <w:szCs w:val="24"/>
        </w:rPr>
        <w:t xml:space="preserve"> in the words of the anthropologist Clifford Geertz, </w:t>
      </w:r>
      <w:r w:rsidR="00FC789F">
        <w:rPr>
          <w:rFonts w:ascii="Times New Roman" w:hAnsi="Times New Roman" w:cs="Times New Roman"/>
          <w:sz w:val="24"/>
          <w:szCs w:val="24"/>
        </w:rPr>
        <w:t>“</w:t>
      </w:r>
      <w:r w:rsidR="00943917">
        <w:rPr>
          <w:rFonts w:ascii="Times New Roman" w:hAnsi="Times New Roman" w:cs="Times New Roman"/>
          <w:sz w:val="24"/>
          <w:szCs w:val="24"/>
        </w:rPr>
        <w:t>between the most local of local detail and the most global of global structure</w:t>
      </w:r>
      <w:r w:rsidR="00FC789F">
        <w:rPr>
          <w:rFonts w:ascii="Times New Roman" w:hAnsi="Times New Roman" w:cs="Times New Roman"/>
          <w:sz w:val="24"/>
          <w:szCs w:val="24"/>
        </w:rPr>
        <w:t>”</w:t>
      </w:r>
      <w:r w:rsidR="008860D5">
        <w:rPr>
          <w:rFonts w:ascii="Times New Roman" w:hAnsi="Times New Roman" w:cs="Times New Roman"/>
          <w:sz w:val="24"/>
          <w:szCs w:val="24"/>
        </w:rPr>
        <w:t xml:space="preserve"> in such a way, he goes on to say, </w:t>
      </w:r>
      <w:r w:rsidR="00FC789F">
        <w:rPr>
          <w:rFonts w:ascii="Times New Roman" w:hAnsi="Times New Roman" w:cs="Times New Roman"/>
          <w:sz w:val="24"/>
          <w:szCs w:val="24"/>
        </w:rPr>
        <w:t>“</w:t>
      </w:r>
      <w:r w:rsidR="008860D5">
        <w:rPr>
          <w:rFonts w:ascii="Times New Roman" w:hAnsi="Times New Roman" w:cs="Times New Roman"/>
          <w:sz w:val="24"/>
          <w:szCs w:val="24"/>
        </w:rPr>
        <w:t>as to bring both into view simultaneously</w:t>
      </w:r>
      <w:r w:rsidR="00FC789F">
        <w:rPr>
          <w:rFonts w:ascii="Times New Roman" w:hAnsi="Times New Roman" w:cs="Times New Roman"/>
          <w:sz w:val="24"/>
          <w:szCs w:val="24"/>
        </w:rPr>
        <w:t>”</w:t>
      </w:r>
      <w:r w:rsidR="008860D5">
        <w:rPr>
          <w:rFonts w:ascii="Times New Roman" w:hAnsi="Times New Roman" w:cs="Times New Roman"/>
          <w:sz w:val="24"/>
          <w:szCs w:val="24"/>
        </w:rPr>
        <w:t xml:space="preserve"> (Geertz, </w:t>
      </w:r>
      <w:r w:rsidR="006437F0">
        <w:rPr>
          <w:rFonts w:ascii="Times New Roman" w:hAnsi="Times New Roman" w:cs="Times New Roman"/>
          <w:sz w:val="24"/>
          <w:szCs w:val="24"/>
        </w:rPr>
        <w:t>cited i</w:t>
      </w:r>
      <w:r w:rsidR="008860D5">
        <w:rPr>
          <w:rFonts w:ascii="Times New Roman" w:hAnsi="Times New Roman" w:cs="Times New Roman"/>
          <w:sz w:val="24"/>
          <w:szCs w:val="24"/>
        </w:rPr>
        <w:t>n Bernstein</w:t>
      </w:r>
      <w:r w:rsidR="006437F0">
        <w:rPr>
          <w:rFonts w:ascii="Times New Roman" w:hAnsi="Times New Roman" w:cs="Times New Roman"/>
          <w:sz w:val="24"/>
          <w:szCs w:val="24"/>
        </w:rPr>
        <w:t xml:space="preserve"> </w:t>
      </w:r>
      <w:r w:rsidR="008860D5">
        <w:rPr>
          <w:rFonts w:ascii="Times New Roman" w:hAnsi="Times New Roman" w:cs="Times New Roman"/>
          <w:sz w:val="24"/>
          <w:szCs w:val="24"/>
        </w:rPr>
        <w:t>1988</w:t>
      </w:r>
      <w:r w:rsidR="006437F0">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8860D5">
        <w:rPr>
          <w:rFonts w:ascii="Times New Roman" w:hAnsi="Times New Roman" w:cs="Times New Roman"/>
          <w:sz w:val="24"/>
          <w:szCs w:val="24"/>
        </w:rPr>
        <w:t>133)</w:t>
      </w:r>
      <w:r w:rsidR="00645EAA">
        <w:rPr>
          <w:rFonts w:ascii="Times New Roman" w:hAnsi="Times New Roman" w:cs="Times New Roman"/>
          <w:sz w:val="24"/>
          <w:szCs w:val="24"/>
        </w:rPr>
        <w:t xml:space="preserve">. </w:t>
      </w:r>
      <w:r w:rsidR="007F7748">
        <w:rPr>
          <w:rFonts w:ascii="Times New Roman" w:hAnsi="Times New Roman" w:cs="Times New Roman"/>
          <w:sz w:val="24"/>
          <w:szCs w:val="24"/>
        </w:rPr>
        <w:t>A decade late</w:t>
      </w:r>
      <w:r w:rsidR="003B2844">
        <w:rPr>
          <w:rFonts w:ascii="Times New Roman" w:hAnsi="Times New Roman" w:cs="Times New Roman"/>
          <w:sz w:val="24"/>
          <w:szCs w:val="24"/>
        </w:rPr>
        <w:t>r</w:t>
      </w:r>
      <w:r w:rsidR="008860D5">
        <w:rPr>
          <w:rFonts w:ascii="Times New Roman" w:hAnsi="Times New Roman" w:cs="Times New Roman"/>
          <w:sz w:val="24"/>
          <w:szCs w:val="24"/>
        </w:rPr>
        <w:t xml:space="preserve"> in 2012</w:t>
      </w:r>
      <w:r w:rsidR="001A48B1">
        <w:rPr>
          <w:rFonts w:ascii="Times New Roman" w:hAnsi="Times New Roman" w:cs="Times New Roman"/>
          <w:sz w:val="24"/>
          <w:szCs w:val="24"/>
        </w:rPr>
        <w:t xml:space="preserve">, </w:t>
      </w:r>
      <w:r w:rsidR="00645EAA">
        <w:rPr>
          <w:rFonts w:ascii="Times New Roman" w:hAnsi="Times New Roman" w:cs="Times New Roman"/>
          <w:sz w:val="24"/>
          <w:szCs w:val="24"/>
        </w:rPr>
        <w:t xml:space="preserve">three years before the </w:t>
      </w:r>
      <w:r w:rsidR="00D97497">
        <w:rPr>
          <w:rFonts w:ascii="Times New Roman" w:hAnsi="Times New Roman" w:cs="Times New Roman"/>
          <w:sz w:val="24"/>
          <w:szCs w:val="24"/>
        </w:rPr>
        <w:t xml:space="preserve">end of the </w:t>
      </w:r>
      <w:r w:rsidR="00D97497" w:rsidRPr="00D97497">
        <w:rPr>
          <w:rFonts w:ascii="Times New Roman" w:hAnsi="Times New Roman" w:cs="Times New Roman"/>
          <w:sz w:val="24"/>
          <w:szCs w:val="24"/>
        </w:rPr>
        <w:t xml:space="preserve">UN Decade of Education for Sustainable Development </w:t>
      </w:r>
      <w:r w:rsidR="00D97497">
        <w:rPr>
          <w:rFonts w:ascii="Times New Roman" w:hAnsi="Times New Roman" w:cs="Times New Roman"/>
          <w:sz w:val="24"/>
          <w:szCs w:val="24"/>
        </w:rPr>
        <w:t xml:space="preserve">and with it the </w:t>
      </w:r>
      <w:r w:rsidR="00645EAA">
        <w:rPr>
          <w:rFonts w:ascii="Times New Roman" w:hAnsi="Times New Roman" w:cs="Times New Roman"/>
          <w:sz w:val="24"/>
          <w:szCs w:val="24"/>
        </w:rPr>
        <w:t xml:space="preserve">formal establishment of the 17 SDGs, </w:t>
      </w:r>
      <w:r w:rsidR="008860D5">
        <w:rPr>
          <w:rFonts w:ascii="Times New Roman" w:hAnsi="Times New Roman" w:cs="Times New Roman"/>
          <w:sz w:val="24"/>
          <w:szCs w:val="24"/>
        </w:rPr>
        <w:t>Ikeda</w:t>
      </w:r>
      <w:r w:rsidR="00645EAA">
        <w:rPr>
          <w:rFonts w:ascii="Times New Roman" w:hAnsi="Times New Roman" w:cs="Times New Roman"/>
          <w:sz w:val="24"/>
          <w:szCs w:val="24"/>
        </w:rPr>
        <w:t xml:space="preserve"> laid out the elements of a community-based education for sustainable development</w:t>
      </w:r>
      <w:r w:rsidR="00FE071E">
        <w:rPr>
          <w:rFonts w:ascii="Times New Roman" w:hAnsi="Times New Roman" w:cs="Times New Roman"/>
          <w:sz w:val="24"/>
          <w:szCs w:val="24"/>
        </w:rPr>
        <w:t xml:space="preserve"> from which</w:t>
      </w:r>
      <w:r w:rsidR="005E5556">
        <w:rPr>
          <w:rFonts w:ascii="Times New Roman" w:hAnsi="Times New Roman" w:cs="Times New Roman"/>
          <w:sz w:val="24"/>
          <w:szCs w:val="24"/>
        </w:rPr>
        <w:t>, to be honest,</w:t>
      </w:r>
      <w:r w:rsidR="00FE071E">
        <w:rPr>
          <w:rFonts w:ascii="Times New Roman" w:hAnsi="Times New Roman" w:cs="Times New Roman"/>
          <w:sz w:val="24"/>
          <w:szCs w:val="24"/>
        </w:rPr>
        <w:t xml:space="preserve"> the United Nations still has much to learn. </w:t>
      </w:r>
      <w:r w:rsidR="003B2844">
        <w:rPr>
          <w:rFonts w:ascii="Times New Roman" w:hAnsi="Times New Roman" w:cs="Times New Roman"/>
          <w:sz w:val="24"/>
          <w:szCs w:val="24"/>
        </w:rPr>
        <w:t>In addition to</w:t>
      </w:r>
      <w:r w:rsidR="00FE071E">
        <w:rPr>
          <w:rFonts w:ascii="Times New Roman" w:hAnsi="Times New Roman" w:cs="Times New Roman"/>
          <w:sz w:val="24"/>
          <w:szCs w:val="24"/>
        </w:rPr>
        <w:t xml:space="preserve"> </w:t>
      </w:r>
      <w:proofErr w:type="spellStart"/>
      <w:r w:rsidR="00FE071E">
        <w:rPr>
          <w:rFonts w:ascii="Times New Roman" w:hAnsi="Times New Roman" w:cs="Times New Roman"/>
          <w:sz w:val="24"/>
          <w:szCs w:val="24"/>
        </w:rPr>
        <w:t>Makiguchi</w:t>
      </w:r>
      <w:proofErr w:type="spellEnd"/>
      <w:r w:rsidR="00FE071E">
        <w:rPr>
          <w:rFonts w:ascii="Times New Roman" w:hAnsi="Times New Roman" w:cs="Times New Roman"/>
          <w:sz w:val="24"/>
          <w:szCs w:val="24"/>
        </w:rPr>
        <w:t xml:space="preserve">, he was </w:t>
      </w:r>
      <w:r w:rsidR="005E5556">
        <w:rPr>
          <w:rFonts w:ascii="Times New Roman" w:hAnsi="Times New Roman" w:cs="Times New Roman"/>
          <w:sz w:val="24"/>
          <w:szCs w:val="24"/>
        </w:rPr>
        <w:t xml:space="preserve">also </w:t>
      </w:r>
      <w:r w:rsidR="00FE071E">
        <w:rPr>
          <w:rFonts w:ascii="Times New Roman" w:hAnsi="Times New Roman" w:cs="Times New Roman"/>
          <w:sz w:val="24"/>
          <w:szCs w:val="24"/>
        </w:rPr>
        <w:t xml:space="preserve">taking his cue </w:t>
      </w:r>
      <w:r w:rsidR="005E5556">
        <w:rPr>
          <w:rFonts w:ascii="Times New Roman" w:hAnsi="Times New Roman" w:cs="Times New Roman"/>
          <w:sz w:val="24"/>
          <w:szCs w:val="24"/>
        </w:rPr>
        <w:t>(</w:t>
      </w:r>
      <w:r w:rsidR="00FC789F">
        <w:rPr>
          <w:rFonts w:ascii="Times New Roman" w:hAnsi="Times New Roman" w:cs="Times New Roman"/>
          <w:sz w:val="24"/>
          <w:szCs w:val="24"/>
        </w:rPr>
        <w:t>“</w:t>
      </w:r>
      <w:r w:rsidR="005E5556">
        <w:rPr>
          <w:rFonts w:ascii="Times New Roman" w:hAnsi="Times New Roman" w:cs="Times New Roman"/>
          <w:sz w:val="24"/>
          <w:szCs w:val="24"/>
        </w:rPr>
        <w:t>I fully share her conviction</w:t>
      </w:r>
      <w:r w:rsidR="00FC789F">
        <w:rPr>
          <w:rFonts w:ascii="Times New Roman" w:hAnsi="Times New Roman" w:cs="Times New Roman"/>
          <w:sz w:val="24"/>
          <w:szCs w:val="24"/>
        </w:rPr>
        <w:t>”</w:t>
      </w:r>
      <w:r w:rsidR="005E5556">
        <w:rPr>
          <w:rFonts w:ascii="Times New Roman" w:hAnsi="Times New Roman" w:cs="Times New Roman"/>
          <w:sz w:val="24"/>
          <w:szCs w:val="24"/>
        </w:rPr>
        <w:t xml:space="preserve">) </w:t>
      </w:r>
      <w:r w:rsidR="00FE071E">
        <w:rPr>
          <w:rFonts w:ascii="Times New Roman" w:hAnsi="Times New Roman" w:cs="Times New Roman"/>
          <w:sz w:val="24"/>
          <w:szCs w:val="24"/>
        </w:rPr>
        <w:t xml:space="preserve">from </w:t>
      </w:r>
      <w:r w:rsidR="005E5556">
        <w:rPr>
          <w:rFonts w:ascii="Times New Roman" w:hAnsi="Times New Roman" w:cs="Times New Roman"/>
          <w:sz w:val="24"/>
          <w:szCs w:val="24"/>
        </w:rPr>
        <w:t xml:space="preserve">the </w:t>
      </w:r>
      <w:r w:rsidR="00FE071E">
        <w:rPr>
          <w:rFonts w:ascii="Times New Roman" w:hAnsi="Times New Roman" w:cs="Times New Roman"/>
          <w:sz w:val="24"/>
          <w:szCs w:val="24"/>
        </w:rPr>
        <w:t xml:space="preserve">Kenyan environmental activist and Nobel Peace Prize winner, </w:t>
      </w:r>
      <w:r w:rsidR="005E5556">
        <w:rPr>
          <w:rFonts w:ascii="Times New Roman" w:hAnsi="Times New Roman" w:cs="Times New Roman"/>
          <w:sz w:val="24"/>
          <w:szCs w:val="24"/>
        </w:rPr>
        <w:t xml:space="preserve">Wangari Maathai (1940-2011), who once declared: </w:t>
      </w:r>
      <w:r w:rsidR="00FC789F">
        <w:rPr>
          <w:rFonts w:ascii="Times New Roman" w:hAnsi="Times New Roman" w:cs="Times New Roman"/>
          <w:sz w:val="24"/>
          <w:szCs w:val="24"/>
        </w:rPr>
        <w:t>“</w:t>
      </w:r>
      <w:r w:rsidR="005E5556">
        <w:rPr>
          <w:rFonts w:ascii="Times New Roman" w:hAnsi="Times New Roman" w:cs="Times New Roman"/>
          <w:sz w:val="24"/>
          <w:szCs w:val="24"/>
        </w:rPr>
        <w:t xml:space="preserve">Education, if it means anything, should not take people away from the land, but instill in them even more respect for it, because educated people are in a position to understand what </w:t>
      </w:r>
      <w:r w:rsidR="00607B19">
        <w:rPr>
          <w:rFonts w:ascii="Times New Roman" w:hAnsi="Times New Roman" w:cs="Times New Roman"/>
          <w:sz w:val="24"/>
          <w:szCs w:val="24"/>
        </w:rPr>
        <w:t>i</w:t>
      </w:r>
      <w:r w:rsidR="005E5556">
        <w:rPr>
          <w:rFonts w:ascii="Times New Roman" w:hAnsi="Times New Roman" w:cs="Times New Roman"/>
          <w:sz w:val="24"/>
          <w:szCs w:val="24"/>
        </w:rPr>
        <w:t>s being lost</w:t>
      </w:r>
      <w:r w:rsidR="00FC789F">
        <w:rPr>
          <w:rFonts w:ascii="Times New Roman" w:hAnsi="Times New Roman" w:cs="Times New Roman"/>
          <w:sz w:val="24"/>
          <w:szCs w:val="24"/>
        </w:rPr>
        <w:t>”</w:t>
      </w:r>
      <w:r w:rsidR="005E5556">
        <w:rPr>
          <w:rFonts w:ascii="Times New Roman" w:hAnsi="Times New Roman" w:cs="Times New Roman"/>
          <w:sz w:val="24"/>
          <w:szCs w:val="24"/>
        </w:rPr>
        <w:t xml:space="preserve"> (Maathai</w:t>
      </w:r>
      <w:r w:rsidR="00607B19">
        <w:rPr>
          <w:rFonts w:ascii="Times New Roman" w:hAnsi="Times New Roman" w:cs="Times New Roman"/>
          <w:sz w:val="24"/>
          <w:szCs w:val="24"/>
        </w:rPr>
        <w:t xml:space="preserve">, </w:t>
      </w:r>
      <w:r w:rsidR="006437F0">
        <w:rPr>
          <w:rFonts w:ascii="Times New Roman" w:hAnsi="Times New Roman" w:cs="Times New Roman"/>
          <w:sz w:val="24"/>
          <w:szCs w:val="24"/>
        </w:rPr>
        <w:t xml:space="preserve">cited </w:t>
      </w:r>
      <w:r w:rsidR="00607B19">
        <w:rPr>
          <w:rFonts w:ascii="Times New Roman" w:hAnsi="Times New Roman" w:cs="Times New Roman"/>
          <w:sz w:val="24"/>
          <w:szCs w:val="24"/>
        </w:rPr>
        <w:t>in Ikeda</w:t>
      </w:r>
      <w:r w:rsidR="006437F0">
        <w:rPr>
          <w:rFonts w:ascii="Times New Roman" w:hAnsi="Times New Roman" w:cs="Times New Roman"/>
          <w:sz w:val="24"/>
          <w:szCs w:val="24"/>
        </w:rPr>
        <w:t xml:space="preserve"> </w:t>
      </w:r>
      <w:r w:rsidR="00607B19">
        <w:rPr>
          <w:rFonts w:ascii="Times New Roman" w:hAnsi="Times New Roman" w:cs="Times New Roman"/>
          <w:sz w:val="24"/>
          <w:szCs w:val="24"/>
        </w:rPr>
        <w:t>2012</w:t>
      </w:r>
      <w:r w:rsidR="006437F0">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607B19">
        <w:rPr>
          <w:rFonts w:ascii="Times New Roman" w:hAnsi="Times New Roman" w:cs="Times New Roman"/>
          <w:sz w:val="24"/>
          <w:szCs w:val="24"/>
        </w:rPr>
        <w:t>10). This is an important message to all educational leaders.</w:t>
      </w:r>
      <w:r>
        <w:rPr>
          <w:rFonts w:ascii="Times New Roman" w:hAnsi="Times New Roman" w:cs="Times New Roman"/>
          <w:sz w:val="24"/>
          <w:szCs w:val="24"/>
        </w:rPr>
        <w:t xml:space="preserve"> </w:t>
      </w:r>
    </w:p>
    <w:p w14:paraId="47DA574B" w14:textId="1E53C39F" w:rsidR="00D46685" w:rsidRDefault="00D46685" w:rsidP="00D46685">
      <w:pPr>
        <w:pStyle w:val="NoSpacing"/>
        <w:jc w:val="both"/>
        <w:rPr>
          <w:rFonts w:ascii="Times New Roman" w:hAnsi="Times New Roman" w:cs="Times New Roman"/>
          <w:sz w:val="24"/>
          <w:szCs w:val="24"/>
        </w:rPr>
      </w:pPr>
    </w:p>
    <w:p w14:paraId="0E846968" w14:textId="11E6F758" w:rsidR="00D46685" w:rsidRPr="00ED3F3D" w:rsidRDefault="00D46685" w:rsidP="00F4357C">
      <w:pPr>
        <w:pStyle w:val="NoSpacing"/>
        <w:spacing w:line="480" w:lineRule="auto"/>
        <w:jc w:val="both"/>
        <w:rPr>
          <w:rFonts w:ascii="Times New Roman" w:hAnsi="Times New Roman" w:cs="Times New Roman"/>
          <w:b/>
          <w:bCs/>
          <w:sz w:val="24"/>
          <w:szCs w:val="24"/>
        </w:rPr>
      </w:pPr>
      <w:r w:rsidRPr="00ED3F3D">
        <w:rPr>
          <w:rFonts w:ascii="Times New Roman" w:hAnsi="Times New Roman" w:cs="Times New Roman"/>
          <w:b/>
          <w:bCs/>
          <w:sz w:val="24"/>
          <w:szCs w:val="24"/>
        </w:rPr>
        <w:t>Schooling for community</w:t>
      </w:r>
      <w:r w:rsidR="00090D52">
        <w:rPr>
          <w:rFonts w:ascii="Times New Roman" w:hAnsi="Times New Roman" w:cs="Times New Roman"/>
          <w:b/>
          <w:bCs/>
          <w:sz w:val="24"/>
          <w:szCs w:val="24"/>
        </w:rPr>
        <w:t>-</w:t>
      </w:r>
      <w:r w:rsidRPr="00ED3F3D">
        <w:rPr>
          <w:rFonts w:ascii="Times New Roman" w:hAnsi="Times New Roman" w:cs="Times New Roman"/>
          <w:b/>
          <w:bCs/>
          <w:sz w:val="24"/>
          <w:szCs w:val="24"/>
        </w:rPr>
        <w:t>and</w:t>
      </w:r>
      <w:r w:rsidR="00090D52">
        <w:rPr>
          <w:rFonts w:ascii="Times New Roman" w:hAnsi="Times New Roman" w:cs="Times New Roman"/>
          <w:b/>
          <w:bCs/>
          <w:sz w:val="24"/>
          <w:szCs w:val="24"/>
        </w:rPr>
        <w:t>-</w:t>
      </w:r>
      <w:r w:rsidRPr="00ED3F3D">
        <w:rPr>
          <w:rFonts w:ascii="Times New Roman" w:hAnsi="Times New Roman" w:cs="Times New Roman"/>
          <w:b/>
          <w:bCs/>
          <w:sz w:val="24"/>
          <w:szCs w:val="24"/>
        </w:rPr>
        <w:t>environment</w:t>
      </w:r>
      <w:r w:rsidR="00ED3F3D" w:rsidRPr="00ED3F3D">
        <w:rPr>
          <w:rFonts w:ascii="Times New Roman" w:hAnsi="Times New Roman" w:cs="Times New Roman"/>
          <w:b/>
          <w:bCs/>
          <w:sz w:val="24"/>
          <w:szCs w:val="24"/>
        </w:rPr>
        <w:t>-</w:t>
      </w:r>
      <w:r w:rsidRPr="00ED3F3D">
        <w:rPr>
          <w:rFonts w:ascii="Times New Roman" w:hAnsi="Times New Roman" w:cs="Times New Roman"/>
          <w:b/>
          <w:bCs/>
          <w:sz w:val="24"/>
          <w:szCs w:val="24"/>
        </w:rPr>
        <w:t>based education</w:t>
      </w:r>
      <w:r w:rsidR="00ED3F3D" w:rsidRPr="00ED3F3D">
        <w:rPr>
          <w:rFonts w:ascii="Times New Roman" w:hAnsi="Times New Roman" w:cs="Times New Roman"/>
          <w:b/>
          <w:bCs/>
          <w:sz w:val="24"/>
          <w:szCs w:val="24"/>
        </w:rPr>
        <w:t>: Beyond ESD</w:t>
      </w:r>
    </w:p>
    <w:p w14:paraId="5EA08941" w14:textId="3E8E6D7F" w:rsidR="00607B19" w:rsidRDefault="006B0CD0" w:rsidP="00F4357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07B19">
        <w:rPr>
          <w:rFonts w:ascii="Times New Roman" w:hAnsi="Times New Roman" w:cs="Times New Roman"/>
          <w:sz w:val="24"/>
          <w:szCs w:val="24"/>
        </w:rPr>
        <w:t>Ikeda</w:t>
      </w:r>
      <w:r w:rsidR="006437F0">
        <w:rPr>
          <w:rFonts w:ascii="Times New Roman" w:hAnsi="Times New Roman" w:cs="Times New Roman"/>
          <w:sz w:val="24"/>
          <w:szCs w:val="24"/>
        </w:rPr>
        <w:t>’</w:t>
      </w:r>
      <w:r w:rsidR="00607B19">
        <w:rPr>
          <w:rFonts w:ascii="Times New Roman" w:hAnsi="Times New Roman" w:cs="Times New Roman"/>
          <w:sz w:val="24"/>
          <w:szCs w:val="24"/>
        </w:rPr>
        <w:t>s three guidelines for a quality community-based education are thus worth citing, not</w:t>
      </w:r>
      <w:r w:rsidR="003B2844">
        <w:rPr>
          <w:rFonts w:ascii="Times New Roman" w:hAnsi="Times New Roman" w:cs="Times New Roman"/>
          <w:sz w:val="24"/>
          <w:szCs w:val="24"/>
        </w:rPr>
        <w:t xml:space="preserve"> </w:t>
      </w:r>
      <w:r w:rsidR="00607B19">
        <w:rPr>
          <w:rFonts w:ascii="Times New Roman" w:hAnsi="Times New Roman" w:cs="Times New Roman"/>
          <w:sz w:val="24"/>
          <w:szCs w:val="24"/>
        </w:rPr>
        <w:t>because t</w:t>
      </w:r>
      <w:r w:rsidR="0083085D">
        <w:rPr>
          <w:rFonts w:ascii="Times New Roman" w:hAnsi="Times New Roman" w:cs="Times New Roman"/>
          <w:sz w:val="24"/>
          <w:szCs w:val="24"/>
        </w:rPr>
        <w:t>h</w:t>
      </w:r>
      <w:r w:rsidR="00607B19">
        <w:rPr>
          <w:rFonts w:ascii="Times New Roman" w:hAnsi="Times New Roman" w:cs="Times New Roman"/>
          <w:sz w:val="24"/>
          <w:szCs w:val="24"/>
        </w:rPr>
        <w:t>ey provide specific advi</w:t>
      </w:r>
      <w:r w:rsidR="0083085D">
        <w:rPr>
          <w:rFonts w:ascii="Times New Roman" w:hAnsi="Times New Roman" w:cs="Times New Roman"/>
          <w:sz w:val="24"/>
          <w:szCs w:val="24"/>
        </w:rPr>
        <w:t>c</w:t>
      </w:r>
      <w:r w:rsidR="00607B19">
        <w:rPr>
          <w:rFonts w:ascii="Times New Roman" w:hAnsi="Times New Roman" w:cs="Times New Roman"/>
          <w:sz w:val="24"/>
          <w:szCs w:val="24"/>
        </w:rPr>
        <w:t>e to classroom teacher</w:t>
      </w:r>
      <w:r w:rsidR="0083085D">
        <w:rPr>
          <w:rFonts w:ascii="Times New Roman" w:hAnsi="Times New Roman" w:cs="Times New Roman"/>
          <w:sz w:val="24"/>
          <w:szCs w:val="24"/>
        </w:rPr>
        <w:t>s or to school principals, but because they throw a larger net, one in which the health and vitality of the surrounding community</w:t>
      </w:r>
      <w:r w:rsidR="00147075">
        <w:rPr>
          <w:rFonts w:ascii="Times New Roman" w:hAnsi="Times New Roman" w:cs="Times New Roman"/>
          <w:sz w:val="24"/>
          <w:szCs w:val="24"/>
        </w:rPr>
        <w:t xml:space="preserve"> is </w:t>
      </w:r>
      <w:r w:rsidR="0083085D">
        <w:rPr>
          <w:rFonts w:ascii="Times New Roman" w:hAnsi="Times New Roman" w:cs="Times New Roman"/>
          <w:sz w:val="24"/>
          <w:szCs w:val="24"/>
        </w:rPr>
        <w:t xml:space="preserve">nested in the land ethic ala Leopold </w:t>
      </w:r>
      <w:r w:rsidR="00147075">
        <w:rPr>
          <w:rFonts w:ascii="Times New Roman" w:hAnsi="Times New Roman" w:cs="Times New Roman"/>
          <w:sz w:val="24"/>
          <w:szCs w:val="24"/>
        </w:rPr>
        <w:t xml:space="preserve">and </w:t>
      </w:r>
      <w:proofErr w:type="spellStart"/>
      <w:r w:rsidR="00147075">
        <w:rPr>
          <w:rFonts w:ascii="Times New Roman" w:hAnsi="Times New Roman" w:cs="Times New Roman"/>
          <w:sz w:val="24"/>
          <w:szCs w:val="24"/>
        </w:rPr>
        <w:t>Makiguchi</w:t>
      </w:r>
      <w:proofErr w:type="spellEnd"/>
      <w:r w:rsidR="00147075">
        <w:rPr>
          <w:rFonts w:ascii="Times New Roman" w:hAnsi="Times New Roman" w:cs="Times New Roman"/>
          <w:sz w:val="24"/>
          <w:szCs w:val="24"/>
        </w:rPr>
        <w:t xml:space="preserve"> </w:t>
      </w:r>
      <w:r w:rsidR="0083085D">
        <w:rPr>
          <w:rFonts w:ascii="Times New Roman" w:hAnsi="Times New Roman" w:cs="Times New Roman"/>
          <w:sz w:val="24"/>
          <w:szCs w:val="24"/>
        </w:rPr>
        <w:t xml:space="preserve">no less than Maathai, </w:t>
      </w:r>
      <w:r w:rsidR="00147075">
        <w:rPr>
          <w:rFonts w:ascii="Times New Roman" w:hAnsi="Times New Roman" w:cs="Times New Roman"/>
          <w:sz w:val="24"/>
          <w:szCs w:val="24"/>
        </w:rPr>
        <w:t>pioneers each of them of a deep ecology, a non</w:t>
      </w:r>
      <w:r w:rsidR="00E27B4A">
        <w:rPr>
          <w:rFonts w:ascii="Times New Roman" w:hAnsi="Times New Roman" w:cs="Times New Roman"/>
          <w:sz w:val="24"/>
          <w:szCs w:val="24"/>
        </w:rPr>
        <w:t>-</w:t>
      </w:r>
      <w:r w:rsidR="00147075">
        <w:rPr>
          <w:rFonts w:ascii="Times New Roman" w:hAnsi="Times New Roman" w:cs="Times New Roman"/>
          <w:sz w:val="24"/>
          <w:szCs w:val="24"/>
        </w:rPr>
        <w:t xml:space="preserve">anthropocentric theory of human-environment relations. The objective? </w:t>
      </w:r>
      <w:r w:rsidR="00FC789F">
        <w:rPr>
          <w:rFonts w:ascii="Times New Roman" w:hAnsi="Times New Roman" w:cs="Times New Roman"/>
          <w:sz w:val="24"/>
          <w:szCs w:val="24"/>
        </w:rPr>
        <w:t>“</w:t>
      </w:r>
      <w:r w:rsidR="00147075">
        <w:rPr>
          <w:rFonts w:ascii="Times New Roman" w:hAnsi="Times New Roman" w:cs="Times New Roman"/>
          <w:sz w:val="24"/>
          <w:szCs w:val="24"/>
        </w:rPr>
        <w:t>The end of dualism; humankind would step back into the life community as a member and not the master</w:t>
      </w:r>
      <w:r w:rsidR="00FC789F">
        <w:rPr>
          <w:rFonts w:ascii="Times New Roman" w:hAnsi="Times New Roman" w:cs="Times New Roman"/>
          <w:sz w:val="24"/>
          <w:szCs w:val="24"/>
        </w:rPr>
        <w:t>”</w:t>
      </w:r>
      <w:r w:rsidR="00147075">
        <w:rPr>
          <w:rFonts w:ascii="Times New Roman" w:hAnsi="Times New Roman" w:cs="Times New Roman"/>
          <w:sz w:val="24"/>
          <w:szCs w:val="24"/>
        </w:rPr>
        <w:t xml:space="preserve"> (Nash</w:t>
      </w:r>
      <w:r w:rsidR="006437F0">
        <w:rPr>
          <w:rFonts w:ascii="Times New Roman" w:hAnsi="Times New Roman" w:cs="Times New Roman"/>
          <w:sz w:val="24"/>
          <w:szCs w:val="24"/>
        </w:rPr>
        <w:t xml:space="preserve"> </w:t>
      </w:r>
      <w:r w:rsidR="00147075">
        <w:rPr>
          <w:rFonts w:ascii="Times New Roman" w:hAnsi="Times New Roman" w:cs="Times New Roman"/>
          <w:sz w:val="24"/>
          <w:szCs w:val="24"/>
        </w:rPr>
        <w:t>1989</w:t>
      </w:r>
      <w:r w:rsidR="006437F0">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147075">
        <w:rPr>
          <w:rFonts w:ascii="Times New Roman" w:hAnsi="Times New Roman" w:cs="Times New Roman"/>
          <w:sz w:val="24"/>
          <w:szCs w:val="24"/>
        </w:rPr>
        <w:t>148)</w:t>
      </w:r>
      <w:r w:rsidR="00EE34E2">
        <w:rPr>
          <w:rFonts w:ascii="Times New Roman" w:hAnsi="Times New Roman" w:cs="Times New Roman"/>
          <w:sz w:val="24"/>
          <w:szCs w:val="24"/>
        </w:rPr>
        <w:t>. Ikeda</w:t>
      </w:r>
      <w:r w:rsidR="006437F0">
        <w:rPr>
          <w:rFonts w:ascii="Times New Roman" w:hAnsi="Times New Roman" w:cs="Times New Roman"/>
          <w:sz w:val="24"/>
          <w:szCs w:val="24"/>
        </w:rPr>
        <w:t>’</w:t>
      </w:r>
      <w:r w:rsidR="00EE34E2">
        <w:rPr>
          <w:rFonts w:ascii="Times New Roman" w:hAnsi="Times New Roman" w:cs="Times New Roman"/>
          <w:sz w:val="24"/>
          <w:szCs w:val="24"/>
        </w:rPr>
        <w:t xml:space="preserve">s proposed </w:t>
      </w:r>
      <w:r w:rsidR="00FC789F">
        <w:rPr>
          <w:rFonts w:ascii="Times New Roman" w:hAnsi="Times New Roman" w:cs="Times New Roman"/>
          <w:sz w:val="24"/>
          <w:szCs w:val="24"/>
        </w:rPr>
        <w:t>“</w:t>
      </w:r>
      <w:r w:rsidR="00EE34E2">
        <w:rPr>
          <w:rFonts w:ascii="Times New Roman" w:hAnsi="Times New Roman" w:cs="Times New Roman"/>
          <w:sz w:val="24"/>
          <w:szCs w:val="24"/>
        </w:rPr>
        <w:t xml:space="preserve">successor framework to the Decade of Education for </w:t>
      </w:r>
      <w:r w:rsidR="00EE34E2">
        <w:rPr>
          <w:rFonts w:ascii="Times New Roman" w:hAnsi="Times New Roman" w:cs="Times New Roman"/>
          <w:sz w:val="24"/>
          <w:szCs w:val="24"/>
        </w:rPr>
        <w:lastRenderedPageBreak/>
        <w:t>Sustainable Development</w:t>
      </w:r>
      <w:r w:rsidR="00FC789F">
        <w:rPr>
          <w:rFonts w:ascii="Times New Roman" w:hAnsi="Times New Roman" w:cs="Times New Roman"/>
          <w:sz w:val="24"/>
          <w:szCs w:val="24"/>
        </w:rPr>
        <w:t>”</w:t>
      </w:r>
      <w:r w:rsidR="00E27B4A">
        <w:rPr>
          <w:rFonts w:ascii="Times New Roman" w:hAnsi="Times New Roman" w:cs="Times New Roman"/>
          <w:sz w:val="24"/>
          <w:szCs w:val="24"/>
        </w:rPr>
        <w:t xml:space="preserve"> focuses less </w:t>
      </w:r>
      <w:r w:rsidR="00BC78E0">
        <w:rPr>
          <w:rFonts w:ascii="Times New Roman" w:hAnsi="Times New Roman" w:cs="Times New Roman"/>
          <w:sz w:val="24"/>
          <w:szCs w:val="24"/>
        </w:rPr>
        <w:t xml:space="preserve">upon </w:t>
      </w:r>
      <w:r w:rsidR="00BA2ED2">
        <w:rPr>
          <w:rFonts w:ascii="Times New Roman" w:hAnsi="Times New Roman" w:cs="Times New Roman"/>
          <w:sz w:val="24"/>
          <w:szCs w:val="24"/>
        </w:rPr>
        <w:t xml:space="preserve">the local </w:t>
      </w:r>
      <w:r w:rsidR="00BC78E0">
        <w:rPr>
          <w:rFonts w:ascii="Times New Roman" w:hAnsi="Times New Roman" w:cs="Times New Roman"/>
          <w:sz w:val="24"/>
          <w:szCs w:val="24"/>
        </w:rPr>
        <w:t xml:space="preserve">community </w:t>
      </w:r>
      <w:r w:rsidR="00BA2ED2" w:rsidRPr="00FB3EF5">
        <w:rPr>
          <w:rFonts w:ascii="Times New Roman" w:hAnsi="Times New Roman" w:cs="Times New Roman"/>
          <w:i/>
          <w:iCs/>
          <w:sz w:val="24"/>
          <w:szCs w:val="24"/>
        </w:rPr>
        <w:t>per se</w:t>
      </w:r>
      <w:r w:rsidR="00BA2ED2">
        <w:rPr>
          <w:rFonts w:ascii="Times New Roman" w:hAnsi="Times New Roman" w:cs="Times New Roman"/>
          <w:sz w:val="24"/>
          <w:szCs w:val="24"/>
        </w:rPr>
        <w:t xml:space="preserve"> </w:t>
      </w:r>
      <w:r w:rsidR="00BC78E0">
        <w:rPr>
          <w:rFonts w:ascii="Times New Roman" w:hAnsi="Times New Roman" w:cs="Times New Roman"/>
          <w:sz w:val="24"/>
          <w:szCs w:val="24"/>
        </w:rPr>
        <w:t>than</w:t>
      </w:r>
      <w:r w:rsidR="00BA2ED2">
        <w:rPr>
          <w:rFonts w:ascii="Times New Roman" w:hAnsi="Times New Roman" w:cs="Times New Roman"/>
          <w:sz w:val="24"/>
          <w:szCs w:val="24"/>
        </w:rPr>
        <w:t xml:space="preserve"> upon </w:t>
      </w:r>
      <w:r w:rsidR="00FB3EF5">
        <w:rPr>
          <w:rFonts w:ascii="Times New Roman" w:hAnsi="Times New Roman" w:cs="Times New Roman"/>
          <w:sz w:val="24"/>
          <w:szCs w:val="24"/>
        </w:rPr>
        <w:t>realigning</w:t>
      </w:r>
      <w:r w:rsidR="00BA2ED2">
        <w:rPr>
          <w:rFonts w:ascii="Times New Roman" w:hAnsi="Times New Roman" w:cs="Times New Roman"/>
          <w:sz w:val="24"/>
          <w:szCs w:val="24"/>
        </w:rPr>
        <w:t xml:space="preserve"> its education </w:t>
      </w:r>
      <w:r w:rsidR="00FB3EF5">
        <w:rPr>
          <w:rFonts w:ascii="Times New Roman" w:hAnsi="Times New Roman" w:cs="Times New Roman"/>
          <w:sz w:val="24"/>
          <w:szCs w:val="24"/>
        </w:rPr>
        <w:t>and development around</w:t>
      </w:r>
      <w:r w:rsidR="00BA2ED2">
        <w:rPr>
          <w:rFonts w:ascii="Times New Roman" w:hAnsi="Times New Roman" w:cs="Times New Roman"/>
          <w:sz w:val="24"/>
          <w:szCs w:val="24"/>
        </w:rPr>
        <w:t xml:space="preserve"> these and </w:t>
      </w:r>
      <w:r w:rsidR="00FB3EF5">
        <w:rPr>
          <w:rFonts w:ascii="Times New Roman" w:hAnsi="Times New Roman" w:cs="Times New Roman"/>
          <w:sz w:val="24"/>
          <w:szCs w:val="24"/>
        </w:rPr>
        <w:t>o</w:t>
      </w:r>
      <w:r w:rsidR="00BA2ED2">
        <w:rPr>
          <w:rFonts w:ascii="Times New Roman" w:hAnsi="Times New Roman" w:cs="Times New Roman"/>
          <w:sz w:val="24"/>
          <w:szCs w:val="24"/>
        </w:rPr>
        <w:t>ther higher purp</w:t>
      </w:r>
      <w:r w:rsidR="00FB3EF5">
        <w:rPr>
          <w:rFonts w:ascii="Times New Roman" w:hAnsi="Times New Roman" w:cs="Times New Roman"/>
          <w:sz w:val="24"/>
          <w:szCs w:val="24"/>
        </w:rPr>
        <w:t>os</w:t>
      </w:r>
      <w:r w:rsidR="00BA2ED2">
        <w:rPr>
          <w:rFonts w:ascii="Times New Roman" w:hAnsi="Times New Roman" w:cs="Times New Roman"/>
          <w:sz w:val="24"/>
          <w:szCs w:val="24"/>
        </w:rPr>
        <w:t>es</w:t>
      </w:r>
      <w:r w:rsidR="00667243">
        <w:rPr>
          <w:rFonts w:ascii="Times New Roman" w:hAnsi="Times New Roman" w:cs="Times New Roman"/>
          <w:sz w:val="24"/>
          <w:szCs w:val="24"/>
        </w:rPr>
        <w:t>:</w:t>
      </w:r>
    </w:p>
    <w:p w14:paraId="71326DB2" w14:textId="77777777" w:rsidR="003B2844" w:rsidRDefault="003B2844" w:rsidP="003B2844">
      <w:pPr>
        <w:pStyle w:val="NoSpacing"/>
        <w:numPr>
          <w:ilvl w:val="0"/>
          <w:numId w:val="1"/>
        </w:numPr>
        <w:spacing w:line="480" w:lineRule="auto"/>
        <w:jc w:val="both"/>
        <w:rPr>
          <w:rFonts w:ascii="Times New Roman" w:hAnsi="Times New Roman" w:cs="Times New Roman"/>
          <w:sz w:val="24"/>
          <w:szCs w:val="24"/>
        </w:rPr>
      </w:pPr>
      <w:r w:rsidRPr="003B2844">
        <w:rPr>
          <w:rFonts w:ascii="Times New Roman" w:hAnsi="Times New Roman" w:cs="Times New Roman"/>
          <w:sz w:val="24"/>
          <w:szCs w:val="24"/>
        </w:rPr>
        <w:t xml:space="preserve">It should not stop at simply providing knowledge of the natural environment, customs and history of the local community, but should encourage feelings of affection for that community and the determination to treasure it. </w:t>
      </w:r>
    </w:p>
    <w:p w14:paraId="4A47265C" w14:textId="77777777" w:rsidR="003B2844" w:rsidRDefault="003B2844" w:rsidP="003B2844">
      <w:pPr>
        <w:pStyle w:val="NoSpacing"/>
        <w:numPr>
          <w:ilvl w:val="0"/>
          <w:numId w:val="1"/>
        </w:numPr>
        <w:spacing w:line="480" w:lineRule="auto"/>
        <w:jc w:val="both"/>
        <w:rPr>
          <w:rFonts w:ascii="Times New Roman" w:hAnsi="Times New Roman" w:cs="Times New Roman"/>
          <w:sz w:val="24"/>
          <w:szCs w:val="24"/>
        </w:rPr>
      </w:pPr>
      <w:r w:rsidRPr="003B2844">
        <w:rPr>
          <w:rFonts w:ascii="Times New Roman" w:hAnsi="Times New Roman" w:cs="Times New Roman"/>
          <w:sz w:val="24"/>
          <w:szCs w:val="24"/>
        </w:rPr>
        <w:t xml:space="preserve">It should inspire a deep sense of appreciation for the ways in which the surrounding environment, including the productive and economic activities of others living in the community, enhances our lives: it should encourage daily actions based on that sense of appreciation. </w:t>
      </w:r>
    </w:p>
    <w:p w14:paraId="2D1B8C8E" w14:textId="7E6CE89E" w:rsidR="003B2844" w:rsidRDefault="003B2844" w:rsidP="003B2844">
      <w:pPr>
        <w:pStyle w:val="NoSpacing"/>
        <w:numPr>
          <w:ilvl w:val="0"/>
          <w:numId w:val="1"/>
        </w:numPr>
        <w:spacing w:line="480" w:lineRule="auto"/>
        <w:jc w:val="both"/>
        <w:rPr>
          <w:rFonts w:ascii="Times New Roman" w:hAnsi="Times New Roman" w:cs="Times New Roman"/>
          <w:sz w:val="24"/>
          <w:szCs w:val="24"/>
        </w:rPr>
      </w:pPr>
      <w:r w:rsidRPr="003B2844">
        <w:rPr>
          <w:rFonts w:ascii="Times New Roman" w:hAnsi="Times New Roman" w:cs="Times New Roman"/>
          <w:sz w:val="24"/>
          <w:szCs w:val="24"/>
        </w:rPr>
        <w:t>It should enable people to consider the issues of the local community in terms of what we must protect for the sake of future generations and the kind of society we must construct on their behalf, placing this at the heart of our way of life</w:t>
      </w:r>
      <w:r>
        <w:rPr>
          <w:rFonts w:ascii="Times New Roman" w:hAnsi="Times New Roman" w:cs="Times New Roman"/>
          <w:sz w:val="24"/>
          <w:szCs w:val="24"/>
        </w:rPr>
        <w:t xml:space="preserve"> (Ikeda</w:t>
      </w:r>
      <w:r w:rsidR="006437F0">
        <w:rPr>
          <w:rFonts w:ascii="Times New Roman" w:hAnsi="Times New Roman" w:cs="Times New Roman"/>
          <w:sz w:val="24"/>
          <w:szCs w:val="24"/>
        </w:rPr>
        <w:t xml:space="preserve"> </w:t>
      </w:r>
      <w:r>
        <w:rPr>
          <w:rFonts w:ascii="Times New Roman" w:hAnsi="Times New Roman" w:cs="Times New Roman"/>
          <w:sz w:val="24"/>
          <w:szCs w:val="24"/>
        </w:rPr>
        <w:t>2012</w:t>
      </w:r>
      <w:r w:rsidR="006437F0">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Pr>
          <w:rFonts w:ascii="Times New Roman" w:hAnsi="Times New Roman" w:cs="Times New Roman"/>
          <w:sz w:val="24"/>
          <w:szCs w:val="24"/>
        </w:rPr>
        <w:t>11)</w:t>
      </w:r>
      <w:r w:rsidR="00606A0F">
        <w:rPr>
          <w:rFonts w:ascii="Times New Roman" w:hAnsi="Times New Roman" w:cs="Times New Roman"/>
          <w:sz w:val="24"/>
          <w:szCs w:val="24"/>
        </w:rPr>
        <w:t>.</w:t>
      </w:r>
    </w:p>
    <w:p w14:paraId="71F0A791" w14:textId="67A87CF8" w:rsidR="00E55077" w:rsidRDefault="001E76EB" w:rsidP="00C3498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And so</w:t>
      </w:r>
      <w:r w:rsidR="001106E9">
        <w:rPr>
          <w:rFonts w:ascii="Times New Roman" w:hAnsi="Times New Roman" w:cs="Times New Roman"/>
          <w:sz w:val="24"/>
          <w:szCs w:val="24"/>
        </w:rPr>
        <w:t>,</w:t>
      </w:r>
      <w:r>
        <w:rPr>
          <w:rFonts w:ascii="Times New Roman" w:hAnsi="Times New Roman" w:cs="Times New Roman"/>
          <w:sz w:val="24"/>
          <w:szCs w:val="24"/>
        </w:rPr>
        <w:t xml:space="preserve"> Education for Sustainable Development </w:t>
      </w:r>
      <w:r w:rsidR="00E55077">
        <w:rPr>
          <w:rFonts w:ascii="Times New Roman" w:hAnsi="Times New Roman" w:cs="Times New Roman"/>
          <w:sz w:val="24"/>
          <w:szCs w:val="24"/>
        </w:rPr>
        <w:t xml:space="preserve">(ESD) </w:t>
      </w:r>
      <w:r>
        <w:rPr>
          <w:rFonts w:ascii="Times New Roman" w:hAnsi="Times New Roman" w:cs="Times New Roman"/>
          <w:sz w:val="24"/>
          <w:szCs w:val="24"/>
        </w:rPr>
        <w:t>must first and foremost inculcate a sense</w:t>
      </w:r>
    </w:p>
    <w:p w14:paraId="10A3C176" w14:textId="516743BA" w:rsidR="00E55077" w:rsidRDefault="001E76EB" w:rsidP="00C3498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of </w:t>
      </w:r>
      <w:r w:rsidR="00FB3EF5">
        <w:rPr>
          <w:rFonts w:ascii="Times New Roman" w:hAnsi="Times New Roman" w:cs="Times New Roman"/>
          <w:sz w:val="24"/>
          <w:szCs w:val="24"/>
        </w:rPr>
        <w:t xml:space="preserve">mutual </w:t>
      </w:r>
      <w:r>
        <w:rPr>
          <w:rFonts w:ascii="Times New Roman" w:hAnsi="Times New Roman" w:cs="Times New Roman"/>
          <w:sz w:val="24"/>
          <w:szCs w:val="24"/>
        </w:rPr>
        <w:t xml:space="preserve">responsibility for </w:t>
      </w:r>
      <w:r w:rsidR="0045281B">
        <w:rPr>
          <w:rFonts w:ascii="Times New Roman" w:hAnsi="Times New Roman" w:cs="Times New Roman"/>
          <w:sz w:val="24"/>
          <w:szCs w:val="24"/>
        </w:rPr>
        <w:t>the</w:t>
      </w:r>
      <w:r>
        <w:rPr>
          <w:rFonts w:ascii="Times New Roman" w:hAnsi="Times New Roman" w:cs="Times New Roman"/>
          <w:sz w:val="24"/>
          <w:szCs w:val="24"/>
        </w:rPr>
        <w:t xml:space="preserve"> health, </w:t>
      </w:r>
      <w:r w:rsidR="0045281B">
        <w:rPr>
          <w:rFonts w:ascii="Times New Roman" w:hAnsi="Times New Roman" w:cs="Times New Roman"/>
          <w:sz w:val="24"/>
          <w:szCs w:val="24"/>
        </w:rPr>
        <w:t xml:space="preserve">the </w:t>
      </w:r>
      <w:r>
        <w:rPr>
          <w:rFonts w:ascii="Times New Roman" w:hAnsi="Times New Roman" w:cs="Times New Roman"/>
          <w:sz w:val="24"/>
          <w:szCs w:val="24"/>
        </w:rPr>
        <w:t xml:space="preserve">safety, and </w:t>
      </w:r>
      <w:r w:rsidR="0045281B">
        <w:rPr>
          <w:rFonts w:ascii="Times New Roman" w:hAnsi="Times New Roman" w:cs="Times New Roman"/>
          <w:sz w:val="24"/>
          <w:szCs w:val="24"/>
        </w:rPr>
        <w:t>the</w:t>
      </w:r>
      <w:r>
        <w:rPr>
          <w:rFonts w:ascii="Times New Roman" w:hAnsi="Times New Roman" w:cs="Times New Roman"/>
          <w:sz w:val="24"/>
          <w:szCs w:val="24"/>
        </w:rPr>
        <w:t xml:space="preserve"> preservation</w:t>
      </w:r>
      <w:r w:rsidR="0045281B">
        <w:rPr>
          <w:rFonts w:ascii="Times New Roman" w:hAnsi="Times New Roman" w:cs="Times New Roman"/>
          <w:sz w:val="24"/>
          <w:szCs w:val="24"/>
        </w:rPr>
        <w:t xml:space="preserve"> of all </w:t>
      </w:r>
      <w:r w:rsidR="00FB3EF5">
        <w:rPr>
          <w:rFonts w:ascii="Times New Roman" w:hAnsi="Times New Roman" w:cs="Times New Roman"/>
          <w:sz w:val="24"/>
          <w:szCs w:val="24"/>
        </w:rPr>
        <w:t>communit</w:t>
      </w:r>
      <w:r w:rsidR="001106E9">
        <w:rPr>
          <w:rFonts w:ascii="Times New Roman" w:hAnsi="Times New Roman" w:cs="Times New Roman"/>
          <w:sz w:val="24"/>
          <w:szCs w:val="24"/>
        </w:rPr>
        <w:t>y</w:t>
      </w:r>
      <w:r w:rsidR="00C34987">
        <w:rPr>
          <w:rFonts w:ascii="Times New Roman" w:hAnsi="Times New Roman" w:cs="Times New Roman"/>
          <w:sz w:val="24"/>
          <w:szCs w:val="24"/>
        </w:rPr>
        <w:t xml:space="preserve"> </w:t>
      </w:r>
      <w:r w:rsidR="0045281B">
        <w:rPr>
          <w:rFonts w:ascii="Times New Roman" w:hAnsi="Times New Roman" w:cs="Times New Roman"/>
          <w:sz w:val="24"/>
          <w:szCs w:val="24"/>
        </w:rPr>
        <w:t>members,</w:t>
      </w:r>
      <w:r w:rsidR="001106E9">
        <w:rPr>
          <w:rFonts w:ascii="Times New Roman" w:hAnsi="Times New Roman" w:cs="Times New Roman"/>
          <w:sz w:val="24"/>
          <w:szCs w:val="24"/>
        </w:rPr>
        <w:t xml:space="preserve"> </w:t>
      </w:r>
      <w:r w:rsidR="0045281B">
        <w:rPr>
          <w:rFonts w:ascii="Times New Roman" w:hAnsi="Times New Roman" w:cs="Times New Roman"/>
          <w:sz w:val="24"/>
          <w:szCs w:val="24"/>
        </w:rPr>
        <w:t>human and non-human alike</w:t>
      </w:r>
      <w:r>
        <w:rPr>
          <w:rFonts w:ascii="Times New Roman" w:hAnsi="Times New Roman" w:cs="Times New Roman"/>
          <w:sz w:val="24"/>
          <w:szCs w:val="24"/>
        </w:rPr>
        <w:t>; it must uphold an appreciation for the interconnectivity of the</w:t>
      </w:r>
      <w:r w:rsidR="004F1A4F">
        <w:rPr>
          <w:rFonts w:ascii="Times New Roman" w:hAnsi="Times New Roman" w:cs="Times New Roman"/>
          <w:sz w:val="24"/>
          <w:szCs w:val="24"/>
        </w:rPr>
        <w:t xml:space="preserve"> </w:t>
      </w:r>
      <w:r>
        <w:rPr>
          <w:rFonts w:ascii="Times New Roman" w:hAnsi="Times New Roman" w:cs="Times New Roman"/>
          <w:sz w:val="24"/>
          <w:szCs w:val="24"/>
        </w:rPr>
        <w:t xml:space="preserve">environment, our </w:t>
      </w:r>
      <w:r w:rsidR="0045281B">
        <w:rPr>
          <w:rFonts w:ascii="Times New Roman" w:hAnsi="Times New Roman" w:cs="Times New Roman"/>
          <w:sz w:val="24"/>
          <w:szCs w:val="24"/>
        </w:rPr>
        <w:t xml:space="preserve">varied </w:t>
      </w:r>
      <w:r>
        <w:rPr>
          <w:rFonts w:ascii="Times New Roman" w:hAnsi="Times New Roman" w:cs="Times New Roman"/>
          <w:sz w:val="24"/>
          <w:szCs w:val="24"/>
        </w:rPr>
        <w:t>social and economic lives</w:t>
      </w:r>
      <w:r w:rsidR="0045281B">
        <w:rPr>
          <w:rFonts w:ascii="Times New Roman" w:hAnsi="Times New Roman" w:cs="Times New Roman"/>
          <w:sz w:val="24"/>
          <w:szCs w:val="24"/>
        </w:rPr>
        <w:t>, and the actions necessary to sustain</w:t>
      </w:r>
      <w:r w:rsidR="004F1A4F">
        <w:rPr>
          <w:rFonts w:ascii="Times New Roman" w:hAnsi="Times New Roman" w:cs="Times New Roman"/>
          <w:sz w:val="24"/>
          <w:szCs w:val="24"/>
        </w:rPr>
        <w:t xml:space="preserve"> </w:t>
      </w:r>
      <w:r w:rsidR="0045281B">
        <w:rPr>
          <w:rFonts w:ascii="Times New Roman" w:hAnsi="Times New Roman" w:cs="Times New Roman"/>
          <w:sz w:val="24"/>
          <w:szCs w:val="24"/>
        </w:rPr>
        <w:t>those relations</w:t>
      </w:r>
      <w:r w:rsidR="00776990">
        <w:rPr>
          <w:rFonts w:ascii="Times New Roman" w:hAnsi="Times New Roman" w:cs="Times New Roman"/>
          <w:sz w:val="24"/>
          <w:szCs w:val="24"/>
        </w:rPr>
        <w:t xml:space="preserve"> in a positive</w:t>
      </w:r>
      <w:r w:rsidR="00FB3EF5">
        <w:rPr>
          <w:rFonts w:ascii="Times New Roman" w:hAnsi="Times New Roman" w:cs="Times New Roman"/>
          <w:sz w:val="24"/>
          <w:szCs w:val="24"/>
        </w:rPr>
        <w:t xml:space="preserve"> </w:t>
      </w:r>
      <w:r w:rsidR="00776990">
        <w:rPr>
          <w:rFonts w:ascii="Times New Roman" w:hAnsi="Times New Roman" w:cs="Times New Roman"/>
          <w:sz w:val="24"/>
          <w:szCs w:val="24"/>
        </w:rPr>
        <w:t>order</w:t>
      </w:r>
      <w:r w:rsidR="0045281B">
        <w:rPr>
          <w:rFonts w:ascii="Times New Roman" w:hAnsi="Times New Roman" w:cs="Times New Roman"/>
          <w:sz w:val="24"/>
          <w:szCs w:val="24"/>
        </w:rPr>
        <w:t xml:space="preserve">; and it must make efforts to locate the past no less than the future in the present, </w:t>
      </w:r>
      <w:r w:rsidR="00776990">
        <w:rPr>
          <w:rFonts w:ascii="Times New Roman" w:hAnsi="Times New Roman" w:cs="Times New Roman"/>
          <w:sz w:val="24"/>
          <w:szCs w:val="24"/>
        </w:rPr>
        <w:t>our being not the passive objects but the progenitors</w:t>
      </w:r>
      <w:r w:rsidR="0045281B">
        <w:rPr>
          <w:rFonts w:ascii="Times New Roman" w:hAnsi="Times New Roman" w:cs="Times New Roman"/>
          <w:sz w:val="24"/>
          <w:szCs w:val="24"/>
        </w:rPr>
        <w:t xml:space="preserve"> of </w:t>
      </w:r>
      <w:r w:rsidR="00776990">
        <w:rPr>
          <w:rFonts w:ascii="Times New Roman" w:hAnsi="Times New Roman" w:cs="Times New Roman"/>
          <w:sz w:val="24"/>
          <w:szCs w:val="24"/>
        </w:rPr>
        <w:t>the destiny of our respective</w:t>
      </w:r>
      <w:r w:rsidR="004F1A4F">
        <w:rPr>
          <w:rFonts w:ascii="Times New Roman" w:hAnsi="Times New Roman" w:cs="Times New Roman"/>
          <w:sz w:val="24"/>
          <w:szCs w:val="24"/>
        </w:rPr>
        <w:t xml:space="preserve"> </w:t>
      </w:r>
      <w:r w:rsidR="00776990">
        <w:rPr>
          <w:rFonts w:ascii="Times New Roman" w:hAnsi="Times New Roman" w:cs="Times New Roman"/>
          <w:sz w:val="24"/>
          <w:szCs w:val="24"/>
        </w:rPr>
        <w:t xml:space="preserve">communities. </w:t>
      </w:r>
      <w:r w:rsidR="00E55077">
        <w:rPr>
          <w:rFonts w:ascii="Times New Roman" w:hAnsi="Times New Roman" w:cs="Times New Roman"/>
          <w:sz w:val="24"/>
          <w:szCs w:val="24"/>
        </w:rPr>
        <w:tab/>
      </w:r>
    </w:p>
    <w:p w14:paraId="5DC0E080" w14:textId="77777777"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BE2E0C">
        <w:rPr>
          <w:rFonts w:ascii="Times New Roman" w:hAnsi="Times New Roman" w:cs="Times New Roman"/>
          <w:sz w:val="24"/>
          <w:szCs w:val="24"/>
        </w:rPr>
        <w:t>Narrowly construed,</w:t>
      </w:r>
      <w:r>
        <w:rPr>
          <w:rFonts w:ascii="Times New Roman" w:hAnsi="Times New Roman" w:cs="Times New Roman"/>
          <w:sz w:val="24"/>
          <w:szCs w:val="24"/>
        </w:rPr>
        <w:t xml:space="preserve"> </w:t>
      </w:r>
      <w:r w:rsidRPr="00BE2E0C">
        <w:rPr>
          <w:rFonts w:ascii="Times New Roman" w:hAnsi="Times New Roman" w:cs="Times New Roman"/>
          <w:sz w:val="24"/>
          <w:szCs w:val="24"/>
        </w:rPr>
        <w:t xml:space="preserve">ESD can go hand in hand with anthropocentrism. As </w:t>
      </w:r>
      <w:proofErr w:type="spellStart"/>
      <w:r w:rsidRPr="00BE2E0C">
        <w:rPr>
          <w:rFonts w:ascii="Times New Roman" w:hAnsi="Times New Roman" w:cs="Times New Roman"/>
          <w:sz w:val="24"/>
          <w:szCs w:val="24"/>
        </w:rPr>
        <w:t>Bonnett</w:t>
      </w:r>
      <w:proofErr w:type="spellEnd"/>
      <w:r w:rsidRPr="00BE2E0C">
        <w:rPr>
          <w:rFonts w:ascii="Times New Roman" w:hAnsi="Times New Roman" w:cs="Times New Roman"/>
          <w:sz w:val="24"/>
          <w:szCs w:val="24"/>
        </w:rPr>
        <w:t xml:space="preserve"> (2019) </w:t>
      </w:r>
    </w:p>
    <w:p w14:paraId="4B716771" w14:textId="37D7B3CB"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 xml:space="preserve">avers in a Special Issue of the </w:t>
      </w:r>
      <w:r w:rsidRPr="006437F0">
        <w:rPr>
          <w:rFonts w:ascii="Times New Roman" w:hAnsi="Times New Roman" w:cs="Times New Roman"/>
          <w:i/>
          <w:iCs/>
          <w:sz w:val="24"/>
          <w:szCs w:val="24"/>
        </w:rPr>
        <w:t>Journal of Environmental Education</w:t>
      </w:r>
      <w:r w:rsidRPr="00BE2E0C">
        <w:rPr>
          <w:rFonts w:ascii="Times New Roman" w:hAnsi="Times New Roman" w:cs="Times New Roman"/>
          <w:sz w:val="24"/>
          <w:szCs w:val="24"/>
        </w:rPr>
        <w:t xml:space="preserve">,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A 50 Year Retrospective on </w:t>
      </w:r>
    </w:p>
    <w:p w14:paraId="589A24D4" w14:textId="0A374CB2"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Environmental Inquiry: Reorganizing the Past and Challenging the Future,</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sustainable </w:t>
      </w:r>
    </w:p>
    <w:p w14:paraId="2C83BD7F" w14:textId="5BB3F36E"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 xml:space="preserve">development can be </w:t>
      </w:r>
      <w:r w:rsidR="00FC789F">
        <w:rPr>
          <w:rFonts w:ascii="Times New Roman" w:hAnsi="Times New Roman" w:cs="Times New Roman"/>
          <w:sz w:val="24"/>
          <w:szCs w:val="24"/>
        </w:rPr>
        <w:t>“</w:t>
      </w:r>
      <w:r w:rsidRPr="00BE2E0C">
        <w:rPr>
          <w:rFonts w:ascii="Times New Roman" w:hAnsi="Times New Roman" w:cs="Times New Roman"/>
          <w:sz w:val="24"/>
          <w:szCs w:val="24"/>
        </w:rPr>
        <w:t>highly problematic semantically (e.g., precisely what is to be sustained—</w:t>
      </w:r>
    </w:p>
    <w:p w14:paraId="55097ADD" w14:textId="77777777"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lastRenderedPageBreak/>
        <w:t>economic growth? Existing ecosystems? Some “natural” equilibrium?) and epistemologically</w:t>
      </w:r>
    </w:p>
    <w:p w14:paraId="67BB664C" w14:textId="77777777"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 xml:space="preserve">(e.g., how is nature best “known” and how do we establish a knowledge base sufficient to </w:t>
      </w:r>
    </w:p>
    <w:p w14:paraId="1B504EAC" w14:textId="77777777"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 xml:space="preserve">“managing” natural systems in their extreme complexity and temporal and geographical extent?) </w:t>
      </w:r>
    </w:p>
    <w:p w14:paraId="72E6E6E3" w14:textId="7BFEDE25"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 xml:space="preserve">[,] . . .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a superordinate “metaphysics of mastery” whose ambition is to make all subject to the </w:t>
      </w:r>
    </w:p>
    <w:p w14:paraId="1F347A78" w14:textId="21C74B88"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human will</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252). In 2016, writing for </w:t>
      </w:r>
      <w:r w:rsidRPr="006437F0">
        <w:rPr>
          <w:rFonts w:ascii="Times New Roman" w:hAnsi="Times New Roman" w:cs="Times New Roman"/>
          <w:i/>
          <w:iCs/>
          <w:sz w:val="24"/>
          <w:szCs w:val="24"/>
        </w:rPr>
        <w:t>Management in Education</w:t>
      </w:r>
      <w:r w:rsidRPr="00BE2E0C">
        <w:rPr>
          <w:rFonts w:ascii="Times New Roman" w:hAnsi="Times New Roman" w:cs="Times New Roman"/>
          <w:sz w:val="24"/>
          <w:szCs w:val="24"/>
        </w:rPr>
        <w:t xml:space="preserve">, Wade warns of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top down, </w:t>
      </w:r>
    </w:p>
    <w:p w14:paraId="3B4B0591" w14:textId="1EBE39D8"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hierarchical models of leadership</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and their own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limitations and ineffectiveness . . . especially so </w:t>
      </w:r>
    </w:p>
    <w:p w14:paraId="48215974" w14:textId="25F24B0F" w:rsidR="00BE2E0C" w:rsidRP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in relation to sustainability</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131). The same holds true of neo-liberalism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with its emphasis on </w:t>
      </w:r>
    </w:p>
    <w:p w14:paraId="5D01FA03" w14:textId="2A32C88C" w:rsidR="00BE2E0C" w:rsidRDefault="00BE2E0C" w:rsidP="00BE2E0C">
      <w:pPr>
        <w:pStyle w:val="NoSpacing"/>
        <w:spacing w:line="480" w:lineRule="auto"/>
        <w:ind w:left="720" w:hanging="720"/>
        <w:jc w:val="both"/>
        <w:rPr>
          <w:rFonts w:ascii="Times New Roman" w:hAnsi="Times New Roman" w:cs="Times New Roman"/>
          <w:sz w:val="24"/>
          <w:szCs w:val="24"/>
        </w:rPr>
      </w:pPr>
      <w:r w:rsidRPr="00BE2E0C">
        <w:rPr>
          <w:rFonts w:ascii="Times New Roman" w:hAnsi="Times New Roman" w:cs="Times New Roman"/>
          <w:sz w:val="24"/>
          <w:szCs w:val="24"/>
        </w:rPr>
        <w:t xml:space="preserve">short term market models, deregulation and </w:t>
      </w:r>
      <w:proofErr w:type="spellStart"/>
      <w:r w:rsidRPr="00BE2E0C">
        <w:rPr>
          <w:rFonts w:ascii="Times New Roman" w:hAnsi="Times New Roman" w:cs="Times New Roman"/>
          <w:sz w:val="24"/>
          <w:szCs w:val="24"/>
        </w:rPr>
        <w:t>privatisation</w:t>
      </w:r>
      <w:proofErr w:type="spellEnd"/>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134).  </w:t>
      </w:r>
    </w:p>
    <w:p w14:paraId="71432018" w14:textId="037D18F7" w:rsidR="001C693D" w:rsidRDefault="0091474B"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6990">
        <w:rPr>
          <w:rFonts w:ascii="Times New Roman" w:hAnsi="Times New Roman" w:cs="Times New Roman"/>
          <w:sz w:val="24"/>
          <w:szCs w:val="24"/>
        </w:rPr>
        <w:t xml:space="preserve">One of the jobs of educational leaders is to inculcate </w:t>
      </w:r>
      <w:r w:rsidR="00081338">
        <w:rPr>
          <w:rFonts w:ascii="Times New Roman" w:hAnsi="Times New Roman" w:cs="Times New Roman"/>
          <w:sz w:val="24"/>
          <w:szCs w:val="24"/>
        </w:rPr>
        <w:t xml:space="preserve">in community members, </w:t>
      </w:r>
      <w:r w:rsidR="00776990">
        <w:rPr>
          <w:rFonts w:ascii="Times New Roman" w:hAnsi="Times New Roman" w:cs="Times New Roman"/>
          <w:sz w:val="24"/>
          <w:szCs w:val="24"/>
        </w:rPr>
        <w:t>young and old alike</w:t>
      </w:r>
      <w:r w:rsidR="00081338">
        <w:rPr>
          <w:rFonts w:ascii="Times New Roman" w:hAnsi="Times New Roman" w:cs="Times New Roman"/>
          <w:sz w:val="24"/>
          <w:szCs w:val="24"/>
        </w:rPr>
        <w:t xml:space="preserve">, </w:t>
      </w:r>
      <w:r w:rsidR="004F1A4F">
        <w:rPr>
          <w:rFonts w:ascii="Times New Roman" w:hAnsi="Times New Roman" w:cs="Times New Roman"/>
          <w:sz w:val="24"/>
          <w:szCs w:val="24"/>
        </w:rPr>
        <w:t xml:space="preserve">a </w:t>
      </w:r>
      <w:r w:rsidR="00776990">
        <w:rPr>
          <w:rFonts w:ascii="Times New Roman" w:hAnsi="Times New Roman" w:cs="Times New Roman"/>
          <w:sz w:val="24"/>
          <w:szCs w:val="24"/>
        </w:rPr>
        <w:t>se</w:t>
      </w:r>
      <w:r w:rsidR="00081338">
        <w:rPr>
          <w:rFonts w:ascii="Times New Roman" w:hAnsi="Times New Roman" w:cs="Times New Roman"/>
          <w:sz w:val="24"/>
          <w:szCs w:val="24"/>
        </w:rPr>
        <w:t>n</w:t>
      </w:r>
      <w:r w:rsidR="00776990">
        <w:rPr>
          <w:rFonts w:ascii="Times New Roman" w:hAnsi="Times New Roman" w:cs="Times New Roman"/>
          <w:sz w:val="24"/>
          <w:szCs w:val="24"/>
        </w:rPr>
        <w:t>se of empowerment</w:t>
      </w:r>
      <w:r w:rsidR="00081338">
        <w:rPr>
          <w:rFonts w:ascii="Times New Roman" w:hAnsi="Times New Roman" w:cs="Times New Roman"/>
          <w:sz w:val="24"/>
          <w:szCs w:val="24"/>
        </w:rPr>
        <w:t xml:space="preserve">, and to educate them in what exactly </w:t>
      </w:r>
      <w:r w:rsidR="001B3856">
        <w:rPr>
          <w:rFonts w:ascii="Times New Roman" w:hAnsi="Times New Roman" w:cs="Times New Roman"/>
          <w:sz w:val="24"/>
          <w:szCs w:val="24"/>
        </w:rPr>
        <w:t xml:space="preserve">ecologically-correct </w:t>
      </w:r>
      <w:r w:rsidR="00FD6D0C">
        <w:rPr>
          <w:rFonts w:ascii="Times New Roman" w:hAnsi="Times New Roman" w:cs="Times New Roman"/>
          <w:sz w:val="24"/>
          <w:szCs w:val="24"/>
        </w:rPr>
        <w:t>efforts</w:t>
      </w:r>
      <w:r w:rsidR="00081338">
        <w:rPr>
          <w:rFonts w:ascii="Times New Roman" w:hAnsi="Times New Roman" w:cs="Times New Roman"/>
          <w:sz w:val="24"/>
          <w:szCs w:val="24"/>
        </w:rPr>
        <w:t xml:space="preserve"> might </w:t>
      </w:r>
      <w:r w:rsidR="00720A73">
        <w:rPr>
          <w:rFonts w:ascii="Times New Roman" w:hAnsi="Times New Roman" w:cs="Times New Roman"/>
          <w:sz w:val="24"/>
          <w:szCs w:val="24"/>
        </w:rPr>
        <w:t>look like</w:t>
      </w:r>
      <w:r w:rsidR="00081338">
        <w:rPr>
          <w:rFonts w:ascii="Times New Roman" w:hAnsi="Times New Roman" w:cs="Times New Roman"/>
          <w:sz w:val="24"/>
          <w:szCs w:val="24"/>
        </w:rPr>
        <w:t xml:space="preserve">. The two-part requirements for </w:t>
      </w:r>
      <w:proofErr w:type="spellStart"/>
      <w:r w:rsidR="00081338">
        <w:rPr>
          <w:rFonts w:ascii="Times New Roman" w:hAnsi="Times New Roman" w:cs="Times New Roman"/>
          <w:sz w:val="24"/>
          <w:szCs w:val="24"/>
        </w:rPr>
        <w:t>Makiguchi</w:t>
      </w:r>
      <w:proofErr w:type="spellEnd"/>
      <w:r w:rsidR="00081338">
        <w:rPr>
          <w:rFonts w:ascii="Times New Roman" w:hAnsi="Times New Roman" w:cs="Times New Roman"/>
          <w:sz w:val="24"/>
          <w:szCs w:val="24"/>
        </w:rPr>
        <w:t xml:space="preserve"> were </w:t>
      </w:r>
      <w:r w:rsidR="00FC789F">
        <w:rPr>
          <w:rFonts w:ascii="Times New Roman" w:hAnsi="Times New Roman" w:cs="Times New Roman"/>
          <w:sz w:val="24"/>
          <w:szCs w:val="24"/>
        </w:rPr>
        <w:t>“</w:t>
      </w:r>
      <w:r w:rsidR="00081338">
        <w:rPr>
          <w:rFonts w:ascii="Times New Roman" w:hAnsi="Times New Roman" w:cs="Times New Roman"/>
          <w:sz w:val="24"/>
          <w:szCs w:val="24"/>
        </w:rPr>
        <w:t>objective cognition,</w:t>
      </w:r>
      <w:r w:rsidR="00FC789F">
        <w:rPr>
          <w:rFonts w:ascii="Times New Roman" w:hAnsi="Times New Roman" w:cs="Times New Roman"/>
          <w:sz w:val="24"/>
          <w:szCs w:val="24"/>
        </w:rPr>
        <w:t>”</w:t>
      </w:r>
      <w:r w:rsidR="00081338">
        <w:rPr>
          <w:rFonts w:ascii="Times New Roman" w:hAnsi="Times New Roman" w:cs="Times New Roman"/>
          <w:sz w:val="24"/>
          <w:szCs w:val="24"/>
        </w:rPr>
        <w:t xml:space="preserve"> on the one hand, and </w:t>
      </w:r>
      <w:r w:rsidR="00FC789F">
        <w:rPr>
          <w:rFonts w:ascii="Times New Roman" w:hAnsi="Times New Roman" w:cs="Times New Roman"/>
          <w:sz w:val="24"/>
          <w:szCs w:val="24"/>
        </w:rPr>
        <w:t>“</w:t>
      </w:r>
      <w:r w:rsidR="00081338">
        <w:rPr>
          <w:rFonts w:ascii="Times New Roman" w:hAnsi="Times New Roman" w:cs="Times New Roman"/>
          <w:sz w:val="24"/>
          <w:szCs w:val="24"/>
        </w:rPr>
        <w:t>reciprocal interactions,</w:t>
      </w:r>
      <w:r w:rsidR="00FC789F">
        <w:rPr>
          <w:rFonts w:ascii="Times New Roman" w:hAnsi="Times New Roman" w:cs="Times New Roman"/>
          <w:sz w:val="24"/>
          <w:szCs w:val="24"/>
        </w:rPr>
        <w:t>”</w:t>
      </w:r>
      <w:r w:rsidR="00081338">
        <w:rPr>
          <w:rFonts w:ascii="Times New Roman" w:hAnsi="Times New Roman" w:cs="Times New Roman"/>
          <w:sz w:val="24"/>
          <w:szCs w:val="24"/>
        </w:rPr>
        <w:t xml:space="preserve"> on the other</w:t>
      </w:r>
      <w:r w:rsidR="00FB3EF5">
        <w:rPr>
          <w:rFonts w:ascii="Times New Roman" w:hAnsi="Times New Roman" w:cs="Times New Roman"/>
          <w:sz w:val="24"/>
          <w:szCs w:val="24"/>
        </w:rPr>
        <w:t xml:space="preserve"> (</w:t>
      </w:r>
      <w:proofErr w:type="spellStart"/>
      <w:r w:rsidR="00FB3EF5">
        <w:rPr>
          <w:rFonts w:ascii="Times New Roman" w:hAnsi="Times New Roman" w:cs="Times New Roman"/>
          <w:sz w:val="24"/>
          <w:szCs w:val="24"/>
        </w:rPr>
        <w:t>Makiguchi</w:t>
      </w:r>
      <w:proofErr w:type="spellEnd"/>
      <w:r w:rsidR="00BE2FAB">
        <w:rPr>
          <w:rFonts w:ascii="Times New Roman" w:hAnsi="Times New Roman" w:cs="Times New Roman"/>
          <w:sz w:val="24"/>
          <w:szCs w:val="24"/>
        </w:rPr>
        <w:t xml:space="preserve"> 1903</w:t>
      </w:r>
      <w:r w:rsidR="00FB3EF5">
        <w:rPr>
          <w:rFonts w:ascii="Times New Roman" w:hAnsi="Times New Roman" w:cs="Times New Roman"/>
          <w:sz w:val="24"/>
          <w:szCs w:val="24"/>
        </w:rPr>
        <w:t xml:space="preserve">, </w:t>
      </w:r>
      <w:r w:rsidR="00BE2FAB">
        <w:rPr>
          <w:rFonts w:ascii="Times New Roman" w:hAnsi="Times New Roman" w:cs="Times New Roman"/>
          <w:sz w:val="24"/>
          <w:szCs w:val="24"/>
        </w:rPr>
        <w:t xml:space="preserve">cited </w:t>
      </w:r>
      <w:r w:rsidR="00FB3EF5">
        <w:rPr>
          <w:rFonts w:ascii="Times New Roman" w:hAnsi="Times New Roman" w:cs="Times New Roman"/>
          <w:sz w:val="24"/>
          <w:szCs w:val="24"/>
        </w:rPr>
        <w:t>in Bethel</w:t>
      </w:r>
      <w:r w:rsidR="00BE2FAB">
        <w:rPr>
          <w:rFonts w:ascii="Times New Roman" w:hAnsi="Times New Roman" w:cs="Times New Roman"/>
          <w:sz w:val="24"/>
          <w:szCs w:val="24"/>
        </w:rPr>
        <w:t xml:space="preserve"> </w:t>
      </w:r>
      <w:r w:rsidR="00FB3EF5">
        <w:rPr>
          <w:rFonts w:ascii="Times New Roman" w:hAnsi="Times New Roman" w:cs="Times New Roman"/>
          <w:sz w:val="24"/>
          <w:szCs w:val="24"/>
        </w:rPr>
        <w:t>2002</w:t>
      </w:r>
      <w:r w:rsidR="00BE2FAB">
        <w:rPr>
          <w:rFonts w:ascii="Times New Roman" w:hAnsi="Times New Roman" w:cs="Times New Roman"/>
          <w:sz w:val="24"/>
          <w:szCs w:val="24"/>
        </w:rPr>
        <w:t>,</w:t>
      </w:r>
      <w:r w:rsidR="00FB3EF5">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FB3EF5">
        <w:rPr>
          <w:rFonts w:ascii="Times New Roman" w:hAnsi="Times New Roman" w:cs="Times New Roman"/>
          <w:sz w:val="24"/>
          <w:szCs w:val="24"/>
        </w:rPr>
        <w:t>28)</w:t>
      </w:r>
      <w:r w:rsidR="00081338">
        <w:rPr>
          <w:rFonts w:ascii="Times New Roman" w:hAnsi="Times New Roman" w:cs="Times New Roman"/>
          <w:sz w:val="24"/>
          <w:szCs w:val="24"/>
        </w:rPr>
        <w:t xml:space="preserve">. In the first case, </w:t>
      </w:r>
      <w:r w:rsidR="00DC0237">
        <w:rPr>
          <w:rFonts w:ascii="Times New Roman" w:hAnsi="Times New Roman" w:cs="Times New Roman"/>
          <w:sz w:val="24"/>
          <w:szCs w:val="24"/>
        </w:rPr>
        <w:t xml:space="preserve">community members were to be encouraged </w:t>
      </w:r>
      <w:r w:rsidR="00FC789F">
        <w:rPr>
          <w:rFonts w:ascii="Times New Roman" w:hAnsi="Times New Roman" w:cs="Times New Roman"/>
          <w:sz w:val="24"/>
          <w:szCs w:val="24"/>
        </w:rPr>
        <w:t>“</w:t>
      </w:r>
      <w:r w:rsidR="00DC0237">
        <w:rPr>
          <w:rFonts w:ascii="Times New Roman" w:hAnsi="Times New Roman" w:cs="Times New Roman"/>
          <w:sz w:val="24"/>
          <w:szCs w:val="24"/>
        </w:rPr>
        <w:t>to regard all phenomena external to oneself as material for experience and objects of study, clearly distinguishing the self from objects external to the self</w:t>
      </w:r>
      <w:r w:rsidR="00FC789F">
        <w:rPr>
          <w:rFonts w:ascii="Times New Roman" w:hAnsi="Times New Roman" w:cs="Times New Roman"/>
          <w:sz w:val="24"/>
          <w:szCs w:val="24"/>
        </w:rPr>
        <w:t>”</w:t>
      </w:r>
      <w:r w:rsidR="00FB3EF5">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FB3EF5">
        <w:rPr>
          <w:rFonts w:ascii="Times New Roman" w:hAnsi="Times New Roman" w:cs="Times New Roman"/>
          <w:sz w:val="24"/>
          <w:szCs w:val="24"/>
        </w:rPr>
        <w:t>28).</w:t>
      </w:r>
      <w:r w:rsidR="00DC0237">
        <w:rPr>
          <w:rFonts w:ascii="Times New Roman" w:hAnsi="Times New Roman" w:cs="Times New Roman"/>
          <w:sz w:val="24"/>
          <w:szCs w:val="24"/>
        </w:rPr>
        <w:t xml:space="preserve"> </w:t>
      </w:r>
      <w:r w:rsidR="00913DE9">
        <w:rPr>
          <w:rFonts w:ascii="Times New Roman" w:hAnsi="Times New Roman" w:cs="Times New Roman"/>
          <w:sz w:val="24"/>
          <w:szCs w:val="24"/>
        </w:rPr>
        <w:t xml:space="preserve">This for the purpose not of </w:t>
      </w:r>
      <w:r w:rsidR="00181385">
        <w:rPr>
          <w:rFonts w:ascii="Times New Roman" w:hAnsi="Times New Roman" w:cs="Times New Roman"/>
          <w:sz w:val="24"/>
          <w:szCs w:val="24"/>
        </w:rPr>
        <w:t xml:space="preserve">imperious </w:t>
      </w:r>
      <w:r w:rsidR="00913DE9">
        <w:rPr>
          <w:rFonts w:ascii="Times New Roman" w:hAnsi="Times New Roman" w:cs="Times New Roman"/>
          <w:sz w:val="24"/>
          <w:szCs w:val="24"/>
        </w:rPr>
        <w:t xml:space="preserve">self-distancing and dissociation but to </w:t>
      </w:r>
      <w:r w:rsidR="00181385">
        <w:rPr>
          <w:rFonts w:ascii="Times New Roman" w:hAnsi="Times New Roman" w:cs="Times New Roman"/>
          <w:sz w:val="24"/>
          <w:szCs w:val="24"/>
        </w:rPr>
        <w:t xml:space="preserve">help people </w:t>
      </w:r>
      <w:r w:rsidR="00913DE9">
        <w:rPr>
          <w:rFonts w:ascii="Times New Roman" w:hAnsi="Times New Roman" w:cs="Times New Roman"/>
          <w:sz w:val="24"/>
          <w:szCs w:val="24"/>
        </w:rPr>
        <w:t xml:space="preserve">identify </w:t>
      </w:r>
      <w:r w:rsidR="00181385">
        <w:rPr>
          <w:rFonts w:ascii="Times New Roman" w:hAnsi="Times New Roman" w:cs="Times New Roman"/>
          <w:sz w:val="24"/>
          <w:szCs w:val="24"/>
        </w:rPr>
        <w:t xml:space="preserve">their </w:t>
      </w:r>
      <w:r w:rsidR="00913DE9">
        <w:rPr>
          <w:rFonts w:ascii="Times New Roman" w:hAnsi="Times New Roman" w:cs="Times New Roman"/>
          <w:sz w:val="24"/>
          <w:szCs w:val="24"/>
        </w:rPr>
        <w:t>responsibilit</w:t>
      </w:r>
      <w:r w:rsidR="00181385">
        <w:rPr>
          <w:rFonts w:ascii="Times New Roman" w:hAnsi="Times New Roman" w:cs="Times New Roman"/>
          <w:sz w:val="24"/>
          <w:szCs w:val="24"/>
        </w:rPr>
        <w:t xml:space="preserve">ies, including any restraints, vis a </w:t>
      </w:r>
      <w:r w:rsidR="001C693D">
        <w:rPr>
          <w:rFonts w:ascii="Times New Roman" w:hAnsi="Times New Roman" w:cs="Times New Roman"/>
          <w:sz w:val="24"/>
          <w:szCs w:val="24"/>
        </w:rPr>
        <w:t>vis</w:t>
      </w:r>
      <w:r w:rsidR="00913DE9">
        <w:rPr>
          <w:rFonts w:ascii="Times New Roman" w:hAnsi="Times New Roman" w:cs="Times New Roman"/>
          <w:sz w:val="24"/>
          <w:szCs w:val="24"/>
        </w:rPr>
        <w:t xml:space="preserve"> the</w:t>
      </w:r>
      <w:r w:rsidR="00181385">
        <w:rPr>
          <w:rFonts w:ascii="Times New Roman" w:hAnsi="Times New Roman" w:cs="Times New Roman"/>
          <w:sz w:val="24"/>
          <w:szCs w:val="24"/>
        </w:rPr>
        <w:t xml:space="preserve"> </w:t>
      </w:r>
      <w:proofErr w:type="spellStart"/>
      <w:r w:rsidR="00181385">
        <w:rPr>
          <w:rFonts w:ascii="Times New Roman" w:hAnsi="Times New Roman" w:cs="Times New Roman"/>
          <w:sz w:val="24"/>
          <w:szCs w:val="24"/>
        </w:rPr>
        <w:t>Gaiatic</w:t>
      </w:r>
      <w:proofErr w:type="spellEnd"/>
      <w:r w:rsidR="00181385">
        <w:rPr>
          <w:rFonts w:ascii="Times New Roman" w:hAnsi="Times New Roman" w:cs="Times New Roman"/>
          <w:sz w:val="24"/>
          <w:szCs w:val="24"/>
        </w:rPr>
        <w:t xml:space="preserve"> community of which they were members. </w:t>
      </w:r>
      <w:r w:rsidR="001C693D">
        <w:rPr>
          <w:rFonts w:ascii="Times New Roman" w:hAnsi="Times New Roman" w:cs="Times New Roman"/>
          <w:sz w:val="24"/>
          <w:szCs w:val="24"/>
        </w:rPr>
        <w:t>At the same time, as part of their educational program, this was to be paired with</w:t>
      </w:r>
      <w:r w:rsidR="00181385">
        <w:rPr>
          <w:rFonts w:ascii="Times New Roman" w:hAnsi="Times New Roman" w:cs="Times New Roman"/>
          <w:sz w:val="24"/>
          <w:szCs w:val="24"/>
        </w:rPr>
        <w:t xml:space="preserve"> </w:t>
      </w:r>
      <w:r w:rsidR="00FC789F">
        <w:rPr>
          <w:rFonts w:ascii="Times New Roman" w:hAnsi="Times New Roman" w:cs="Times New Roman"/>
          <w:sz w:val="24"/>
          <w:szCs w:val="24"/>
        </w:rPr>
        <w:t>“</w:t>
      </w:r>
      <w:r w:rsidR="00FD6D0C">
        <w:rPr>
          <w:rFonts w:ascii="Times New Roman" w:hAnsi="Times New Roman" w:cs="Times New Roman"/>
          <w:sz w:val="24"/>
          <w:szCs w:val="24"/>
        </w:rPr>
        <w:t>r</w:t>
      </w:r>
      <w:r w:rsidR="00DC0237">
        <w:rPr>
          <w:rFonts w:ascii="Times New Roman" w:hAnsi="Times New Roman" w:cs="Times New Roman"/>
          <w:sz w:val="24"/>
          <w:szCs w:val="24"/>
        </w:rPr>
        <w:t>eciprocal interactions</w:t>
      </w:r>
      <w:r w:rsidR="001C693D">
        <w:rPr>
          <w:rFonts w:ascii="Times New Roman" w:hAnsi="Times New Roman" w:cs="Times New Roman"/>
          <w:sz w:val="24"/>
          <w:szCs w:val="24"/>
        </w:rPr>
        <w:t>,</w:t>
      </w:r>
      <w:r w:rsidR="00FC789F">
        <w:rPr>
          <w:rFonts w:ascii="Times New Roman" w:hAnsi="Times New Roman" w:cs="Times New Roman"/>
          <w:sz w:val="24"/>
          <w:szCs w:val="24"/>
        </w:rPr>
        <w:t>”</w:t>
      </w:r>
      <w:r w:rsidR="00DC0237">
        <w:rPr>
          <w:rFonts w:ascii="Times New Roman" w:hAnsi="Times New Roman" w:cs="Times New Roman"/>
          <w:sz w:val="24"/>
          <w:szCs w:val="24"/>
        </w:rPr>
        <w:t xml:space="preserve"> </w:t>
      </w:r>
      <w:r w:rsidR="001C693D">
        <w:rPr>
          <w:rFonts w:ascii="Times New Roman" w:hAnsi="Times New Roman" w:cs="Times New Roman"/>
          <w:sz w:val="24"/>
          <w:szCs w:val="24"/>
        </w:rPr>
        <w:t xml:space="preserve">which </w:t>
      </w:r>
      <w:r w:rsidR="00DC0237">
        <w:rPr>
          <w:rFonts w:ascii="Times New Roman" w:hAnsi="Times New Roman" w:cs="Times New Roman"/>
          <w:sz w:val="24"/>
          <w:szCs w:val="24"/>
        </w:rPr>
        <w:t xml:space="preserve">were about </w:t>
      </w:r>
      <w:r w:rsidR="00FD6D0C">
        <w:rPr>
          <w:rFonts w:ascii="Times New Roman" w:hAnsi="Times New Roman" w:cs="Times New Roman"/>
          <w:sz w:val="24"/>
          <w:szCs w:val="24"/>
        </w:rPr>
        <w:t xml:space="preserve">firsthand </w:t>
      </w:r>
      <w:r w:rsidR="00FC789F">
        <w:rPr>
          <w:rFonts w:ascii="Times New Roman" w:hAnsi="Times New Roman" w:cs="Times New Roman"/>
          <w:sz w:val="24"/>
          <w:szCs w:val="24"/>
        </w:rPr>
        <w:t>“</w:t>
      </w:r>
      <w:r w:rsidR="00DC0237">
        <w:rPr>
          <w:rFonts w:ascii="Times New Roman" w:hAnsi="Times New Roman" w:cs="Times New Roman"/>
          <w:sz w:val="24"/>
          <w:szCs w:val="24"/>
        </w:rPr>
        <w:t>encounters</w:t>
      </w:r>
      <w:r w:rsidR="00FC789F">
        <w:rPr>
          <w:rFonts w:ascii="Times New Roman" w:hAnsi="Times New Roman" w:cs="Times New Roman"/>
          <w:sz w:val="24"/>
          <w:szCs w:val="24"/>
        </w:rPr>
        <w:t>”</w:t>
      </w:r>
      <w:r w:rsidR="001C693D">
        <w:rPr>
          <w:rFonts w:ascii="Times New Roman" w:hAnsi="Times New Roman" w:cs="Times New Roman"/>
          <w:sz w:val="24"/>
          <w:szCs w:val="24"/>
        </w:rPr>
        <w:t xml:space="preserve"> </w:t>
      </w:r>
      <w:r w:rsidR="00FD6D0C">
        <w:rPr>
          <w:rFonts w:ascii="Times New Roman" w:hAnsi="Times New Roman" w:cs="Times New Roman"/>
          <w:sz w:val="24"/>
          <w:szCs w:val="24"/>
        </w:rPr>
        <w:t>as opposed to secondhand</w:t>
      </w:r>
      <w:r w:rsidR="00DC0237">
        <w:rPr>
          <w:rFonts w:ascii="Times New Roman" w:hAnsi="Times New Roman" w:cs="Times New Roman"/>
          <w:sz w:val="24"/>
          <w:szCs w:val="24"/>
        </w:rPr>
        <w:t xml:space="preserve"> </w:t>
      </w:r>
      <w:r w:rsidR="00FC789F">
        <w:rPr>
          <w:rFonts w:ascii="Times New Roman" w:hAnsi="Times New Roman" w:cs="Times New Roman"/>
          <w:sz w:val="24"/>
          <w:szCs w:val="24"/>
        </w:rPr>
        <w:t>“</w:t>
      </w:r>
      <w:r w:rsidR="00DC0237">
        <w:rPr>
          <w:rFonts w:ascii="Times New Roman" w:hAnsi="Times New Roman" w:cs="Times New Roman"/>
          <w:sz w:val="24"/>
          <w:szCs w:val="24"/>
        </w:rPr>
        <w:t>experiences</w:t>
      </w:r>
      <w:r w:rsidR="00181385">
        <w:rPr>
          <w:rFonts w:ascii="Times New Roman" w:hAnsi="Times New Roman" w:cs="Times New Roman"/>
          <w:sz w:val="24"/>
          <w:szCs w:val="24"/>
        </w:rPr>
        <w:t>,</w:t>
      </w:r>
      <w:r w:rsidR="00FC789F">
        <w:rPr>
          <w:rFonts w:ascii="Times New Roman" w:hAnsi="Times New Roman" w:cs="Times New Roman"/>
          <w:sz w:val="24"/>
          <w:szCs w:val="24"/>
        </w:rPr>
        <w:t>”</w:t>
      </w:r>
      <w:r w:rsidR="00720A73">
        <w:rPr>
          <w:rFonts w:ascii="Times New Roman" w:hAnsi="Times New Roman" w:cs="Times New Roman"/>
          <w:sz w:val="24"/>
          <w:szCs w:val="24"/>
        </w:rPr>
        <w:t xml:space="preserve"> external and primarily intellectual in nature</w:t>
      </w:r>
      <w:r w:rsidR="00DC0237">
        <w:rPr>
          <w:rFonts w:ascii="Times New Roman" w:hAnsi="Times New Roman" w:cs="Times New Roman"/>
          <w:sz w:val="24"/>
          <w:szCs w:val="24"/>
        </w:rPr>
        <w:t xml:space="preserve"> </w:t>
      </w:r>
      <w:r w:rsidR="00720A73">
        <w:rPr>
          <w:rFonts w:ascii="Times New Roman" w:hAnsi="Times New Roman" w:cs="Times New Roman"/>
          <w:sz w:val="24"/>
          <w:szCs w:val="24"/>
        </w:rPr>
        <w:t>(</w:t>
      </w:r>
      <w:r w:rsidR="00C34987">
        <w:rPr>
          <w:rFonts w:ascii="Times New Roman" w:hAnsi="Times New Roman" w:cs="Times New Roman"/>
          <w:sz w:val="24"/>
          <w:szCs w:val="24"/>
        </w:rPr>
        <w:t xml:space="preserve">p. </w:t>
      </w:r>
      <w:r w:rsidR="00720A73">
        <w:rPr>
          <w:rFonts w:ascii="Times New Roman" w:hAnsi="Times New Roman" w:cs="Times New Roman"/>
          <w:sz w:val="24"/>
          <w:szCs w:val="24"/>
        </w:rPr>
        <w:t>28). This apparent contradiction between self and environ</w:t>
      </w:r>
      <w:r w:rsidR="00331BA0">
        <w:rPr>
          <w:rFonts w:ascii="Times New Roman" w:hAnsi="Times New Roman" w:cs="Times New Roman"/>
          <w:sz w:val="24"/>
          <w:szCs w:val="24"/>
        </w:rPr>
        <w:t xml:space="preserve">ment </w:t>
      </w:r>
      <w:r w:rsidR="00720A73">
        <w:rPr>
          <w:rFonts w:ascii="Times New Roman" w:hAnsi="Times New Roman" w:cs="Times New Roman"/>
          <w:sz w:val="24"/>
          <w:szCs w:val="24"/>
        </w:rPr>
        <w:t xml:space="preserve">as independent </w:t>
      </w:r>
      <w:r w:rsidR="00331BA0">
        <w:rPr>
          <w:rFonts w:ascii="Times New Roman" w:hAnsi="Times New Roman" w:cs="Times New Roman"/>
          <w:sz w:val="24"/>
          <w:szCs w:val="24"/>
        </w:rPr>
        <w:t>and interdependent</w:t>
      </w:r>
      <w:r w:rsidR="00720A73">
        <w:rPr>
          <w:rFonts w:ascii="Times New Roman" w:hAnsi="Times New Roman" w:cs="Times New Roman"/>
          <w:sz w:val="24"/>
          <w:szCs w:val="24"/>
        </w:rPr>
        <w:t xml:space="preserve"> </w:t>
      </w:r>
      <w:r w:rsidR="00331BA0">
        <w:rPr>
          <w:rFonts w:ascii="Times New Roman" w:hAnsi="Times New Roman" w:cs="Times New Roman"/>
          <w:sz w:val="24"/>
          <w:szCs w:val="24"/>
        </w:rPr>
        <w:t xml:space="preserve">is an important pedagogical one, human self-interest and other-directedness going hand in hand. Why? Because it is possible, even desirable, as </w:t>
      </w:r>
      <w:r w:rsidR="00B93BED">
        <w:rPr>
          <w:rFonts w:ascii="Times New Roman" w:hAnsi="Times New Roman" w:cs="Times New Roman"/>
          <w:sz w:val="24"/>
          <w:szCs w:val="24"/>
        </w:rPr>
        <w:t xml:space="preserve">Nash </w:t>
      </w:r>
      <w:r w:rsidR="00331BA0">
        <w:rPr>
          <w:rFonts w:ascii="Times New Roman" w:hAnsi="Times New Roman" w:cs="Times New Roman"/>
          <w:sz w:val="24"/>
          <w:szCs w:val="24"/>
        </w:rPr>
        <w:t>has pointed out</w:t>
      </w:r>
      <w:r w:rsidR="00B93BED">
        <w:rPr>
          <w:rFonts w:ascii="Times New Roman" w:hAnsi="Times New Roman" w:cs="Times New Roman"/>
          <w:sz w:val="24"/>
          <w:szCs w:val="24"/>
        </w:rPr>
        <w:t xml:space="preserve">, </w:t>
      </w:r>
      <w:r w:rsidR="00FC789F">
        <w:rPr>
          <w:rFonts w:ascii="Times New Roman" w:hAnsi="Times New Roman" w:cs="Times New Roman"/>
          <w:sz w:val="24"/>
          <w:szCs w:val="24"/>
        </w:rPr>
        <w:t>“</w:t>
      </w:r>
      <w:r w:rsidR="00331BA0">
        <w:rPr>
          <w:rFonts w:ascii="Times New Roman" w:hAnsi="Times New Roman" w:cs="Times New Roman"/>
          <w:sz w:val="24"/>
          <w:szCs w:val="24"/>
        </w:rPr>
        <w:t>to attain ecologically responsible behavior without assuming the intrinsic value or rights of nonhuman l</w:t>
      </w:r>
      <w:r w:rsidR="00B93BED">
        <w:rPr>
          <w:rFonts w:ascii="Times New Roman" w:hAnsi="Times New Roman" w:cs="Times New Roman"/>
          <w:sz w:val="24"/>
          <w:szCs w:val="24"/>
        </w:rPr>
        <w:t>ife</w:t>
      </w:r>
      <w:r w:rsidR="00FC789F">
        <w:rPr>
          <w:rFonts w:ascii="Times New Roman" w:hAnsi="Times New Roman" w:cs="Times New Roman"/>
          <w:sz w:val="24"/>
          <w:szCs w:val="24"/>
        </w:rPr>
        <w:t>”</w:t>
      </w:r>
      <w:r w:rsidR="00B93BED">
        <w:rPr>
          <w:rFonts w:ascii="Times New Roman" w:hAnsi="Times New Roman" w:cs="Times New Roman"/>
          <w:sz w:val="24"/>
          <w:szCs w:val="24"/>
        </w:rPr>
        <w:t xml:space="preserve"> </w:t>
      </w:r>
      <w:r w:rsidR="00693DA8">
        <w:rPr>
          <w:rFonts w:ascii="Times New Roman" w:hAnsi="Times New Roman" w:cs="Times New Roman"/>
          <w:sz w:val="24"/>
          <w:szCs w:val="24"/>
        </w:rPr>
        <w:t>(Nash</w:t>
      </w:r>
      <w:r w:rsidR="00BE2FAB">
        <w:rPr>
          <w:rFonts w:ascii="Times New Roman" w:hAnsi="Times New Roman" w:cs="Times New Roman"/>
          <w:sz w:val="24"/>
          <w:szCs w:val="24"/>
        </w:rPr>
        <w:t xml:space="preserve"> </w:t>
      </w:r>
      <w:r w:rsidR="00693DA8">
        <w:rPr>
          <w:rFonts w:ascii="Times New Roman" w:hAnsi="Times New Roman" w:cs="Times New Roman"/>
          <w:sz w:val="24"/>
          <w:szCs w:val="24"/>
        </w:rPr>
        <w:t>1989</w:t>
      </w:r>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B93BED">
        <w:rPr>
          <w:rFonts w:ascii="Times New Roman" w:hAnsi="Times New Roman" w:cs="Times New Roman"/>
          <w:sz w:val="24"/>
          <w:szCs w:val="24"/>
        </w:rPr>
        <w:t>150)</w:t>
      </w:r>
      <w:r w:rsidR="009823E9">
        <w:rPr>
          <w:rFonts w:ascii="Times New Roman" w:hAnsi="Times New Roman" w:cs="Times New Roman"/>
          <w:sz w:val="24"/>
          <w:szCs w:val="24"/>
        </w:rPr>
        <w:t xml:space="preserve">. </w:t>
      </w:r>
      <w:r w:rsidR="009823E9">
        <w:rPr>
          <w:rFonts w:ascii="Times New Roman" w:hAnsi="Times New Roman" w:cs="Times New Roman"/>
          <w:sz w:val="24"/>
          <w:szCs w:val="24"/>
        </w:rPr>
        <w:lastRenderedPageBreak/>
        <w:t>H</w:t>
      </w:r>
      <w:r w:rsidR="00B93BED">
        <w:rPr>
          <w:rFonts w:ascii="Times New Roman" w:hAnsi="Times New Roman" w:cs="Times New Roman"/>
          <w:sz w:val="24"/>
          <w:szCs w:val="24"/>
        </w:rPr>
        <w:t xml:space="preserve">uman survival (the common denominator) </w:t>
      </w:r>
      <w:r w:rsidR="009823E9">
        <w:rPr>
          <w:rFonts w:ascii="Times New Roman" w:hAnsi="Times New Roman" w:cs="Times New Roman"/>
          <w:sz w:val="24"/>
          <w:szCs w:val="24"/>
        </w:rPr>
        <w:t xml:space="preserve">is </w:t>
      </w:r>
      <w:r w:rsidR="00B93BED">
        <w:rPr>
          <w:rFonts w:ascii="Times New Roman" w:hAnsi="Times New Roman" w:cs="Times New Roman"/>
          <w:sz w:val="24"/>
          <w:szCs w:val="24"/>
        </w:rPr>
        <w:t xml:space="preserve">based equally upon our cognitive strengths as upon our affective sensibilities, the ascendancy of </w:t>
      </w:r>
      <w:r w:rsidR="009823E9">
        <w:rPr>
          <w:rFonts w:ascii="Times New Roman" w:hAnsi="Times New Roman" w:cs="Times New Roman"/>
          <w:sz w:val="24"/>
          <w:szCs w:val="24"/>
        </w:rPr>
        <w:t>the natural environment and its intrinsic worth in keeping with our enlightened self-interest</w:t>
      </w:r>
      <w:r w:rsidR="00B93BED">
        <w:rPr>
          <w:rFonts w:ascii="Times New Roman" w:hAnsi="Times New Roman" w:cs="Times New Roman"/>
          <w:sz w:val="24"/>
          <w:szCs w:val="24"/>
        </w:rPr>
        <w:t>.</w:t>
      </w:r>
      <w:r w:rsidR="001C693D">
        <w:rPr>
          <w:rFonts w:ascii="Times New Roman" w:hAnsi="Times New Roman" w:cs="Times New Roman"/>
          <w:sz w:val="24"/>
          <w:szCs w:val="24"/>
        </w:rPr>
        <w:t xml:space="preserve"> </w:t>
      </w:r>
    </w:p>
    <w:p w14:paraId="1003102C" w14:textId="419DB879" w:rsidR="00B93BED" w:rsidRDefault="001C693D"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Finally, so-called globally minded leaders (</w:t>
      </w:r>
      <w:r w:rsidR="0051600A">
        <w:rPr>
          <w:rFonts w:ascii="Times New Roman" w:hAnsi="Times New Roman" w:cs="Times New Roman"/>
          <w:sz w:val="24"/>
          <w:szCs w:val="24"/>
        </w:rPr>
        <w:t>Heffron</w:t>
      </w:r>
      <w:r>
        <w:rPr>
          <w:rFonts w:ascii="Times New Roman" w:hAnsi="Times New Roman" w:cs="Times New Roman"/>
          <w:sz w:val="24"/>
          <w:szCs w:val="24"/>
        </w:rPr>
        <w:t xml:space="preserve"> </w:t>
      </w:r>
      <w:r w:rsidR="00BE2FAB">
        <w:rPr>
          <w:rFonts w:ascii="Times New Roman" w:hAnsi="Times New Roman" w:cs="Times New Roman"/>
          <w:sz w:val="24"/>
          <w:szCs w:val="24"/>
        </w:rPr>
        <w:t>and</w:t>
      </w:r>
      <w:r>
        <w:rPr>
          <w:rFonts w:ascii="Times New Roman" w:hAnsi="Times New Roman" w:cs="Times New Roman"/>
          <w:sz w:val="24"/>
          <w:szCs w:val="24"/>
        </w:rPr>
        <w:t xml:space="preserve"> Papa, 2020)</w:t>
      </w:r>
      <w:r w:rsidR="009823E9">
        <w:rPr>
          <w:rFonts w:ascii="Times New Roman" w:hAnsi="Times New Roman" w:cs="Times New Roman"/>
          <w:sz w:val="24"/>
          <w:szCs w:val="24"/>
        </w:rPr>
        <w:t xml:space="preserve"> </w:t>
      </w:r>
      <w:r w:rsidR="00D22AFA">
        <w:rPr>
          <w:rFonts w:ascii="Times New Roman" w:hAnsi="Times New Roman" w:cs="Times New Roman"/>
          <w:sz w:val="24"/>
          <w:szCs w:val="24"/>
        </w:rPr>
        <w:t xml:space="preserve">are </w:t>
      </w:r>
      <w:r w:rsidR="007E5B55">
        <w:rPr>
          <w:rFonts w:ascii="Times New Roman" w:hAnsi="Times New Roman" w:cs="Times New Roman"/>
          <w:sz w:val="24"/>
          <w:szCs w:val="24"/>
        </w:rPr>
        <w:t>critical to the enforcement</w:t>
      </w:r>
      <w:r w:rsidR="00D22AFA">
        <w:rPr>
          <w:rFonts w:ascii="Times New Roman" w:hAnsi="Times New Roman" w:cs="Times New Roman"/>
          <w:sz w:val="24"/>
          <w:szCs w:val="24"/>
        </w:rPr>
        <w:t xml:space="preserve"> of the Land Ethic, that </w:t>
      </w:r>
      <w:r w:rsidR="00FC789F">
        <w:rPr>
          <w:rFonts w:ascii="Times New Roman" w:hAnsi="Times New Roman" w:cs="Times New Roman"/>
          <w:sz w:val="24"/>
          <w:szCs w:val="24"/>
        </w:rPr>
        <w:t>“</w:t>
      </w:r>
      <w:r w:rsidR="00D22AFA" w:rsidRPr="00D22AFA">
        <w:rPr>
          <w:rFonts w:ascii="Times New Roman" w:hAnsi="Times New Roman" w:cs="Times New Roman"/>
          <w:sz w:val="24"/>
          <w:szCs w:val="24"/>
        </w:rPr>
        <w:t>ecological egalitarianism</w:t>
      </w:r>
      <w:r w:rsidR="00FC789F">
        <w:rPr>
          <w:rFonts w:ascii="Times New Roman" w:hAnsi="Times New Roman" w:cs="Times New Roman"/>
          <w:sz w:val="24"/>
          <w:szCs w:val="24"/>
        </w:rPr>
        <w:t>”</w:t>
      </w:r>
      <w:r w:rsidR="00D22AFA" w:rsidRPr="00D22AFA">
        <w:rPr>
          <w:rFonts w:ascii="Times New Roman" w:hAnsi="Times New Roman" w:cs="Times New Roman"/>
          <w:sz w:val="24"/>
          <w:szCs w:val="24"/>
        </w:rPr>
        <w:t xml:space="preserve"> in which all people, animals, and plants may be seen </w:t>
      </w:r>
      <w:r w:rsidR="00FC789F">
        <w:rPr>
          <w:rFonts w:ascii="Times New Roman" w:hAnsi="Times New Roman" w:cs="Times New Roman"/>
          <w:sz w:val="24"/>
          <w:szCs w:val="24"/>
        </w:rPr>
        <w:t>“</w:t>
      </w:r>
      <w:r w:rsidR="00D22AFA" w:rsidRPr="00D22AFA">
        <w:rPr>
          <w:rFonts w:ascii="Times New Roman" w:hAnsi="Times New Roman" w:cs="Times New Roman"/>
          <w:sz w:val="24"/>
          <w:szCs w:val="24"/>
        </w:rPr>
        <w:t>as siblings</w:t>
      </w:r>
      <w:r w:rsidR="00FC789F">
        <w:rPr>
          <w:rFonts w:ascii="Times New Roman" w:hAnsi="Times New Roman" w:cs="Times New Roman"/>
          <w:sz w:val="24"/>
          <w:szCs w:val="24"/>
        </w:rPr>
        <w:t>”</w:t>
      </w:r>
      <w:r w:rsidR="00D22AFA" w:rsidRPr="00D22AFA">
        <w:rPr>
          <w:rFonts w:ascii="Times New Roman" w:hAnsi="Times New Roman" w:cs="Times New Roman"/>
          <w:sz w:val="24"/>
          <w:szCs w:val="24"/>
        </w:rPr>
        <w:t xml:space="preserve"> (Ikeda</w:t>
      </w:r>
      <w:r w:rsidR="00BE2FAB">
        <w:rPr>
          <w:rFonts w:ascii="Times New Roman" w:hAnsi="Times New Roman" w:cs="Times New Roman"/>
          <w:sz w:val="24"/>
          <w:szCs w:val="24"/>
        </w:rPr>
        <w:t xml:space="preserve"> </w:t>
      </w:r>
      <w:r w:rsidR="00D22AFA" w:rsidRPr="00D22AFA">
        <w:rPr>
          <w:rFonts w:ascii="Times New Roman" w:hAnsi="Times New Roman" w:cs="Times New Roman"/>
          <w:sz w:val="24"/>
          <w:szCs w:val="24"/>
        </w:rPr>
        <w:t>2002</w:t>
      </w:r>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D22AFA" w:rsidRPr="00D22AFA">
        <w:rPr>
          <w:rFonts w:ascii="Times New Roman" w:hAnsi="Times New Roman" w:cs="Times New Roman"/>
          <w:sz w:val="24"/>
          <w:szCs w:val="24"/>
        </w:rPr>
        <w:t>5)</w:t>
      </w:r>
      <w:r w:rsidR="007E5B55">
        <w:rPr>
          <w:rFonts w:ascii="Times New Roman" w:hAnsi="Times New Roman" w:cs="Times New Roman"/>
          <w:sz w:val="24"/>
          <w:szCs w:val="24"/>
        </w:rPr>
        <w:t>. To qualify as such</w:t>
      </w:r>
      <w:r w:rsidR="00E20505">
        <w:rPr>
          <w:rFonts w:ascii="Times New Roman" w:hAnsi="Times New Roman" w:cs="Times New Roman"/>
          <w:sz w:val="24"/>
          <w:szCs w:val="24"/>
        </w:rPr>
        <w:t>,</w:t>
      </w:r>
      <w:r w:rsidR="007E5B55">
        <w:rPr>
          <w:rFonts w:ascii="Times New Roman" w:hAnsi="Times New Roman" w:cs="Times New Roman"/>
          <w:sz w:val="24"/>
          <w:szCs w:val="24"/>
        </w:rPr>
        <w:t xml:space="preserve"> community-based educational leaders need </w:t>
      </w:r>
      <w:r w:rsidR="0058364B">
        <w:rPr>
          <w:rFonts w:ascii="Times New Roman" w:hAnsi="Times New Roman" w:cs="Times New Roman"/>
          <w:sz w:val="24"/>
          <w:szCs w:val="24"/>
        </w:rPr>
        <w:t xml:space="preserve">to understand with Bender </w:t>
      </w:r>
      <w:r w:rsidR="00BE2FAB">
        <w:rPr>
          <w:rFonts w:ascii="Times New Roman" w:hAnsi="Times New Roman" w:cs="Times New Roman"/>
          <w:sz w:val="24"/>
          <w:szCs w:val="24"/>
        </w:rPr>
        <w:t xml:space="preserve">(2006) </w:t>
      </w:r>
      <w:r w:rsidR="0058364B">
        <w:rPr>
          <w:rFonts w:ascii="Times New Roman" w:hAnsi="Times New Roman" w:cs="Times New Roman"/>
          <w:sz w:val="24"/>
          <w:szCs w:val="24"/>
        </w:rPr>
        <w:t xml:space="preserve">that </w:t>
      </w:r>
      <w:r w:rsidR="00FC789F">
        <w:rPr>
          <w:rFonts w:ascii="Times New Roman" w:hAnsi="Times New Roman" w:cs="Times New Roman"/>
          <w:sz w:val="24"/>
          <w:szCs w:val="24"/>
        </w:rPr>
        <w:t>“</w:t>
      </w:r>
      <w:r w:rsidR="0058364B">
        <w:rPr>
          <w:rFonts w:ascii="Times New Roman" w:hAnsi="Times New Roman" w:cs="Times New Roman"/>
          <w:sz w:val="24"/>
          <w:szCs w:val="24"/>
        </w:rPr>
        <w:t xml:space="preserve">The nation cannot be its own context. No less than the neuron or cell, </w:t>
      </w:r>
      <w:r w:rsidR="00393F30">
        <w:rPr>
          <w:rFonts w:ascii="Times New Roman" w:hAnsi="Times New Roman" w:cs="Times New Roman"/>
          <w:sz w:val="24"/>
          <w:szCs w:val="24"/>
        </w:rPr>
        <w:t xml:space="preserve">it </w:t>
      </w:r>
      <w:r w:rsidR="0058364B">
        <w:rPr>
          <w:rFonts w:ascii="Times New Roman" w:hAnsi="Times New Roman" w:cs="Times New Roman"/>
          <w:sz w:val="24"/>
          <w:szCs w:val="24"/>
        </w:rPr>
        <w:t>must be studied in a framework larger than itself (</w:t>
      </w:r>
      <w:r w:rsidR="00C34987">
        <w:rPr>
          <w:rFonts w:ascii="Times New Roman" w:hAnsi="Times New Roman" w:cs="Times New Roman"/>
          <w:sz w:val="24"/>
          <w:szCs w:val="24"/>
        </w:rPr>
        <w:t xml:space="preserve">p. </w:t>
      </w:r>
      <w:r w:rsidR="0058364B">
        <w:rPr>
          <w:rFonts w:ascii="Times New Roman" w:hAnsi="Times New Roman" w:cs="Times New Roman"/>
          <w:sz w:val="24"/>
          <w:szCs w:val="24"/>
        </w:rPr>
        <w:t xml:space="preserve">7), a framework existing in </w:t>
      </w:r>
      <w:r w:rsidR="00FC789F">
        <w:rPr>
          <w:rFonts w:ascii="Times New Roman" w:hAnsi="Times New Roman" w:cs="Times New Roman"/>
          <w:sz w:val="24"/>
          <w:szCs w:val="24"/>
        </w:rPr>
        <w:t>“</w:t>
      </w:r>
      <w:r w:rsidR="0058364B">
        <w:rPr>
          <w:rFonts w:ascii="Times New Roman" w:hAnsi="Times New Roman" w:cs="Times New Roman"/>
          <w:sz w:val="24"/>
          <w:szCs w:val="24"/>
        </w:rPr>
        <w:t>multiple overlapping networks of interaction</w:t>
      </w:r>
      <w:r w:rsidR="00FC789F">
        <w:rPr>
          <w:rFonts w:ascii="Times New Roman" w:hAnsi="Times New Roman" w:cs="Times New Roman"/>
          <w:sz w:val="24"/>
          <w:szCs w:val="24"/>
        </w:rPr>
        <w:t>”</w:t>
      </w:r>
      <w:r w:rsidR="0058364B">
        <w:rPr>
          <w:rFonts w:ascii="Times New Roman" w:hAnsi="Times New Roman" w:cs="Times New Roman"/>
          <w:sz w:val="24"/>
          <w:szCs w:val="24"/>
        </w:rPr>
        <w:t xml:space="preserve"> (Held</w:t>
      </w:r>
      <w:r w:rsidR="00BE2FAB">
        <w:rPr>
          <w:rFonts w:ascii="Times New Roman" w:hAnsi="Times New Roman" w:cs="Times New Roman"/>
          <w:sz w:val="24"/>
          <w:szCs w:val="24"/>
        </w:rPr>
        <w:t xml:space="preserve"> </w:t>
      </w:r>
      <w:r w:rsidR="0058364B">
        <w:rPr>
          <w:rFonts w:ascii="Times New Roman" w:hAnsi="Times New Roman" w:cs="Times New Roman"/>
          <w:sz w:val="24"/>
          <w:szCs w:val="24"/>
        </w:rPr>
        <w:t>2002</w:t>
      </w:r>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58364B">
        <w:rPr>
          <w:rFonts w:ascii="Times New Roman" w:hAnsi="Times New Roman" w:cs="Times New Roman"/>
          <w:sz w:val="24"/>
          <w:szCs w:val="24"/>
        </w:rPr>
        <w:t xml:space="preserve">93). </w:t>
      </w:r>
      <w:r w:rsidR="00FB0147">
        <w:rPr>
          <w:rFonts w:ascii="Times New Roman" w:hAnsi="Times New Roman" w:cs="Times New Roman"/>
          <w:sz w:val="24"/>
          <w:szCs w:val="24"/>
        </w:rPr>
        <w:t xml:space="preserve"> This requires in turn what is called imaginative emp</w:t>
      </w:r>
      <w:r w:rsidR="00B84CB0">
        <w:rPr>
          <w:rFonts w:ascii="Times New Roman" w:hAnsi="Times New Roman" w:cs="Times New Roman"/>
          <w:sz w:val="24"/>
          <w:szCs w:val="24"/>
        </w:rPr>
        <w:t>a</w:t>
      </w:r>
      <w:r w:rsidR="00FB0147">
        <w:rPr>
          <w:rFonts w:ascii="Times New Roman" w:hAnsi="Times New Roman" w:cs="Times New Roman"/>
          <w:sz w:val="24"/>
          <w:szCs w:val="24"/>
        </w:rPr>
        <w:t xml:space="preserve">thy, </w:t>
      </w:r>
      <w:r w:rsidR="00E20505">
        <w:rPr>
          <w:rFonts w:ascii="Times New Roman" w:hAnsi="Times New Roman" w:cs="Times New Roman"/>
          <w:sz w:val="24"/>
          <w:szCs w:val="24"/>
        </w:rPr>
        <w:t>an empathy</w:t>
      </w:r>
      <w:r w:rsidR="00B84CB0">
        <w:rPr>
          <w:rFonts w:ascii="Times New Roman" w:hAnsi="Times New Roman" w:cs="Times New Roman"/>
          <w:sz w:val="24"/>
          <w:szCs w:val="24"/>
        </w:rPr>
        <w:t xml:space="preserve"> that reaches out beyond one</w:t>
      </w:r>
      <w:r w:rsidR="00BE2FAB">
        <w:rPr>
          <w:rFonts w:ascii="Times New Roman" w:hAnsi="Times New Roman" w:cs="Times New Roman"/>
          <w:sz w:val="24"/>
          <w:szCs w:val="24"/>
        </w:rPr>
        <w:t>’</w:t>
      </w:r>
      <w:r w:rsidR="00B84CB0">
        <w:rPr>
          <w:rFonts w:ascii="Times New Roman" w:hAnsi="Times New Roman" w:cs="Times New Roman"/>
          <w:sz w:val="24"/>
          <w:szCs w:val="24"/>
        </w:rPr>
        <w:t>s immediate environment to embrace the suffering</w:t>
      </w:r>
      <w:r w:rsidR="00E20505">
        <w:rPr>
          <w:rFonts w:ascii="Times New Roman" w:hAnsi="Times New Roman" w:cs="Times New Roman"/>
          <w:sz w:val="24"/>
          <w:szCs w:val="24"/>
        </w:rPr>
        <w:t>s</w:t>
      </w:r>
      <w:r w:rsidR="00B84CB0">
        <w:rPr>
          <w:rFonts w:ascii="Times New Roman" w:hAnsi="Times New Roman" w:cs="Times New Roman"/>
          <w:sz w:val="24"/>
          <w:szCs w:val="24"/>
        </w:rPr>
        <w:t xml:space="preserve"> of those worldwide</w:t>
      </w:r>
      <w:r w:rsidR="00393F30">
        <w:rPr>
          <w:rFonts w:ascii="Times New Roman" w:hAnsi="Times New Roman" w:cs="Times New Roman"/>
          <w:sz w:val="24"/>
          <w:szCs w:val="24"/>
        </w:rPr>
        <w:t>—</w:t>
      </w:r>
      <w:r w:rsidR="00B84CB0">
        <w:rPr>
          <w:rFonts w:ascii="Times New Roman" w:hAnsi="Times New Roman" w:cs="Times New Roman"/>
          <w:sz w:val="24"/>
          <w:szCs w:val="24"/>
        </w:rPr>
        <w:t xml:space="preserve">human, plant, and animal alike. </w:t>
      </w:r>
      <w:r w:rsidR="00E20505">
        <w:rPr>
          <w:rFonts w:ascii="Times New Roman" w:hAnsi="Times New Roman" w:cs="Times New Roman"/>
          <w:sz w:val="24"/>
          <w:szCs w:val="24"/>
        </w:rPr>
        <w:t xml:space="preserve">Globally minded leaders undergo something of a revolution in identity formation, </w:t>
      </w:r>
      <w:r w:rsidR="00FC789F">
        <w:rPr>
          <w:rFonts w:ascii="Times New Roman" w:hAnsi="Times New Roman" w:cs="Times New Roman"/>
          <w:sz w:val="24"/>
          <w:szCs w:val="24"/>
        </w:rPr>
        <w:t>“</w:t>
      </w:r>
      <w:r w:rsidR="00E20505">
        <w:rPr>
          <w:rFonts w:ascii="Times New Roman" w:hAnsi="Times New Roman" w:cs="Times New Roman"/>
          <w:sz w:val="24"/>
          <w:szCs w:val="24"/>
        </w:rPr>
        <w:t>a radical act</w:t>
      </w:r>
      <w:r w:rsidR="00FC789F">
        <w:rPr>
          <w:rFonts w:ascii="Times New Roman" w:hAnsi="Times New Roman" w:cs="Times New Roman"/>
          <w:sz w:val="24"/>
          <w:szCs w:val="24"/>
        </w:rPr>
        <w:t>”</w:t>
      </w:r>
      <w:r w:rsidR="00693DA8">
        <w:rPr>
          <w:rFonts w:ascii="Times New Roman" w:hAnsi="Times New Roman" w:cs="Times New Roman"/>
          <w:sz w:val="24"/>
          <w:szCs w:val="24"/>
        </w:rPr>
        <w:t xml:space="preserve"> </w:t>
      </w:r>
      <w:r w:rsidR="00E20505">
        <w:rPr>
          <w:rFonts w:ascii="Times New Roman" w:hAnsi="Times New Roman" w:cs="Times New Roman"/>
          <w:sz w:val="24"/>
          <w:szCs w:val="24"/>
        </w:rPr>
        <w:t>of seeking one</w:t>
      </w:r>
      <w:r w:rsidR="00BE2FAB">
        <w:rPr>
          <w:rFonts w:ascii="Times New Roman" w:hAnsi="Times New Roman" w:cs="Times New Roman"/>
          <w:sz w:val="24"/>
          <w:szCs w:val="24"/>
        </w:rPr>
        <w:t>’</w:t>
      </w:r>
      <w:r w:rsidR="00E20505">
        <w:rPr>
          <w:rFonts w:ascii="Times New Roman" w:hAnsi="Times New Roman" w:cs="Times New Roman"/>
          <w:sz w:val="24"/>
          <w:szCs w:val="24"/>
        </w:rPr>
        <w:t>s identity in every member of society (</w:t>
      </w:r>
      <w:r w:rsidR="0051600A">
        <w:rPr>
          <w:rFonts w:ascii="Times New Roman" w:hAnsi="Times New Roman" w:cs="Times New Roman"/>
          <w:sz w:val="24"/>
          <w:szCs w:val="24"/>
        </w:rPr>
        <w:t>Heffron</w:t>
      </w:r>
      <w:r w:rsidR="00693DA8">
        <w:rPr>
          <w:rFonts w:ascii="Times New Roman" w:hAnsi="Times New Roman" w:cs="Times New Roman"/>
          <w:sz w:val="24"/>
          <w:szCs w:val="24"/>
        </w:rPr>
        <w:t xml:space="preserve"> </w:t>
      </w:r>
      <w:r w:rsidR="00CD2A99">
        <w:rPr>
          <w:rFonts w:ascii="Times New Roman" w:hAnsi="Times New Roman" w:cs="Times New Roman"/>
          <w:sz w:val="24"/>
          <w:szCs w:val="24"/>
        </w:rPr>
        <w:t>and</w:t>
      </w:r>
      <w:r w:rsidR="00693DA8">
        <w:rPr>
          <w:rFonts w:ascii="Times New Roman" w:hAnsi="Times New Roman" w:cs="Times New Roman"/>
          <w:sz w:val="24"/>
          <w:szCs w:val="24"/>
        </w:rPr>
        <w:t xml:space="preserve"> Papa, 2020</w:t>
      </w:r>
      <w:r w:rsidR="00C34987">
        <w:rPr>
          <w:rFonts w:ascii="Times New Roman" w:hAnsi="Times New Roman" w:cs="Times New Roman"/>
          <w:sz w:val="24"/>
          <w:szCs w:val="24"/>
        </w:rPr>
        <w:t>, p.</w:t>
      </w:r>
      <w:r w:rsidR="00693DA8">
        <w:rPr>
          <w:rFonts w:ascii="Times New Roman" w:hAnsi="Times New Roman" w:cs="Times New Roman"/>
          <w:sz w:val="24"/>
          <w:szCs w:val="24"/>
        </w:rPr>
        <w:t xml:space="preserve"> </w:t>
      </w:r>
      <w:r w:rsidR="00E20505">
        <w:rPr>
          <w:rFonts w:ascii="Times New Roman" w:hAnsi="Times New Roman" w:cs="Times New Roman"/>
          <w:sz w:val="24"/>
          <w:szCs w:val="24"/>
        </w:rPr>
        <w:t xml:space="preserve">18), what the poet Walt Whitman once referred to as </w:t>
      </w:r>
      <w:r w:rsidR="00FC789F">
        <w:rPr>
          <w:rFonts w:ascii="Times New Roman" w:hAnsi="Times New Roman" w:cs="Times New Roman"/>
          <w:sz w:val="24"/>
          <w:szCs w:val="24"/>
        </w:rPr>
        <w:t>“</w:t>
      </w:r>
      <w:r w:rsidR="00E20505">
        <w:rPr>
          <w:rFonts w:ascii="Times New Roman" w:hAnsi="Times New Roman" w:cs="Times New Roman"/>
          <w:sz w:val="24"/>
          <w:szCs w:val="24"/>
        </w:rPr>
        <w:t>the democratic self,</w:t>
      </w:r>
      <w:r w:rsidR="00FC789F">
        <w:rPr>
          <w:rFonts w:ascii="Times New Roman" w:hAnsi="Times New Roman" w:cs="Times New Roman"/>
          <w:sz w:val="24"/>
          <w:szCs w:val="24"/>
        </w:rPr>
        <w:t>”</w:t>
      </w:r>
      <w:r w:rsidR="00E20505">
        <w:rPr>
          <w:rFonts w:ascii="Times New Roman" w:hAnsi="Times New Roman" w:cs="Times New Roman"/>
          <w:sz w:val="24"/>
          <w:szCs w:val="24"/>
        </w:rPr>
        <w:t xml:space="preserve"> </w:t>
      </w:r>
      <w:r w:rsidR="00470D19">
        <w:rPr>
          <w:rFonts w:ascii="Times New Roman" w:hAnsi="Times New Roman" w:cs="Times New Roman"/>
          <w:sz w:val="24"/>
          <w:szCs w:val="24"/>
        </w:rPr>
        <w:t>a self</w:t>
      </w:r>
      <w:r w:rsidR="00E20505">
        <w:rPr>
          <w:rFonts w:ascii="Times New Roman" w:hAnsi="Times New Roman" w:cs="Times New Roman"/>
          <w:sz w:val="24"/>
          <w:szCs w:val="24"/>
        </w:rPr>
        <w:t xml:space="preserve"> </w:t>
      </w:r>
      <w:r w:rsidR="00FC789F">
        <w:rPr>
          <w:rFonts w:ascii="Times New Roman" w:hAnsi="Times New Roman" w:cs="Times New Roman"/>
          <w:sz w:val="24"/>
          <w:szCs w:val="24"/>
        </w:rPr>
        <w:t>“</w:t>
      </w:r>
      <w:r w:rsidR="00E20505">
        <w:rPr>
          <w:rFonts w:ascii="Times New Roman" w:hAnsi="Times New Roman" w:cs="Times New Roman"/>
          <w:sz w:val="24"/>
          <w:szCs w:val="24"/>
        </w:rPr>
        <w:t>that c</w:t>
      </w:r>
      <w:r w:rsidR="00470D19">
        <w:rPr>
          <w:rFonts w:ascii="Times New Roman" w:hAnsi="Times New Roman" w:cs="Times New Roman"/>
          <w:sz w:val="24"/>
          <w:szCs w:val="24"/>
        </w:rPr>
        <w:t>a</w:t>
      </w:r>
      <w:r w:rsidR="00E20505">
        <w:rPr>
          <w:rFonts w:ascii="Times New Roman" w:hAnsi="Times New Roman" w:cs="Times New Roman"/>
          <w:sz w:val="24"/>
          <w:szCs w:val="24"/>
        </w:rPr>
        <w:t>me to recognize</w:t>
      </w:r>
      <w:r w:rsidR="00470D19">
        <w:rPr>
          <w:rFonts w:ascii="Times New Roman" w:hAnsi="Times New Roman" w:cs="Times New Roman"/>
          <w:sz w:val="24"/>
          <w:szCs w:val="24"/>
        </w:rPr>
        <w:t xml:space="preserve"> vast multitudes of possibility within its own identity</w:t>
      </w:r>
      <w:r w:rsidR="00FC789F">
        <w:rPr>
          <w:rFonts w:ascii="Times New Roman" w:hAnsi="Times New Roman" w:cs="Times New Roman"/>
          <w:sz w:val="24"/>
          <w:szCs w:val="24"/>
        </w:rPr>
        <w:t>”</w:t>
      </w:r>
      <w:r w:rsidR="00470D19">
        <w:rPr>
          <w:rFonts w:ascii="Times New Roman" w:hAnsi="Times New Roman" w:cs="Times New Roman"/>
          <w:sz w:val="24"/>
          <w:szCs w:val="24"/>
        </w:rPr>
        <w:t xml:space="preserve"> (Whitman</w:t>
      </w:r>
      <w:r w:rsidR="00BE2FAB">
        <w:rPr>
          <w:rFonts w:ascii="Times New Roman" w:hAnsi="Times New Roman" w:cs="Times New Roman"/>
          <w:sz w:val="24"/>
          <w:szCs w:val="24"/>
        </w:rPr>
        <w:t xml:space="preserve"> 1888</w:t>
      </w:r>
      <w:r w:rsidR="00693DA8">
        <w:rPr>
          <w:rFonts w:ascii="Times New Roman" w:hAnsi="Times New Roman" w:cs="Times New Roman"/>
          <w:sz w:val="24"/>
          <w:szCs w:val="24"/>
        </w:rPr>
        <w:t xml:space="preserve">, </w:t>
      </w:r>
      <w:r w:rsidR="00BE2FAB">
        <w:rPr>
          <w:rFonts w:ascii="Times New Roman" w:hAnsi="Times New Roman" w:cs="Times New Roman"/>
          <w:sz w:val="24"/>
          <w:szCs w:val="24"/>
        </w:rPr>
        <w:t xml:space="preserve">as cited </w:t>
      </w:r>
      <w:r w:rsidR="00470D19">
        <w:rPr>
          <w:rFonts w:ascii="Times New Roman" w:hAnsi="Times New Roman" w:cs="Times New Roman"/>
          <w:sz w:val="24"/>
          <w:szCs w:val="24"/>
        </w:rPr>
        <w:t>in Folsom</w:t>
      </w:r>
      <w:r w:rsidR="00BE2FAB">
        <w:rPr>
          <w:rFonts w:ascii="Times New Roman" w:hAnsi="Times New Roman" w:cs="Times New Roman"/>
          <w:sz w:val="24"/>
          <w:szCs w:val="24"/>
        </w:rPr>
        <w:t xml:space="preserve"> </w:t>
      </w:r>
      <w:r w:rsidR="00470D19">
        <w:rPr>
          <w:rFonts w:ascii="Times New Roman" w:hAnsi="Times New Roman" w:cs="Times New Roman"/>
          <w:sz w:val="24"/>
          <w:szCs w:val="24"/>
        </w:rPr>
        <w:t>2010</w:t>
      </w:r>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pp. </w:t>
      </w:r>
      <w:r w:rsidR="00470D19">
        <w:rPr>
          <w:rFonts w:ascii="Times New Roman" w:hAnsi="Times New Roman" w:cs="Times New Roman"/>
          <w:sz w:val="24"/>
          <w:szCs w:val="24"/>
        </w:rPr>
        <w:t xml:space="preserve">xx-xxi). </w:t>
      </w:r>
      <w:r w:rsidR="00B429E0">
        <w:rPr>
          <w:rFonts w:ascii="Times New Roman" w:hAnsi="Times New Roman" w:cs="Times New Roman"/>
          <w:sz w:val="24"/>
          <w:szCs w:val="24"/>
        </w:rPr>
        <w:t xml:space="preserve">At the same time, just as </w:t>
      </w:r>
      <w:r w:rsidR="00210A61">
        <w:rPr>
          <w:rFonts w:ascii="Times New Roman" w:hAnsi="Times New Roman" w:cs="Times New Roman"/>
          <w:sz w:val="24"/>
          <w:szCs w:val="24"/>
        </w:rPr>
        <w:t xml:space="preserve">a </w:t>
      </w:r>
      <w:r w:rsidR="00B429E0">
        <w:rPr>
          <w:rFonts w:ascii="Times New Roman" w:hAnsi="Times New Roman" w:cs="Times New Roman"/>
          <w:sz w:val="24"/>
          <w:szCs w:val="24"/>
        </w:rPr>
        <w:t>plum tree is a plum tree and a peac</w:t>
      </w:r>
      <w:r w:rsidR="00210A61">
        <w:rPr>
          <w:rFonts w:ascii="Times New Roman" w:hAnsi="Times New Roman" w:cs="Times New Roman"/>
          <w:sz w:val="24"/>
          <w:szCs w:val="24"/>
        </w:rPr>
        <w:t>h</w:t>
      </w:r>
      <w:r w:rsidR="00B429E0">
        <w:rPr>
          <w:rFonts w:ascii="Times New Roman" w:hAnsi="Times New Roman" w:cs="Times New Roman"/>
          <w:sz w:val="24"/>
          <w:szCs w:val="24"/>
        </w:rPr>
        <w:t xml:space="preserve"> tree, a peach tree, no two people are the same, our homogeneity </w:t>
      </w:r>
      <w:r w:rsidR="00F614FC">
        <w:rPr>
          <w:rFonts w:ascii="Times New Roman" w:hAnsi="Times New Roman" w:cs="Times New Roman"/>
          <w:sz w:val="24"/>
          <w:szCs w:val="24"/>
        </w:rPr>
        <w:t xml:space="preserve">as a species </w:t>
      </w:r>
      <w:r w:rsidR="00B429E0">
        <w:rPr>
          <w:rFonts w:ascii="Times New Roman" w:hAnsi="Times New Roman" w:cs="Times New Roman"/>
          <w:sz w:val="24"/>
          <w:szCs w:val="24"/>
        </w:rPr>
        <w:t xml:space="preserve">lying in our heterogeneity. It is this effort to identify </w:t>
      </w:r>
      <w:r w:rsidR="00F614FC">
        <w:rPr>
          <w:rFonts w:ascii="Times New Roman" w:hAnsi="Times New Roman" w:cs="Times New Roman"/>
          <w:sz w:val="24"/>
          <w:szCs w:val="24"/>
        </w:rPr>
        <w:t xml:space="preserve">and celebrate </w:t>
      </w:r>
      <w:r w:rsidR="00B429E0">
        <w:rPr>
          <w:rFonts w:ascii="Times New Roman" w:hAnsi="Times New Roman" w:cs="Times New Roman"/>
          <w:sz w:val="24"/>
          <w:szCs w:val="24"/>
        </w:rPr>
        <w:t>the uni</w:t>
      </w:r>
      <w:r w:rsidR="00F614FC">
        <w:rPr>
          <w:rFonts w:ascii="Times New Roman" w:hAnsi="Times New Roman" w:cs="Times New Roman"/>
          <w:sz w:val="24"/>
          <w:szCs w:val="24"/>
        </w:rPr>
        <w:t>q</w:t>
      </w:r>
      <w:r w:rsidR="00B429E0">
        <w:rPr>
          <w:rFonts w:ascii="Times New Roman" w:hAnsi="Times New Roman" w:cs="Times New Roman"/>
          <w:sz w:val="24"/>
          <w:szCs w:val="24"/>
        </w:rPr>
        <w:t xml:space="preserve">ue </w:t>
      </w:r>
      <w:r w:rsidR="00F614FC">
        <w:rPr>
          <w:rFonts w:ascii="Times New Roman" w:hAnsi="Times New Roman" w:cs="Times New Roman"/>
          <w:sz w:val="24"/>
          <w:szCs w:val="24"/>
        </w:rPr>
        <w:t xml:space="preserve">qualities of all those persons and things around us that distinguishes the globally minded leader from the xenophobe. </w:t>
      </w:r>
      <w:r w:rsidR="00210A61">
        <w:rPr>
          <w:rFonts w:ascii="Times New Roman" w:hAnsi="Times New Roman" w:cs="Times New Roman"/>
          <w:sz w:val="24"/>
          <w:szCs w:val="24"/>
        </w:rPr>
        <w:t xml:space="preserve"> </w:t>
      </w:r>
      <w:r w:rsidR="00470D19">
        <w:rPr>
          <w:rFonts w:ascii="Times New Roman" w:hAnsi="Times New Roman" w:cs="Times New Roman"/>
          <w:sz w:val="24"/>
          <w:szCs w:val="24"/>
        </w:rPr>
        <w:t xml:space="preserve">Which </w:t>
      </w:r>
      <w:r w:rsidR="00B429E0">
        <w:rPr>
          <w:rFonts w:ascii="Times New Roman" w:hAnsi="Times New Roman" w:cs="Times New Roman"/>
          <w:sz w:val="24"/>
          <w:szCs w:val="24"/>
        </w:rPr>
        <w:t xml:space="preserve">will </w:t>
      </w:r>
      <w:r w:rsidR="00470D19">
        <w:rPr>
          <w:rFonts w:ascii="Times New Roman" w:hAnsi="Times New Roman" w:cs="Times New Roman"/>
          <w:sz w:val="24"/>
          <w:szCs w:val="24"/>
        </w:rPr>
        <w:t>take readers back to the importance of an interdisciplinary education,</w:t>
      </w:r>
      <w:r w:rsidR="008B1B61">
        <w:rPr>
          <w:rFonts w:ascii="Times New Roman" w:hAnsi="Times New Roman" w:cs="Times New Roman"/>
          <w:sz w:val="24"/>
          <w:szCs w:val="24"/>
        </w:rPr>
        <w:t xml:space="preserve"> </w:t>
      </w:r>
      <w:r w:rsidR="00211AC9">
        <w:rPr>
          <w:rFonts w:ascii="Times New Roman" w:hAnsi="Times New Roman" w:cs="Times New Roman"/>
          <w:sz w:val="24"/>
          <w:szCs w:val="24"/>
        </w:rPr>
        <w:t xml:space="preserve">one that does not make hard and fast distinctions between one mode of inquiry and another but rather </w:t>
      </w:r>
      <w:r w:rsidR="00ED3B8E">
        <w:rPr>
          <w:rFonts w:ascii="Times New Roman" w:hAnsi="Times New Roman" w:cs="Times New Roman"/>
          <w:sz w:val="24"/>
          <w:szCs w:val="24"/>
        </w:rPr>
        <w:t>encourages their unique and creative coalescence in the pursuit of new and holistic forms of knowledge and understanding</w:t>
      </w:r>
      <w:r w:rsidR="006905A7">
        <w:rPr>
          <w:rFonts w:ascii="Times New Roman" w:hAnsi="Times New Roman" w:cs="Times New Roman"/>
          <w:sz w:val="24"/>
          <w:szCs w:val="24"/>
        </w:rPr>
        <w:t xml:space="preserve">, including an important measure of self-knowledge. </w:t>
      </w:r>
    </w:p>
    <w:p w14:paraId="50321B36" w14:textId="2D4ABAFD" w:rsidR="00ED3F3D" w:rsidRDefault="00ED3F3D" w:rsidP="00ED3F3D">
      <w:pPr>
        <w:pStyle w:val="NoSpacing"/>
        <w:jc w:val="both"/>
        <w:rPr>
          <w:rFonts w:ascii="Times New Roman" w:hAnsi="Times New Roman" w:cs="Times New Roman"/>
          <w:sz w:val="24"/>
          <w:szCs w:val="24"/>
        </w:rPr>
      </w:pPr>
    </w:p>
    <w:p w14:paraId="26F4439E" w14:textId="444AB85E" w:rsidR="00ED3F3D" w:rsidRPr="00ED3F3D" w:rsidRDefault="00ED3F3D" w:rsidP="00ED3F3D">
      <w:pPr>
        <w:pStyle w:val="NoSpacing"/>
        <w:jc w:val="both"/>
        <w:rPr>
          <w:rFonts w:ascii="Times New Roman" w:hAnsi="Times New Roman" w:cs="Times New Roman"/>
          <w:b/>
          <w:bCs/>
          <w:sz w:val="24"/>
          <w:szCs w:val="24"/>
        </w:rPr>
      </w:pPr>
      <w:r w:rsidRPr="00ED3F3D">
        <w:rPr>
          <w:rFonts w:ascii="Times New Roman" w:hAnsi="Times New Roman" w:cs="Times New Roman"/>
          <w:b/>
          <w:bCs/>
          <w:sz w:val="24"/>
          <w:szCs w:val="24"/>
        </w:rPr>
        <w:t>On the obstacles to implementation and the needs of the practitioner under a higher, transcendental deep ecology</w:t>
      </w:r>
    </w:p>
    <w:p w14:paraId="018FCC30" w14:textId="77777777" w:rsidR="00ED3F3D" w:rsidRDefault="00ED3F3D" w:rsidP="00ED3F3D">
      <w:pPr>
        <w:pStyle w:val="NoSpacing"/>
        <w:jc w:val="both"/>
        <w:rPr>
          <w:rFonts w:ascii="Times New Roman" w:hAnsi="Times New Roman" w:cs="Times New Roman"/>
          <w:sz w:val="24"/>
          <w:szCs w:val="24"/>
        </w:rPr>
      </w:pPr>
    </w:p>
    <w:p w14:paraId="278529BB" w14:textId="1CEFF799" w:rsidR="00BE2E0C" w:rsidRPr="00BE2E0C" w:rsidRDefault="006B0CD0" w:rsidP="00BE2E0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2E0C" w:rsidRPr="00BE2E0C">
        <w:rPr>
          <w:rFonts w:ascii="Times New Roman" w:hAnsi="Times New Roman" w:cs="Times New Roman"/>
          <w:sz w:val="24"/>
          <w:szCs w:val="24"/>
        </w:rPr>
        <w:t xml:space="preserve">What are the challenges teachers face to implementing the Land Ethic and with it, value-creating education in our schools today, K-12 and tertiary? What strategies might educational leaders employ to overcome these challenges and thereby raise the environmental consciousness of students, teachers and parents toward saving the environment, saving it from the deleterious effects of an urban-industrial, consumer-based society, while at the same time reconstructing science and technology to better serve us all, plants, animals, and human beings alike? And with that said, what are some of the core subject matter areas for the best environmental education—a comprehensive versus a piecemeal one—of pre-service teachers and ultimately their students?  </w:t>
      </w:r>
    </w:p>
    <w:p w14:paraId="3A9EC081" w14:textId="6AB89893" w:rsidR="00BE2E0C" w:rsidRPr="00BE2E0C" w:rsidRDefault="00BE2E0C" w:rsidP="00BE2E0C">
      <w:pPr>
        <w:pStyle w:val="NoSpacing"/>
        <w:spacing w:line="480" w:lineRule="auto"/>
        <w:jc w:val="both"/>
        <w:rPr>
          <w:rFonts w:ascii="Times New Roman" w:hAnsi="Times New Roman" w:cs="Times New Roman"/>
          <w:sz w:val="24"/>
          <w:szCs w:val="24"/>
        </w:rPr>
      </w:pPr>
      <w:r w:rsidRPr="00BE2E0C">
        <w:rPr>
          <w:rFonts w:ascii="Times New Roman" w:hAnsi="Times New Roman" w:cs="Times New Roman"/>
          <w:sz w:val="24"/>
          <w:szCs w:val="24"/>
        </w:rPr>
        <w:tab/>
        <w:t xml:space="preserve">Five recent, data-driven studies—one involving a sample of 287 U.S. teachers (Ernst 2007) and another the kind and degree of necessary administrator support (Ernst 2012), a third study of 41 secondary school science teachers also in the U.S. (Kim </w:t>
      </w:r>
      <w:r w:rsidR="00BE2FAB">
        <w:rPr>
          <w:rFonts w:ascii="Times New Roman" w:hAnsi="Times New Roman" w:cs="Times New Roman"/>
          <w:sz w:val="24"/>
          <w:szCs w:val="24"/>
        </w:rPr>
        <w:t>and</w:t>
      </w:r>
      <w:r w:rsidRPr="00BE2E0C">
        <w:rPr>
          <w:rFonts w:ascii="Times New Roman" w:hAnsi="Times New Roman" w:cs="Times New Roman"/>
          <w:sz w:val="24"/>
          <w:szCs w:val="24"/>
        </w:rPr>
        <w:t xml:space="preserve"> Fortner</w:t>
      </w:r>
      <w:r w:rsidR="00BE2FAB">
        <w:rPr>
          <w:rFonts w:ascii="Times New Roman" w:hAnsi="Times New Roman" w:cs="Times New Roman"/>
          <w:sz w:val="24"/>
          <w:szCs w:val="24"/>
        </w:rPr>
        <w:t xml:space="preserve"> </w:t>
      </w:r>
      <w:r w:rsidRPr="00BE2E0C">
        <w:rPr>
          <w:rFonts w:ascii="Times New Roman" w:hAnsi="Times New Roman" w:cs="Times New Roman"/>
          <w:sz w:val="24"/>
          <w:szCs w:val="24"/>
        </w:rPr>
        <w:t>2006), a fourth of  2152 students and 1374 teachers in 101 so-called eco-schools in Belgium (</w:t>
      </w:r>
      <w:proofErr w:type="spellStart"/>
      <w:r w:rsidRPr="00BE2E0C">
        <w:rPr>
          <w:rFonts w:ascii="Times New Roman" w:hAnsi="Times New Roman" w:cs="Times New Roman"/>
          <w:sz w:val="24"/>
          <w:szCs w:val="24"/>
        </w:rPr>
        <w:t>Boeve</w:t>
      </w:r>
      <w:proofErr w:type="spellEnd"/>
      <w:r w:rsidRPr="00BE2E0C">
        <w:rPr>
          <w:rFonts w:ascii="Times New Roman" w:hAnsi="Times New Roman" w:cs="Times New Roman"/>
          <w:sz w:val="24"/>
          <w:szCs w:val="24"/>
        </w:rPr>
        <w:t xml:space="preserve">-de </w:t>
      </w:r>
      <w:proofErr w:type="spellStart"/>
      <w:r w:rsidRPr="00BE2E0C">
        <w:rPr>
          <w:rFonts w:ascii="Times New Roman" w:hAnsi="Times New Roman" w:cs="Times New Roman"/>
          <w:sz w:val="24"/>
          <w:szCs w:val="24"/>
        </w:rPr>
        <w:t>Pauw</w:t>
      </w:r>
      <w:proofErr w:type="spellEnd"/>
      <w:r w:rsidRPr="00BE2E0C">
        <w:rPr>
          <w:rFonts w:ascii="Times New Roman" w:hAnsi="Times New Roman" w:cs="Times New Roman"/>
          <w:sz w:val="24"/>
          <w:szCs w:val="24"/>
        </w:rPr>
        <w:t xml:space="preserve"> </w:t>
      </w:r>
      <w:r w:rsidR="00BE2FAB">
        <w:rPr>
          <w:rFonts w:ascii="Times New Roman" w:hAnsi="Times New Roman" w:cs="Times New Roman"/>
          <w:sz w:val="24"/>
          <w:szCs w:val="24"/>
        </w:rPr>
        <w:t>and</w:t>
      </w:r>
      <w:r w:rsidRPr="00BE2E0C">
        <w:rPr>
          <w:rFonts w:ascii="Times New Roman" w:hAnsi="Times New Roman" w:cs="Times New Roman"/>
          <w:sz w:val="24"/>
          <w:szCs w:val="24"/>
        </w:rPr>
        <w:t xml:space="preserve"> Van </w:t>
      </w:r>
      <w:proofErr w:type="spellStart"/>
      <w:r w:rsidRPr="00BE2E0C">
        <w:rPr>
          <w:rFonts w:ascii="Times New Roman" w:hAnsi="Times New Roman" w:cs="Times New Roman"/>
          <w:sz w:val="24"/>
          <w:szCs w:val="24"/>
        </w:rPr>
        <w:t>Petegem</w:t>
      </w:r>
      <w:proofErr w:type="spellEnd"/>
      <w:r w:rsidRPr="00BE2E0C">
        <w:rPr>
          <w:rFonts w:ascii="Times New Roman" w:hAnsi="Times New Roman" w:cs="Times New Roman"/>
          <w:sz w:val="24"/>
          <w:szCs w:val="24"/>
        </w:rPr>
        <w:t xml:space="preserve"> 2018), and the fifth, a survey of 150 principals of primary schools in Cyprus, Australia (</w:t>
      </w:r>
      <w:proofErr w:type="spellStart"/>
      <w:r w:rsidRPr="00BE2E0C">
        <w:rPr>
          <w:rFonts w:ascii="Times New Roman" w:hAnsi="Times New Roman" w:cs="Times New Roman"/>
          <w:sz w:val="24"/>
          <w:szCs w:val="24"/>
        </w:rPr>
        <w:t>Kadji</w:t>
      </w:r>
      <w:proofErr w:type="spellEnd"/>
      <w:r w:rsidRPr="00BE2E0C">
        <w:rPr>
          <w:rFonts w:ascii="Times New Roman" w:hAnsi="Times New Roman" w:cs="Times New Roman"/>
          <w:sz w:val="24"/>
          <w:szCs w:val="24"/>
        </w:rPr>
        <w:t xml:space="preserve">-Beltran, </w:t>
      </w:r>
      <w:proofErr w:type="spellStart"/>
      <w:r w:rsidRPr="00BE2E0C">
        <w:rPr>
          <w:rFonts w:ascii="Times New Roman" w:hAnsi="Times New Roman" w:cs="Times New Roman"/>
          <w:sz w:val="24"/>
          <w:szCs w:val="24"/>
        </w:rPr>
        <w:t>Zachariou</w:t>
      </w:r>
      <w:proofErr w:type="spellEnd"/>
      <w:r w:rsidRPr="00BE2E0C">
        <w:rPr>
          <w:rFonts w:ascii="Times New Roman" w:hAnsi="Times New Roman" w:cs="Times New Roman"/>
          <w:sz w:val="24"/>
          <w:szCs w:val="24"/>
        </w:rPr>
        <w:t xml:space="preserve"> </w:t>
      </w:r>
      <w:r w:rsidR="00BE2FAB">
        <w:rPr>
          <w:rFonts w:ascii="Times New Roman" w:hAnsi="Times New Roman" w:cs="Times New Roman"/>
          <w:sz w:val="24"/>
          <w:szCs w:val="24"/>
        </w:rPr>
        <w:t xml:space="preserve">and </w:t>
      </w:r>
      <w:r w:rsidRPr="00BE2E0C">
        <w:rPr>
          <w:rFonts w:ascii="Times New Roman" w:hAnsi="Times New Roman" w:cs="Times New Roman"/>
          <w:sz w:val="24"/>
          <w:szCs w:val="24"/>
        </w:rPr>
        <w:t>Stevenson</w:t>
      </w:r>
      <w:r w:rsidR="00BE2FAB">
        <w:rPr>
          <w:rFonts w:ascii="Times New Roman" w:hAnsi="Times New Roman" w:cs="Times New Roman"/>
          <w:sz w:val="24"/>
          <w:szCs w:val="24"/>
        </w:rPr>
        <w:t xml:space="preserve"> </w:t>
      </w:r>
      <w:r w:rsidRPr="00BE2E0C">
        <w:rPr>
          <w:rFonts w:ascii="Times New Roman" w:hAnsi="Times New Roman" w:cs="Times New Roman"/>
          <w:sz w:val="24"/>
          <w:szCs w:val="24"/>
        </w:rPr>
        <w:t xml:space="preserve">2013) 60% of whom were women—these leading studies begin to document some of the obstacles facing both K-12 teachers and school leaders in the pursuit and practice of environmental education. Equally important for all teachers and leaders alike was </w:t>
      </w:r>
      <w:r w:rsidR="00FC789F">
        <w:rPr>
          <w:rFonts w:ascii="Times New Roman" w:hAnsi="Times New Roman" w:cs="Times New Roman"/>
          <w:sz w:val="24"/>
          <w:szCs w:val="24"/>
        </w:rPr>
        <w:t>“</w:t>
      </w:r>
      <w:r w:rsidRPr="00BE2E0C">
        <w:rPr>
          <w:rFonts w:ascii="Times New Roman" w:hAnsi="Times New Roman" w:cs="Times New Roman"/>
          <w:sz w:val="24"/>
          <w:szCs w:val="24"/>
        </w:rPr>
        <w:t>environmental literacy knowledge and skills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(Ernst</w:t>
      </w:r>
      <w:r w:rsidR="00BE2FAB">
        <w:rPr>
          <w:rFonts w:ascii="Times New Roman" w:hAnsi="Times New Roman" w:cs="Times New Roman"/>
          <w:sz w:val="24"/>
          <w:szCs w:val="24"/>
        </w:rPr>
        <w:t xml:space="preserve"> </w:t>
      </w:r>
      <w:r w:rsidRPr="00BE2E0C">
        <w:rPr>
          <w:rFonts w:ascii="Times New Roman" w:hAnsi="Times New Roman" w:cs="Times New Roman"/>
          <w:sz w:val="24"/>
          <w:szCs w:val="24"/>
        </w:rPr>
        <w:t>2010</w:t>
      </w:r>
      <w:r w:rsidR="00BE2FAB">
        <w:rPr>
          <w:rFonts w:ascii="Times New Roman" w:hAnsi="Times New Roman" w:cs="Times New Roman"/>
          <w:sz w:val="24"/>
          <w:szCs w:val="24"/>
        </w:rPr>
        <w:t xml:space="preserve">, </w:t>
      </w:r>
      <w:r w:rsidRPr="00BE2E0C">
        <w:rPr>
          <w:rFonts w:ascii="Times New Roman" w:hAnsi="Times New Roman" w:cs="Times New Roman"/>
          <w:sz w:val="24"/>
          <w:szCs w:val="24"/>
        </w:rPr>
        <w:t>75). Often missing for them, however, was the institutional support of state and local governments as well as adequate pre-service and in-service training and education. For Ernst</w:t>
      </w:r>
      <w:r w:rsidR="00BE2FAB">
        <w:rPr>
          <w:rFonts w:ascii="Times New Roman" w:hAnsi="Times New Roman" w:cs="Times New Roman"/>
          <w:sz w:val="24"/>
          <w:szCs w:val="24"/>
        </w:rPr>
        <w:t>’</w:t>
      </w:r>
      <w:r w:rsidRPr="00BE2E0C">
        <w:rPr>
          <w:rFonts w:ascii="Times New Roman" w:hAnsi="Times New Roman" w:cs="Times New Roman"/>
          <w:sz w:val="24"/>
          <w:szCs w:val="24"/>
        </w:rPr>
        <w:t xml:space="preserve">s administrators one of the greatest </w:t>
      </w:r>
      <w:r w:rsidR="00FC789F">
        <w:rPr>
          <w:rFonts w:ascii="Times New Roman" w:hAnsi="Times New Roman" w:cs="Times New Roman"/>
          <w:sz w:val="24"/>
          <w:szCs w:val="24"/>
        </w:rPr>
        <w:t>“</w:t>
      </w:r>
      <w:r w:rsidRPr="00BE2E0C">
        <w:rPr>
          <w:rFonts w:ascii="Times New Roman" w:hAnsi="Times New Roman" w:cs="Times New Roman"/>
          <w:sz w:val="24"/>
          <w:szCs w:val="24"/>
        </w:rPr>
        <w:t>Perceived teacher obstacles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was </w:t>
      </w:r>
      <w:r w:rsidR="00FC789F">
        <w:rPr>
          <w:rFonts w:ascii="Times New Roman" w:hAnsi="Times New Roman" w:cs="Times New Roman"/>
          <w:sz w:val="24"/>
          <w:szCs w:val="24"/>
        </w:rPr>
        <w:t>“</w:t>
      </w:r>
      <w:r w:rsidRPr="00BE2E0C">
        <w:rPr>
          <w:rFonts w:ascii="Times New Roman" w:hAnsi="Times New Roman" w:cs="Times New Roman"/>
          <w:sz w:val="24"/>
          <w:szCs w:val="24"/>
        </w:rPr>
        <w:t>My teachers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lack of environmental content knowledge</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83). Their own obstacles ranged from lack of interest to lack of funding to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lack of support from </w:t>
      </w:r>
      <w:r w:rsidRPr="00BE2E0C">
        <w:rPr>
          <w:rFonts w:ascii="Times New Roman" w:hAnsi="Times New Roman" w:cs="Times New Roman"/>
          <w:sz w:val="24"/>
          <w:szCs w:val="24"/>
        </w:rPr>
        <w:lastRenderedPageBreak/>
        <w:t>higher levels of administration</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83). Interestingly enough, one of the greatest obstacles for teachers was </w:t>
      </w:r>
      <w:r w:rsidR="00FC789F">
        <w:rPr>
          <w:rFonts w:ascii="Times New Roman" w:hAnsi="Times New Roman" w:cs="Times New Roman"/>
          <w:sz w:val="24"/>
          <w:szCs w:val="24"/>
        </w:rPr>
        <w:t>“</w:t>
      </w:r>
      <w:r w:rsidRPr="00BE2E0C">
        <w:rPr>
          <w:rFonts w:ascii="Times New Roman" w:hAnsi="Times New Roman" w:cs="Times New Roman"/>
          <w:sz w:val="24"/>
          <w:szCs w:val="24"/>
        </w:rPr>
        <w:t>state standardized testing,</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which not only excluded environmental knowledge, but dominated their teaching time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75). </w:t>
      </w:r>
    </w:p>
    <w:p w14:paraId="774BD8F8" w14:textId="69419D01" w:rsidR="00BE2E0C" w:rsidRPr="00BE2E0C" w:rsidRDefault="00BE2E0C" w:rsidP="00BE2E0C">
      <w:pPr>
        <w:pStyle w:val="NoSpacing"/>
        <w:spacing w:line="480" w:lineRule="auto"/>
        <w:jc w:val="both"/>
        <w:rPr>
          <w:rFonts w:ascii="Times New Roman" w:hAnsi="Times New Roman" w:cs="Times New Roman"/>
          <w:sz w:val="24"/>
          <w:szCs w:val="24"/>
        </w:rPr>
      </w:pPr>
      <w:r w:rsidRPr="00BE2E0C">
        <w:rPr>
          <w:rFonts w:ascii="Times New Roman" w:hAnsi="Times New Roman" w:cs="Times New Roman"/>
          <w:sz w:val="24"/>
          <w:szCs w:val="24"/>
        </w:rPr>
        <w:tab/>
        <w:t xml:space="preserve">For secondary school science teachers </w:t>
      </w:r>
      <w:r w:rsidR="00FC789F">
        <w:rPr>
          <w:rFonts w:ascii="Times New Roman" w:hAnsi="Times New Roman" w:cs="Times New Roman"/>
          <w:sz w:val="24"/>
          <w:szCs w:val="24"/>
        </w:rPr>
        <w:t>“</w:t>
      </w:r>
      <w:r w:rsidRPr="00BE2E0C">
        <w:rPr>
          <w:rFonts w:ascii="Times New Roman" w:hAnsi="Times New Roman" w:cs="Times New Roman"/>
          <w:sz w:val="24"/>
          <w:szCs w:val="24"/>
        </w:rPr>
        <w:t>External and logistic barriers to teaching environmental issues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were also at the height (Kim </w:t>
      </w:r>
      <w:r w:rsidR="00BE2FAB">
        <w:rPr>
          <w:rFonts w:ascii="Times New Roman" w:hAnsi="Times New Roman" w:cs="Times New Roman"/>
          <w:sz w:val="24"/>
          <w:szCs w:val="24"/>
        </w:rPr>
        <w:t>and</w:t>
      </w:r>
      <w:r w:rsidRPr="00BE2E0C">
        <w:rPr>
          <w:rFonts w:ascii="Times New Roman" w:hAnsi="Times New Roman" w:cs="Times New Roman"/>
          <w:sz w:val="24"/>
          <w:szCs w:val="24"/>
        </w:rPr>
        <w:t xml:space="preserve"> Fortner</w:t>
      </w:r>
      <w:r w:rsidR="00BE2FAB">
        <w:rPr>
          <w:rFonts w:ascii="Times New Roman" w:hAnsi="Times New Roman" w:cs="Times New Roman"/>
          <w:sz w:val="24"/>
          <w:szCs w:val="24"/>
        </w:rPr>
        <w:t xml:space="preserve"> </w:t>
      </w:r>
      <w:r w:rsidRPr="00BE2E0C">
        <w:rPr>
          <w:rFonts w:ascii="Times New Roman" w:hAnsi="Times New Roman" w:cs="Times New Roman"/>
          <w:sz w:val="24"/>
          <w:szCs w:val="24"/>
        </w:rPr>
        <w:t>2016</w:t>
      </w:r>
      <w:r w:rsidR="00BE2FAB">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18), first and foremost the fact that </w:t>
      </w:r>
      <w:r w:rsidR="00FC789F">
        <w:rPr>
          <w:rFonts w:ascii="Times New Roman" w:hAnsi="Times New Roman" w:cs="Times New Roman"/>
          <w:sz w:val="24"/>
          <w:szCs w:val="24"/>
        </w:rPr>
        <w:t>“</w:t>
      </w:r>
      <w:r w:rsidRPr="00BE2E0C">
        <w:rPr>
          <w:rFonts w:ascii="Times New Roman" w:hAnsi="Times New Roman" w:cs="Times New Roman"/>
          <w:sz w:val="24"/>
          <w:szCs w:val="24"/>
        </w:rPr>
        <w:t>Standards for my subject do not address environmental issues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and therefore a </w:t>
      </w:r>
      <w:r w:rsidR="00FC789F">
        <w:rPr>
          <w:rFonts w:ascii="Times New Roman" w:hAnsi="Times New Roman" w:cs="Times New Roman"/>
          <w:sz w:val="24"/>
          <w:szCs w:val="24"/>
        </w:rPr>
        <w:t>“</w:t>
      </w:r>
      <w:r w:rsidRPr="00BE2E0C">
        <w:rPr>
          <w:rFonts w:ascii="Times New Roman" w:hAnsi="Times New Roman" w:cs="Times New Roman"/>
          <w:sz w:val="24"/>
          <w:szCs w:val="24"/>
        </w:rPr>
        <w:t>Lack of instructional materials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19). At the same time, as Kim &amp; Fortner conclude (an especially relevant challenge to EE as understood by Leopold, </w:t>
      </w:r>
      <w:proofErr w:type="spellStart"/>
      <w:r w:rsidRPr="00BE2E0C">
        <w:rPr>
          <w:rFonts w:ascii="Times New Roman" w:hAnsi="Times New Roman" w:cs="Times New Roman"/>
          <w:sz w:val="24"/>
          <w:szCs w:val="24"/>
        </w:rPr>
        <w:t>Makiguchi</w:t>
      </w:r>
      <w:proofErr w:type="spellEnd"/>
      <w:r w:rsidRPr="00BE2E0C">
        <w:rPr>
          <w:rFonts w:ascii="Times New Roman" w:hAnsi="Times New Roman" w:cs="Times New Roman"/>
          <w:sz w:val="24"/>
          <w:szCs w:val="24"/>
        </w:rPr>
        <w:t xml:space="preserve">, Ikeda, and Maathai), </w:t>
      </w:r>
      <w:r w:rsidR="00FC789F">
        <w:rPr>
          <w:rFonts w:ascii="Times New Roman" w:hAnsi="Times New Roman" w:cs="Times New Roman"/>
          <w:sz w:val="24"/>
          <w:szCs w:val="24"/>
        </w:rPr>
        <w:t>“</w:t>
      </w:r>
      <w:r w:rsidRPr="00BE2E0C">
        <w:rPr>
          <w:rFonts w:ascii="Times New Roman" w:hAnsi="Times New Roman" w:cs="Times New Roman"/>
          <w:sz w:val="24"/>
          <w:szCs w:val="24"/>
        </w:rPr>
        <w:t>Environmental Issues have various ranges in terms of complexity, uncertainty, and intangibility, and teachers may have more difficulties in addressing more complex and uncertain issues,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including but not limited to Ikeda</w:t>
      </w:r>
      <w:r w:rsidR="00BE2FAB">
        <w:rPr>
          <w:rFonts w:ascii="Times New Roman" w:hAnsi="Times New Roman" w:cs="Times New Roman"/>
          <w:sz w:val="24"/>
          <w:szCs w:val="24"/>
        </w:rPr>
        <w:t>’</w:t>
      </w:r>
      <w:r w:rsidRPr="00BE2E0C">
        <w:rPr>
          <w:rFonts w:ascii="Times New Roman" w:hAnsi="Times New Roman" w:cs="Times New Roman"/>
          <w:sz w:val="24"/>
          <w:szCs w:val="24"/>
        </w:rPr>
        <w:t xml:space="preserve">s </w:t>
      </w:r>
      <w:r w:rsidR="00FC789F">
        <w:rPr>
          <w:rFonts w:ascii="Times New Roman" w:hAnsi="Times New Roman" w:cs="Times New Roman"/>
          <w:sz w:val="24"/>
          <w:szCs w:val="24"/>
        </w:rPr>
        <w:t>“</w:t>
      </w:r>
      <w:r w:rsidRPr="00BE2E0C">
        <w:rPr>
          <w:rFonts w:ascii="Times New Roman" w:hAnsi="Times New Roman" w:cs="Times New Roman"/>
          <w:sz w:val="24"/>
          <w:szCs w:val="24"/>
        </w:rPr>
        <w:t>ecological egalitarianism,</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one in which all people, animals, and plants may be seen </w:t>
      </w:r>
      <w:r w:rsidR="00FC789F">
        <w:rPr>
          <w:rFonts w:ascii="Times New Roman" w:hAnsi="Times New Roman" w:cs="Times New Roman"/>
          <w:sz w:val="24"/>
          <w:szCs w:val="24"/>
        </w:rPr>
        <w:t>“</w:t>
      </w:r>
      <w:r w:rsidRPr="00BE2E0C">
        <w:rPr>
          <w:rFonts w:ascii="Times New Roman" w:hAnsi="Times New Roman" w:cs="Times New Roman"/>
          <w:sz w:val="24"/>
          <w:szCs w:val="24"/>
        </w:rPr>
        <w:t>as siblings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(Ikeda 2002</w:t>
      </w:r>
      <w:r w:rsidR="00BE2FAB">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5). </w:t>
      </w:r>
      <w:proofErr w:type="spellStart"/>
      <w:r w:rsidRPr="00BE2E0C">
        <w:rPr>
          <w:rFonts w:ascii="Times New Roman" w:hAnsi="Times New Roman" w:cs="Times New Roman"/>
          <w:sz w:val="24"/>
          <w:szCs w:val="24"/>
        </w:rPr>
        <w:t>Boeve</w:t>
      </w:r>
      <w:proofErr w:type="spellEnd"/>
      <w:r w:rsidRPr="00BE2E0C">
        <w:rPr>
          <w:rFonts w:ascii="Times New Roman" w:hAnsi="Times New Roman" w:cs="Times New Roman"/>
          <w:sz w:val="24"/>
          <w:szCs w:val="24"/>
        </w:rPr>
        <w:t xml:space="preserve">-de </w:t>
      </w:r>
      <w:proofErr w:type="spellStart"/>
      <w:r w:rsidRPr="00BE2E0C">
        <w:rPr>
          <w:rFonts w:ascii="Times New Roman" w:hAnsi="Times New Roman" w:cs="Times New Roman"/>
          <w:sz w:val="24"/>
          <w:szCs w:val="24"/>
        </w:rPr>
        <w:t>Pauw</w:t>
      </w:r>
      <w:proofErr w:type="spellEnd"/>
      <w:r w:rsidRPr="00BE2E0C">
        <w:rPr>
          <w:rFonts w:ascii="Times New Roman" w:hAnsi="Times New Roman" w:cs="Times New Roman"/>
          <w:sz w:val="24"/>
          <w:szCs w:val="24"/>
        </w:rPr>
        <w:t xml:space="preserve"> and Van </w:t>
      </w:r>
      <w:proofErr w:type="spellStart"/>
      <w:r w:rsidRPr="00BE2E0C">
        <w:rPr>
          <w:rFonts w:ascii="Times New Roman" w:hAnsi="Times New Roman" w:cs="Times New Roman"/>
          <w:sz w:val="24"/>
          <w:szCs w:val="24"/>
        </w:rPr>
        <w:t>Petegem</w:t>
      </w:r>
      <w:proofErr w:type="spellEnd"/>
      <w:r w:rsidRPr="00BE2E0C">
        <w:rPr>
          <w:rFonts w:ascii="Times New Roman" w:hAnsi="Times New Roman" w:cs="Times New Roman"/>
          <w:sz w:val="24"/>
          <w:szCs w:val="24"/>
        </w:rPr>
        <w:t xml:space="preserve"> begin to address this challenge in their study of the eco-schools and their educational outcomes in Flanders, Belgium. Not unlike eco-schools throughout the world—some 59,000 in 68 countries—the schools in Flanders combine cognitive with affective pedagogies that, on the one hand, encourage students, in </w:t>
      </w:r>
      <w:proofErr w:type="spellStart"/>
      <w:r w:rsidRPr="00BE2E0C">
        <w:rPr>
          <w:rFonts w:ascii="Times New Roman" w:hAnsi="Times New Roman" w:cs="Times New Roman"/>
          <w:sz w:val="24"/>
          <w:szCs w:val="24"/>
        </w:rPr>
        <w:t>Makiguchi</w:t>
      </w:r>
      <w:r w:rsidR="00BE2FAB">
        <w:rPr>
          <w:rFonts w:ascii="Times New Roman" w:hAnsi="Times New Roman" w:cs="Times New Roman"/>
          <w:sz w:val="24"/>
          <w:szCs w:val="24"/>
        </w:rPr>
        <w:t>’</w:t>
      </w:r>
      <w:r w:rsidRPr="00BE2E0C">
        <w:rPr>
          <w:rFonts w:ascii="Times New Roman" w:hAnsi="Times New Roman" w:cs="Times New Roman"/>
          <w:sz w:val="24"/>
          <w:szCs w:val="24"/>
        </w:rPr>
        <w:t>s</w:t>
      </w:r>
      <w:proofErr w:type="spellEnd"/>
      <w:r w:rsidRPr="00BE2E0C">
        <w:rPr>
          <w:rFonts w:ascii="Times New Roman" w:hAnsi="Times New Roman" w:cs="Times New Roman"/>
          <w:sz w:val="24"/>
          <w:szCs w:val="24"/>
        </w:rPr>
        <w:t xml:space="preserve"> words, </w:t>
      </w:r>
      <w:r w:rsidR="00FC789F">
        <w:rPr>
          <w:rFonts w:ascii="Times New Roman" w:hAnsi="Times New Roman" w:cs="Times New Roman"/>
          <w:sz w:val="24"/>
          <w:szCs w:val="24"/>
        </w:rPr>
        <w:t>“</w:t>
      </w:r>
      <w:r w:rsidRPr="00BE2E0C">
        <w:rPr>
          <w:rFonts w:ascii="Times New Roman" w:hAnsi="Times New Roman" w:cs="Times New Roman"/>
          <w:sz w:val="24"/>
          <w:szCs w:val="24"/>
        </w:rPr>
        <w:t>to regard all phenomena external to oneself as material for experience and objects of study, clearly distinguishing the self from objects external to the self</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proofErr w:type="spellStart"/>
      <w:r w:rsidRPr="00BE2E0C">
        <w:rPr>
          <w:rFonts w:ascii="Times New Roman" w:hAnsi="Times New Roman" w:cs="Times New Roman"/>
          <w:sz w:val="24"/>
          <w:szCs w:val="24"/>
        </w:rPr>
        <w:t>Makiguchi</w:t>
      </w:r>
      <w:proofErr w:type="spellEnd"/>
      <w:r w:rsidR="00BE2FAB">
        <w:rPr>
          <w:rFonts w:ascii="Times New Roman" w:hAnsi="Times New Roman" w:cs="Times New Roman"/>
          <w:sz w:val="24"/>
          <w:szCs w:val="24"/>
        </w:rPr>
        <w:t xml:space="preserve"> </w:t>
      </w:r>
      <w:r w:rsidRPr="00BE2E0C">
        <w:rPr>
          <w:rFonts w:ascii="Times New Roman" w:hAnsi="Times New Roman" w:cs="Times New Roman"/>
          <w:sz w:val="24"/>
          <w:szCs w:val="24"/>
        </w:rPr>
        <w:t>1903</w:t>
      </w:r>
      <w:r w:rsidR="00BE2FAB">
        <w:rPr>
          <w:rFonts w:ascii="Times New Roman" w:hAnsi="Times New Roman" w:cs="Times New Roman"/>
          <w:sz w:val="24"/>
          <w:szCs w:val="24"/>
        </w:rPr>
        <w:t>, as cited in Bethel</w:t>
      </w:r>
      <w:r w:rsidRPr="00BE2E0C">
        <w:rPr>
          <w:rFonts w:ascii="Times New Roman" w:hAnsi="Times New Roman" w:cs="Times New Roman"/>
          <w:sz w:val="24"/>
          <w:szCs w:val="24"/>
        </w:rPr>
        <w:t xml:space="preserve"> 2002</w:t>
      </w:r>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28) and, on the other, to utilize </w:t>
      </w:r>
      <w:r w:rsidR="00FC789F">
        <w:rPr>
          <w:rFonts w:ascii="Times New Roman" w:hAnsi="Times New Roman" w:cs="Times New Roman"/>
          <w:sz w:val="24"/>
          <w:szCs w:val="24"/>
        </w:rPr>
        <w:t>“</w:t>
      </w:r>
      <w:r w:rsidRPr="00BE2E0C">
        <w:rPr>
          <w:rFonts w:ascii="Times New Roman" w:hAnsi="Times New Roman" w:cs="Times New Roman"/>
          <w:sz w:val="24"/>
          <w:szCs w:val="24"/>
        </w:rPr>
        <w:t>applied knowledge to develop environmentalism,</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they being co-dependent learning objectives (</w:t>
      </w:r>
      <w:proofErr w:type="spellStart"/>
      <w:r w:rsidRPr="00BE2E0C">
        <w:rPr>
          <w:rFonts w:ascii="Times New Roman" w:hAnsi="Times New Roman" w:cs="Times New Roman"/>
          <w:sz w:val="24"/>
          <w:szCs w:val="24"/>
        </w:rPr>
        <w:t>Boeve</w:t>
      </w:r>
      <w:proofErr w:type="spellEnd"/>
      <w:r w:rsidRPr="00BE2E0C">
        <w:rPr>
          <w:rFonts w:ascii="Times New Roman" w:hAnsi="Times New Roman" w:cs="Times New Roman"/>
          <w:sz w:val="24"/>
          <w:szCs w:val="24"/>
        </w:rPr>
        <w:t xml:space="preserve">-de </w:t>
      </w:r>
      <w:proofErr w:type="spellStart"/>
      <w:r w:rsidRPr="00BE2E0C">
        <w:rPr>
          <w:rFonts w:ascii="Times New Roman" w:hAnsi="Times New Roman" w:cs="Times New Roman"/>
          <w:sz w:val="24"/>
          <w:szCs w:val="24"/>
        </w:rPr>
        <w:t>Pauw</w:t>
      </w:r>
      <w:proofErr w:type="spellEnd"/>
      <w:r w:rsidRPr="00BE2E0C">
        <w:rPr>
          <w:rFonts w:ascii="Times New Roman" w:hAnsi="Times New Roman" w:cs="Times New Roman"/>
          <w:sz w:val="24"/>
          <w:szCs w:val="24"/>
        </w:rPr>
        <w:t xml:space="preserve"> and Van </w:t>
      </w:r>
      <w:proofErr w:type="spellStart"/>
      <w:r w:rsidRPr="00BE2E0C">
        <w:rPr>
          <w:rFonts w:ascii="Times New Roman" w:hAnsi="Times New Roman" w:cs="Times New Roman"/>
          <w:sz w:val="24"/>
          <w:szCs w:val="24"/>
        </w:rPr>
        <w:t>Petegem</w:t>
      </w:r>
      <w:proofErr w:type="spellEnd"/>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1253). The eco-schools under study in Flanders, while reducing </w:t>
      </w:r>
      <w:r w:rsidR="00FC789F">
        <w:rPr>
          <w:rFonts w:ascii="Times New Roman" w:hAnsi="Times New Roman" w:cs="Times New Roman"/>
          <w:sz w:val="24"/>
          <w:szCs w:val="24"/>
        </w:rPr>
        <w:t>“</w:t>
      </w:r>
      <w:r w:rsidRPr="00BE2E0C">
        <w:rPr>
          <w:rFonts w:ascii="Times New Roman" w:hAnsi="Times New Roman" w:cs="Times New Roman"/>
          <w:sz w:val="24"/>
          <w:szCs w:val="24"/>
        </w:rPr>
        <w:t>utilization values,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values centered on </w:t>
      </w:r>
      <w:r w:rsidR="00FC789F">
        <w:rPr>
          <w:rFonts w:ascii="Times New Roman" w:hAnsi="Times New Roman" w:cs="Times New Roman"/>
          <w:sz w:val="24"/>
          <w:szCs w:val="24"/>
        </w:rPr>
        <w:t>“</w:t>
      </w:r>
      <w:r w:rsidRPr="00BE2E0C">
        <w:rPr>
          <w:rFonts w:ascii="Times New Roman" w:hAnsi="Times New Roman" w:cs="Times New Roman"/>
          <w:sz w:val="24"/>
          <w:szCs w:val="24"/>
        </w:rPr>
        <w:t>the use and exploitation of the natural environment,</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nevertheless failed to raise the necessary </w:t>
      </w:r>
      <w:r w:rsidR="00FC789F">
        <w:rPr>
          <w:rFonts w:ascii="Times New Roman" w:hAnsi="Times New Roman" w:cs="Times New Roman"/>
          <w:sz w:val="24"/>
          <w:szCs w:val="24"/>
        </w:rPr>
        <w:t>“</w:t>
      </w:r>
      <w:r w:rsidRPr="00BE2E0C">
        <w:rPr>
          <w:rFonts w:ascii="Times New Roman" w:hAnsi="Times New Roman" w:cs="Times New Roman"/>
          <w:sz w:val="24"/>
          <w:szCs w:val="24"/>
        </w:rPr>
        <w:t>preservation values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1252). This, according to the researchers, due largely to an over-emphasis on theoretical knowledge, the complexification of the environment </w:t>
      </w:r>
      <w:r w:rsidRPr="00BE2E0C">
        <w:rPr>
          <w:rFonts w:ascii="Times New Roman" w:hAnsi="Times New Roman" w:cs="Times New Roman"/>
          <w:sz w:val="24"/>
          <w:szCs w:val="24"/>
        </w:rPr>
        <w:lastRenderedPageBreak/>
        <w:t xml:space="preserve">leading to a sense of helplessness in students, one student exclaiming </w:t>
      </w:r>
      <w:r w:rsidR="00FC789F">
        <w:rPr>
          <w:rFonts w:ascii="Times New Roman" w:hAnsi="Times New Roman" w:cs="Times New Roman"/>
          <w:sz w:val="24"/>
          <w:szCs w:val="24"/>
        </w:rPr>
        <w:t>“</w:t>
      </w:r>
      <w:r w:rsidRPr="00BE2E0C">
        <w:rPr>
          <w:rFonts w:ascii="Times New Roman" w:hAnsi="Times New Roman" w:cs="Times New Roman"/>
          <w:sz w:val="24"/>
          <w:szCs w:val="24"/>
        </w:rPr>
        <w:t>how can I as an individual make a difference in huge issues such as global climate change?</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1252).</w:t>
      </w:r>
    </w:p>
    <w:p w14:paraId="33CFA691" w14:textId="11B84F4A" w:rsidR="00BE2E0C" w:rsidRPr="00BE2E0C" w:rsidRDefault="00BE2E0C" w:rsidP="00BE2E0C">
      <w:pPr>
        <w:pStyle w:val="NoSpacing"/>
        <w:spacing w:line="480" w:lineRule="auto"/>
        <w:jc w:val="both"/>
        <w:rPr>
          <w:rFonts w:ascii="Times New Roman" w:hAnsi="Times New Roman" w:cs="Times New Roman"/>
          <w:sz w:val="24"/>
          <w:szCs w:val="24"/>
        </w:rPr>
      </w:pPr>
      <w:r w:rsidRPr="00BE2E0C">
        <w:rPr>
          <w:rFonts w:ascii="Times New Roman" w:hAnsi="Times New Roman" w:cs="Times New Roman"/>
          <w:sz w:val="24"/>
          <w:szCs w:val="24"/>
        </w:rPr>
        <w:tab/>
        <w:t xml:space="preserve">Students in a UK required stage 3 course in geography, one that as an outcome requires upper division level cartographic, graphical, numerical, and statistical skills, may have similar concerns. The difference here being an important one, however. While, according to the Department of Education (2013), </w:t>
      </w:r>
      <w:r w:rsidR="00FC789F">
        <w:rPr>
          <w:rFonts w:ascii="Times New Roman" w:hAnsi="Times New Roman" w:cs="Times New Roman"/>
          <w:sz w:val="24"/>
          <w:szCs w:val="24"/>
        </w:rPr>
        <w:t>“</w:t>
      </w:r>
      <w:r w:rsidRPr="00BE2E0C">
        <w:rPr>
          <w:rFonts w:ascii="Times New Roman" w:hAnsi="Times New Roman" w:cs="Times New Roman"/>
          <w:sz w:val="24"/>
          <w:szCs w:val="24"/>
        </w:rPr>
        <w:t>[students] should become aware of the increasingly complex geographical systems in the world around them,</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by the same token, they need to </w:t>
      </w:r>
      <w:r w:rsidR="00FC789F">
        <w:rPr>
          <w:rFonts w:ascii="Times New Roman" w:hAnsi="Times New Roman" w:cs="Times New Roman"/>
          <w:sz w:val="24"/>
          <w:szCs w:val="24"/>
        </w:rPr>
        <w:t>“</w:t>
      </w:r>
      <w:r w:rsidRPr="00BE2E0C">
        <w:rPr>
          <w:rFonts w:ascii="Times New Roman" w:hAnsi="Times New Roman" w:cs="Times New Roman"/>
          <w:sz w:val="24"/>
          <w:szCs w:val="24"/>
        </w:rPr>
        <w:t>understand how human and physical processes interact to influence and change landscapes, environments and the climate; and how human activity relies on the effective functioning of natural systems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6). And in another report in 2014, outlining General Certificate of Secondary Education (GCSE) specifications, there is the call for </w:t>
      </w:r>
      <w:r w:rsidR="00FC789F">
        <w:rPr>
          <w:rFonts w:ascii="Times New Roman" w:hAnsi="Times New Roman" w:cs="Times New Roman"/>
          <w:sz w:val="24"/>
          <w:szCs w:val="24"/>
        </w:rPr>
        <w:t>“</w:t>
      </w:r>
      <w:r w:rsidRPr="00BE2E0C">
        <w:rPr>
          <w:rFonts w:ascii="Times New Roman" w:hAnsi="Times New Roman" w:cs="Times New Roman"/>
          <w:sz w:val="24"/>
          <w:szCs w:val="24"/>
        </w:rPr>
        <w:t>a greater stress on the multivariate nature of “human-physical” relationships and interactions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(Department of Education 2014</w:t>
      </w:r>
      <w:r w:rsidR="00BE2FAB">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4).  Under the heading </w:t>
      </w:r>
      <w:r w:rsidR="00FC789F">
        <w:rPr>
          <w:rFonts w:ascii="Times New Roman" w:hAnsi="Times New Roman" w:cs="Times New Roman"/>
          <w:sz w:val="24"/>
          <w:szCs w:val="24"/>
        </w:rPr>
        <w:t>“</w:t>
      </w:r>
      <w:r w:rsidRPr="00BE2E0C">
        <w:rPr>
          <w:rFonts w:ascii="Times New Roman" w:hAnsi="Times New Roman" w:cs="Times New Roman"/>
          <w:sz w:val="24"/>
          <w:szCs w:val="24"/>
        </w:rPr>
        <w:t>People and environment: processes and interactions,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the GCSE calls for the following:</w:t>
      </w:r>
    </w:p>
    <w:p w14:paraId="4035E7E9" w14:textId="65425492" w:rsidR="00BE2E0C" w:rsidRDefault="00BE2E0C" w:rsidP="00BE2FAB">
      <w:pPr>
        <w:pStyle w:val="NoSpacing"/>
        <w:ind w:left="720" w:right="720"/>
        <w:jc w:val="both"/>
        <w:rPr>
          <w:rFonts w:ascii="Times New Roman" w:hAnsi="Times New Roman" w:cs="Times New Roman"/>
          <w:sz w:val="24"/>
          <w:szCs w:val="24"/>
        </w:rPr>
      </w:pPr>
      <w:r w:rsidRPr="00BE2E0C">
        <w:rPr>
          <w:rFonts w:ascii="Times New Roman" w:hAnsi="Times New Roman" w:cs="Times New Roman"/>
          <w:sz w:val="24"/>
          <w:szCs w:val="24"/>
        </w:rPr>
        <w:t>An overview of large scale natural global ecosystems. For two selected ecosystems, draw out the interdependence of climate, soil, water, plants, animals, and humans; the processes and interactions that operate with them at different scales; and issues related to biodiversity and to their sustainable use and management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7).</w:t>
      </w:r>
    </w:p>
    <w:p w14:paraId="057A8B0C" w14:textId="77777777" w:rsidR="00BE2FAB" w:rsidRPr="00BE2E0C" w:rsidRDefault="00BE2FAB" w:rsidP="00BE2FAB">
      <w:pPr>
        <w:pStyle w:val="NoSpacing"/>
        <w:ind w:left="720" w:right="720"/>
        <w:jc w:val="both"/>
        <w:rPr>
          <w:rFonts w:ascii="Times New Roman" w:hAnsi="Times New Roman" w:cs="Times New Roman"/>
          <w:sz w:val="24"/>
          <w:szCs w:val="24"/>
        </w:rPr>
      </w:pPr>
    </w:p>
    <w:p w14:paraId="20A8A2A5" w14:textId="1E15578E" w:rsidR="00BE2E0C" w:rsidRPr="00BE2E0C" w:rsidRDefault="00BE2E0C" w:rsidP="00BE2E0C">
      <w:pPr>
        <w:pStyle w:val="NoSpacing"/>
        <w:spacing w:line="480" w:lineRule="auto"/>
        <w:jc w:val="both"/>
        <w:rPr>
          <w:rFonts w:ascii="Times New Roman" w:hAnsi="Times New Roman" w:cs="Times New Roman"/>
          <w:sz w:val="24"/>
          <w:szCs w:val="24"/>
        </w:rPr>
      </w:pPr>
      <w:r w:rsidRPr="00BE2E0C">
        <w:rPr>
          <w:rFonts w:ascii="Times New Roman" w:hAnsi="Times New Roman" w:cs="Times New Roman"/>
          <w:sz w:val="24"/>
          <w:szCs w:val="24"/>
        </w:rPr>
        <w:t xml:space="preserve">Although not made an explicit requirement here, as it should be, at least for the sake of </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the creative co-existence of </w:t>
      </w:r>
      <w:r w:rsidR="00BE2FAB">
        <w:rPr>
          <w:rFonts w:ascii="Times New Roman" w:hAnsi="Times New Roman" w:cs="Times New Roman"/>
          <w:sz w:val="24"/>
          <w:szCs w:val="24"/>
        </w:rPr>
        <w:t xml:space="preserve">nature </w:t>
      </w:r>
      <w:r w:rsidRPr="00BE2E0C">
        <w:rPr>
          <w:rFonts w:ascii="Times New Roman" w:hAnsi="Times New Roman" w:cs="Times New Roman"/>
          <w:sz w:val="24"/>
          <w:szCs w:val="24"/>
        </w:rPr>
        <w:t xml:space="preserve">and </w:t>
      </w:r>
      <w:r w:rsidR="00BE2FAB">
        <w:rPr>
          <w:rFonts w:ascii="Times New Roman" w:hAnsi="Times New Roman" w:cs="Times New Roman"/>
          <w:sz w:val="24"/>
          <w:szCs w:val="24"/>
        </w:rPr>
        <w:t>humanity</w:t>
      </w:r>
      <w:r w:rsidRPr="00BE2E0C">
        <w:rPr>
          <w:rFonts w:ascii="Times New Roman" w:hAnsi="Times New Roman" w:cs="Times New Roman"/>
          <w:sz w:val="24"/>
          <w:szCs w:val="24"/>
        </w:rPr>
        <w:t>,</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it will be very important for faculty and students to study together the four interconnected environmental spheres: the geosphere, the hydrosphere, the atmosphere, and the biosphere. And to better facilitate our creative co-existence with these spheres to introduce them to so-called </w:t>
      </w:r>
      <w:r w:rsidR="00FC789F">
        <w:rPr>
          <w:rFonts w:ascii="Times New Roman" w:hAnsi="Times New Roman" w:cs="Times New Roman"/>
          <w:sz w:val="24"/>
          <w:szCs w:val="24"/>
        </w:rPr>
        <w:t>“</w:t>
      </w:r>
      <w:r w:rsidRPr="00BE2E0C">
        <w:rPr>
          <w:rFonts w:ascii="Times New Roman" w:hAnsi="Times New Roman" w:cs="Times New Roman"/>
          <w:sz w:val="24"/>
          <w:szCs w:val="24"/>
        </w:rPr>
        <w:t>environmental thermodynamics,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the production and consumption of energy for the sake </w:t>
      </w:r>
      <w:r w:rsidR="00F726FC">
        <w:rPr>
          <w:rFonts w:ascii="Times New Roman" w:hAnsi="Times New Roman" w:cs="Times New Roman"/>
          <w:sz w:val="24"/>
          <w:szCs w:val="24"/>
        </w:rPr>
        <w:t xml:space="preserve">of </w:t>
      </w:r>
      <w:r w:rsidRPr="00BE2E0C">
        <w:rPr>
          <w:rFonts w:ascii="Times New Roman" w:hAnsi="Times New Roman" w:cs="Times New Roman"/>
          <w:sz w:val="24"/>
          <w:szCs w:val="24"/>
        </w:rPr>
        <w:t>the mutual survival of all living things (plants, animals, and organisms) and their non-living, host environments (weather, earth, sun, soil, climate, atmosphere) (Murray</w:t>
      </w:r>
      <w:r w:rsidR="00BE2FAB">
        <w:rPr>
          <w:rFonts w:ascii="Times New Roman" w:hAnsi="Times New Roman" w:cs="Times New Roman"/>
          <w:sz w:val="24"/>
          <w:szCs w:val="24"/>
        </w:rPr>
        <w:t xml:space="preserve"> </w:t>
      </w:r>
      <w:r w:rsidRPr="00BE2E0C">
        <w:rPr>
          <w:rFonts w:ascii="Times New Roman" w:hAnsi="Times New Roman" w:cs="Times New Roman"/>
          <w:sz w:val="24"/>
          <w:szCs w:val="24"/>
        </w:rPr>
        <w:lastRenderedPageBreak/>
        <w:t>2014</w:t>
      </w:r>
      <w:r w:rsidR="00BE2FAB">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1). Ecosystems are the foundations of the biosphere and they determine the health of the entire Earth system. </w:t>
      </w:r>
    </w:p>
    <w:p w14:paraId="007456DB" w14:textId="53F397B7" w:rsidR="00BE2E0C" w:rsidRPr="00BE2E0C" w:rsidRDefault="00BE2E0C" w:rsidP="00BE2E0C">
      <w:pPr>
        <w:pStyle w:val="NoSpacing"/>
        <w:spacing w:line="480" w:lineRule="auto"/>
        <w:jc w:val="both"/>
        <w:rPr>
          <w:rFonts w:ascii="Times New Roman" w:hAnsi="Times New Roman" w:cs="Times New Roman"/>
          <w:sz w:val="24"/>
          <w:szCs w:val="24"/>
        </w:rPr>
      </w:pPr>
      <w:r w:rsidRPr="00BE2E0C">
        <w:rPr>
          <w:rFonts w:ascii="Times New Roman" w:hAnsi="Times New Roman" w:cs="Times New Roman"/>
          <w:sz w:val="24"/>
          <w:szCs w:val="24"/>
        </w:rPr>
        <w:tab/>
        <w:t xml:space="preserve">At the end of the day, as </w:t>
      </w:r>
      <w:proofErr w:type="spellStart"/>
      <w:r w:rsidRPr="00BE2E0C">
        <w:rPr>
          <w:rFonts w:ascii="Times New Roman" w:hAnsi="Times New Roman" w:cs="Times New Roman"/>
          <w:sz w:val="24"/>
          <w:szCs w:val="24"/>
        </w:rPr>
        <w:t>Kadji</w:t>
      </w:r>
      <w:proofErr w:type="spellEnd"/>
      <w:r w:rsidRPr="00BE2E0C">
        <w:rPr>
          <w:rFonts w:ascii="Times New Roman" w:hAnsi="Times New Roman" w:cs="Times New Roman"/>
          <w:sz w:val="24"/>
          <w:szCs w:val="24"/>
        </w:rPr>
        <w:t xml:space="preserve">, </w:t>
      </w:r>
      <w:proofErr w:type="spellStart"/>
      <w:r w:rsidRPr="00BE2E0C">
        <w:rPr>
          <w:rFonts w:ascii="Times New Roman" w:hAnsi="Times New Roman" w:cs="Times New Roman"/>
          <w:sz w:val="24"/>
          <w:szCs w:val="24"/>
        </w:rPr>
        <w:t>Zachariou</w:t>
      </w:r>
      <w:proofErr w:type="spellEnd"/>
      <w:r w:rsidRPr="00BE2E0C">
        <w:rPr>
          <w:rFonts w:ascii="Times New Roman" w:hAnsi="Times New Roman" w:cs="Times New Roman"/>
          <w:sz w:val="24"/>
          <w:szCs w:val="24"/>
        </w:rPr>
        <w:t xml:space="preserve"> </w:t>
      </w:r>
      <w:r w:rsidR="00044ED3">
        <w:rPr>
          <w:rFonts w:ascii="Times New Roman" w:hAnsi="Times New Roman" w:cs="Times New Roman"/>
          <w:sz w:val="24"/>
          <w:szCs w:val="24"/>
        </w:rPr>
        <w:t>and</w:t>
      </w:r>
      <w:r w:rsidRPr="00BE2E0C">
        <w:rPr>
          <w:rFonts w:ascii="Times New Roman" w:hAnsi="Times New Roman" w:cs="Times New Roman"/>
          <w:sz w:val="24"/>
          <w:szCs w:val="24"/>
        </w:rPr>
        <w:t xml:space="preserve"> Stevenson (2013) explain in their study of sustainable school leadership practices in Australia, the school is </w:t>
      </w:r>
      <w:r w:rsidR="00FC789F">
        <w:rPr>
          <w:rFonts w:ascii="Times New Roman" w:hAnsi="Times New Roman" w:cs="Times New Roman"/>
          <w:sz w:val="24"/>
          <w:szCs w:val="24"/>
        </w:rPr>
        <w:t>“</w:t>
      </w:r>
      <w:r w:rsidRPr="00BE2E0C">
        <w:rPr>
          <w:rFonts w:ascii="Times New Roman" w:hAnsi="Times New Roman" w:cs="Times New Roman"/>
          <w:sz w:val="24"/>
          <w:szCs w:val="24"/>
        </w:rPr>
        <w:t>a social agent to promote collaboration with the community for achieving common visions and objectives for a sustainable future</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304).  The place of the local community and its role in establishing the goals and practices of an interdependent existence with the school reflect, or should reflect, the same goals and objectives of the school principal, the question being what environmental duties and concerns unite the two. To answer this, they say, would require </w:t>
      </w:r>
      <w:r w:rsidR="00FC789F">
        <w:rPr>
          <w:rFonts w:ascii="Times New Roman" w:hAnsi="Times New Roman" w:cs="Times New Roman"/>
          <w:sz w:val="24"/>
          <w:szCs w:val="24"/>
        </w:rPr>
        <w:t>“</w:t>
      </w:r>
      <w:r w:rsidRPr="00BE2E0C">
        <w:rPr>
          <w:rFonts w:ascii="Times New Roman" w:hAnsi="Times New Roman" w:cs="Times New Roman"/>
          <w:sz w:val="24"/>
          <w:szCs w:val="24"/>
        </w:rPr>
        <w:t>in-depth critical enquiry, reflection and dialogue that questions assumption, beliefs, values and alternative possibilities of approaches to ESD</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308), the outcome of which would need to go beyond </w:t>
      </w:r>
      <w:r w:rsidR="00FC789F">
        <w:rPr>
          <w:rFonts w:ascii="Times New Roman" w:hAnsi="Times New Roman" w:cs="Times New Roman"/>
          <w:sz w:val="24"/>
          <w:szCs w:val="24"/>
        </w:rPr>
        <w:t>“</w:t>
      </w:r>
      <w:r w:rsidRPr="00BE2E0C">
        <w:rPr>
          <w:rFonts w:ascii="Times New Roman" w:hAnsi="Times New Roman" w:cs="Times New Roman"/>
          <w:sz w:val="24"/>
          <w:szCs w:val="24"/>
        </w:rPr>
        <w:t>keeping schools tidy,</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the most common environmental management practice at the schools under study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312). Rather, it will be important in cities like Cyprus to identify collectively those social and economic conditions, past and present, that compromise ecological sustainability and for the sake of a biodiversity including but not limited to </w:t>
      </w:r>
      <w:r w:rsidR="00FC789F">
        <w:rPr>
          <w:rFonts w:ascii="Times New Roman" w:hAnsi="Times New Roman" w:cs="Times New Roman"/>
          <w:sz w:val="24"/>
          <w:szCs w:val="24"/>
        </w:rPr>
        <w:t>“</w:t>
      </w:r>
      <w:r w:rsidRPr="00BE2E0C">
        <w:rPr>
          <w:rFonts w:ascii="Times New Roman" w:hAnsi="Times New Roman" w:cs="Times New Roman"/>
          <w:sz w:val="24"/>
          <w:szCs w:val="24"/>
        </w:rPr>
        <w:t>school grounds</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305), reform them accordingly. </w:t>
      </w:r>
    </w:p>
    <w:p w14:paraId="418D3124" w14:textId="7826250C" w:rsidR="00576C00" w:rsidRDefault="00BE2E0C" w:rsidP="00BE2E0C">
      <w:pPr>
        <w:pStyle w:val="NoSpacing"/>
        <w:spacing w:line="480" w:lineRule="auto"/>
        <w:jc w:val="both"/>
        <w:rPr>
          <w:rFonts w:ascii="Times New Roman" w:hAnsi="Times New Roman" w:cs="Times New Roman"/>
          <w:sz w:val="24"/>
          <w:szCs w:val="24"/>
        </w:rPr>
      </w:pPr>
      <w:r w:rsidRPr="00BE2E0C">
        <w:rPr>
          <w:rFonts w:ascii="Times New Roman" w:hAnsi="Times New Roman" w:cs="Times New Roman"/>
          <w:sz w:val="24"/>
          <w:szCs w:val="24"/>
        </w:rPr>
        <w:tab/>
        <w:t xml:space="preserve">Despite the countervailing practical issues cited here—a lack of the necessary kind and degree of teacher training and education, the ebb and flow of student interest, the demands of a standardized curriculum, the </w:t>
      </w:r>
      <w:r w:rsidR="00FC789F">
        <w:rPr>
          <w:rFonts w:ascii="Times New Roman" w:hAnsi="Times New Roman" w:cs="Times New Roman"/>
          <w:sz w:val="24"/>
          <w:szCs w:val="24"/>
        </w:rPr>
        <w:t>“</w:t>
      </w:r>
      <w:r w:rsidRPr="00BE2E0C">
        <w:rPr>
          <w:rFonts w:ascii="Times New Roman" w:hAnsi="Times New Roman" w:cs="Times New Roman"/>
          <w:sz w:val="24"/>
          <w:szCs w:val="24"/>
        </w:rPr>
        <w:t>low confidence</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w:t>
      </w:r>
      <w:proofErr w:type="spellStart"/>
      <w:r w:rsidRPr="00BE2E0C">
        <w:rPr>
          <w:rFonts w:ascii="Times New Roman" w:hAnsi="Times New Roman" w:cs="Times New Roman"/>
          <w:sz w:val="24"/>
          <w:szCs w:val="24"/>
        </w:rPr>
        <w:t>Kadji</w:t>
      </w:r>
      <w:proofErr w:type="spellEnd"/>
      <w:r w:rsidRPr="00BE2E0C">
        <w:rPr>
          <w:rFonts w:ascii="Times New Roman" w:hAnsi="Times New Roman" w:cs="Times New Roman"/>
          <w:sz w:val="24"/>
          <w:szCs w:val="24"/>
        </w:rPr>
        <w:t xml:space="preserve"> et al</w:t>
      </w:r>
      <w:r w:rsidR="00044ED3">
        <w:rPr>
          <w:rFonts w:ascii="Times New Roman" w:hAnsi="Times New Roman" w:cs="Times New Roman"/>
          <w:sz w:val="24"/>
          <w:szCs w:val="24"/>
        </w:rPr>
        <w:t xml:space="preserve"> </w:t>
      </w:r>
      <w:r w:rsidRPr="00BE2E0C">
        <w:rPr>
          <w:rFonts w:ascii="Times New Roman" w:hAnsi="Times New Roman" w:cs="Times New Roman"/>
          <w:sz w:val="24"/>
          <w:szCs w:val="24"/>
        </w:rPr>
        <w:t>2013</w:t>
      </w:r>
      <w:r w:rsidR="00044ED3">
        <w:rPr>
          <w:rFonts w:ascii="Times New Roman" w:hAnsi="Times New Roman" w:cs="Times New Roman"/>
          <w:sz w:val="24"/>
          <w:szCs w:val="24"/>
        </w:rPr>
        <w:t>,</w:t>
      </w:r>
      <w:r w:rsidRPr="00BE2E0C">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316; Ernst</w:t>
      </w:r>
      <w:r w:rsidR="00044ED3">
        <w:rPr>
          <w:rFonts w:ascii="Times New Roman" w:hAnsi="Times New Roman" w:cs="Times New Roman"/>
          <w:sz w:val="24"/>
          <w:szCs w:val="24"/>
        </w:rPr>
        <w:t xml:space="preserve"> </w:t>
      </w:r>
      <w:r w:rsidRPr="00BE2E0C">
        <w:rPr>
          <w:rFonts w:ascii="Times New Roman" w:hAnsi="Times New Roman" w:cs="Times New Roman"/>
          <w:sz w:val="24"/>
          <w:szCs w:val="24"/>
        </w:rPr>
        <w:t>2012</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 xml:space="preserve">83) of school principals in their ability to administer and uphold ESD—not to mention the ideological hurdles—rationalism, anthropocentricism, neo-liberalism and a mass consumer culture—notwithstanding these ongoing challenges, the ability to create a biotic ecosystem in our schools and communities, a Land Ethic broader and more encompassing than the soil under our feet, is no longer out of the question. There are reasons for optimism: the growing number of eco-schools </w:t>
      </w:r>
      <w:r w:rsidRPr="00BE2E0C">
        <w:rPr>
          <w:rFonts w:ascii="Times New Roman" w:hAnsi="Times New Roman" w:cs="Times New Roman"/>
          <w:sz w:val="24"/>
          <w:szCs w:val="24"/>
        </w:rPr>
        <w:lastRenderedPageBreak/>
        <w:t xml:space="preserve">worldwide and in the case of the UK, and much of Scandinavia, forest schools designed to support a </w:t>
      </w:r>
      <w:r w:rsidR="00FC789F">
        <w:rPr>
          <w:rFonts w:ascii="Times New Roman" w:hAnsi="Times New Roman" w:cs="Times New Roman"/>
          <w:sz w:val="24"/>
          <w:szCs w:val="24"/>
        </w:rPr>
        <w:t>“</w:t>
      </w:r>
      <w:r w:rsidRPr="00BE2E0C">
        <w:rPr>
          <w:rFonts w:ascii="Times New Roman" w:hAnsi="Times New Roman" w:cs="Times New Roman"/>
          <w:sz w:val="24"/>
          <w:szCs w:val="24"/>
        </w:rPr>
        <w:t>creative</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and </w:t>
      </w:r>
      <w:r w:rsidR="00FC789F">
        <w:rPr>
          <w:rFonts w:ascii="Times New Roman" w:hAnsi="Times New Roman" w:cs="Times New Roman"/>
          <w:sz w:val="24"/>
          <w:szCs w:val="24"/>
        </w:rPr>
        <w:t>“</w:t>
      </w:r>
      <w:r w:rsidRPr="00BE2E0C">
        <w:rPr>
          <w:rFonts w:ascii="Times New Roman" w:hAnsi="Times New Roman" w:cs="Times New Roman"/>
          <w:sz w:val="24"/>
          <w:szCs w:val="24"/>
        </w:rPr>
        <w:t>resilient</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relationship between the learner and the natural world for the sake of </w:t>
      </w:r>
      <w:r w:rsidR="00FC789F">
        <w:rPr>
          <w:rFonts w:ascii="Times New Roman" w:hAnsi="Times New Roman" w:cs="Times New Roman"/>
          <w:sz w:val="24"/>
          <w:szCs w:val="24"/>
        </w:rPr>
        <w:t>“</w:t>
      </w:r>
      <w:r w:rsidRPr="00BE2E0C">
        <w:rPr>
          <w:rFonts w:ascii="Times New Roman" w:hAnsi="Times New Roman" w:cs="Times New Roman"/>
          <w:sz w:val="24"/>
          <w:szCs w:val="24"/>
        </w:rPr>
        <w:t>the future of the planet</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(Knight</w:t>
      </w:r>
      <w:r w:rsidR="00044ED3">
        <w:rPr>
          <w:rFonts w:ascii="Times New Roman" w:hAnsi="Times New Roman" w:cs="Times New Roman"/>
          <w:sz w:val="24"/>
          <w:szCs w:val="24"/>
        </w:rPr>
        <w:t xml:space="preserve"> </w:t>
      </w:r>
      <w:r w:rsidRPr="00BE2E0C">
        <w:rPr>
          <w:rFonts w:ascii="Times New Roman" w:hAnsi="Times New Roman" w:cs="Times New Roman"/>
          <w:sz w:val="24"/>
          <w:szCs w:val="24"/>
        </w:rPr>
        <w:t>2016</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293</w:t>
      </w:r>
      <w:r w:rsidR="00C34987">
        <w:rPr>
          <w:rFonts w:ascii="Times New Roman" w:hAnsi="Times New Roman" w:cs="Times New Roman"/>
          <w:sz w:val="24"/>
          <w:szCs w:val="24"/>
        </w:rPr>
        <w:t xml:space="preserve"> &amp; p. </w:t>
      </w:r>
      <w:r w:rsidRPr="00BE2E0C">
        <w:rPr>
          <w:rFonts w:ascii="Times New Roman" w:hAnsi="Times New Roman" w:cs="Times New Roman"/>
          <w:sz w:val="24"/>
          <w:szCs w:val="24"/>
        </w:rPr>
        <w:t>292); a cosmological approach to the earth sciences as in the case of the UK</w:t>
      </w:r>
      <w:r w:rsidR="00044ED3">
        <w:rPr>
          <w:rFonts w:ascii="Times New Roman" w:hAnsi="Times New Roman" w:cs="Times New Roman"/>
          <w:sz w:val="24"/>
          <w:szCs w:val="24"/>
        </w:rPr>
        <w:t>’</w:t>
      </w:r>
      <w:r w:rsidRPr="00BE2E0C">
        <w:rPr>
          <w:rFonts w:ascii="Times New Roman" w:hAnsi="Times New Roman" w:cs="Times New Roman"/>
          <w:sz w:val="24"/>
          <w:szCs w:val="24"/>
        </w:rPr>
        <w:t xml:space="preserve">s required geography course, one combining physical geography and human geography in very much the same vein as Japanese philosopher </w:t>
      </w:r>
      <w:proofErr w:type="spellStart"/>
      <w:r w:rsidRPr="00BE2E0C">
        <w:rPr>
          <w:rFonts w:ascii="Times New Roman" w:hAnsi="Times New Roman" w:cs="Times New Roman"/>
          <w:sz w:val="24"/>
          <w:szCs w:val="24"/>
        </w:rPr>
        <w:t>Tsunesaburo</w:t>
      </w:r>
      <w:proofErr w:type="spellEnd"/>
      <w:r w:rsidRPr="00BE2E0C">
        <w:rPr>
          <w:rFonts w:ascii="Times New Roman" w:hAnsi="Times New Roman" w:cs="Times New Roman"/>
          <w:sz w:val="24"/>
          <w:szCs w:val="24"/>
        </w:rPr>
        <w:t xml:space="preserve"> </w:t>
      </w:r>
      <w:proofErr w:type="spellStart"/>
      <w:r w:rsidRPr="00BE2E0C">
        <w:rPr>
          <w:rFonts w:ascii="Times New Roman" w:hAnsi="Times New Roman" w:cs="Times New Roman"/>
          <w:sz w:val="24"/>
          <w:szCs w:val="24"/>
        </w:rPr>
        <w:t>Makiguchi</w:t>
      </w:r>
      <w:proofErr w:type="spellEnd"/>
      <w:r w:rsidRPr="00BE2E0C">
        <w:rPr>
          <w:rFonts w:ascii="Times New Roman" w:hAnsi="Times New Roman" w:cs="Times New Roman"/>
          <w:sz w:val="24"/>
          <w:szCs w:val="24"/>
        </w:rPr>
        <w:t xml:space="preserve"> and his latter day counterpart, </w:t>
      </w:r>
      <w:proofErr w:type="spellStart"/>
      <w:r w:rsidRPr="00BE2E0C">
        <w:rPr>
          <w:rFonts w:ascii="Times New Roman" w:hAnsi="Times New Roman" w:cs="Times New Roman"/>
          <w:sz w:val="24"/>
          <w:szCs w:val="24"/>
        </w:rPr>
        <w:t>Daisaku</w:t>
      </w:r>
      <w:proofErr w:type="spellEnd"/>
      <w:r w:rsidRPr="00BE2E0C">
        <w:rPr>
          <w:rFonts w:ascii="Times New Roman" w:hAnsi="Times New Roman" w:cs="Times New Roman"/>
          <w:sz w:val="24"/>
          <w:szCs w:val="24"/>
        </w:rPr>
        <w:t xml:space="preserve"> Ikeda, the founder of </w:t>
      </w:r>
      <w:r w:rsidR="009D263E">
        <w:rPr>
          <w:rFonts w:ascii="Times New Roman" w:hAnsi="Times New Roman" w:cs="Times New Roman"/>
          <w:sz w:val="24"/>
          <w:szCs w:val="24"/>
        </w:rPr>
        <w:t>SUA</w:t>
      </w:r>
      <w:r w:rsidRPr="00BE2E0C">
        <w:rPr>
          <w:rFonts w:ascii="Times New Roman" w:hAnsi="Times New Roman" w:cs="Times New Roman"/>
          <w:sz w:val="24"/>
          <w:szCs w:val="24"/>
        </w:rPr>
        <w:t xml:space="preserve">; and finally, the large and growing amount of research on environmental education, research that is challenging educational leaders to go beyond a narrow, anthropocentric understanding of Education for Sustainable Development and to embrace instead </w:t>
      </w:r>
      <w:r w:rsidR="00FC789F">
        <w:rPr>
          <w:rFonts w:ascii="Times New Roman" w:hAnsi="Times New Roman" w:cs="Times New Roman"/>
          <w:sz w:val="24"/>
          <w:szCs w:val="24"/>
        </w:rPr>
        <w:t>“</w:t>
      </w:r>
      <w:r w:rsidRPr="00BE2E0C">
        <w:rPr>
          <w:rFonts w:ascii="Times New Roman" w:hAnsi="Times New Roman" w:cs="Times New Roman"/>
          <w:sz w:val="24"/>
          <w:szCs w:val="24"/>
        </w:rPr>
        <w:t>a world of reciprocal relationships with other beings and forces that make up the life/spirit world</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(Bowers</w:t>
      </w:r>
      <w:r w:rsidR="00044ED3">
        <w:rPr>
          <w:rFonts w:ascii="Times New Roman" w:hAnsi="Times New Roman" w:cs="Times New Roman"/>
          <w:sz w:val="24"/>
          <w:szCs w:val="24"/>
        </w:rPr>
        <w:t xml:space="preserve"> </w:t>
      </w:r>
      <w:r w:rsidRPr="00BE2E0C">
        <w:rPr>
          <w:rFonts w:ascii="Times New Roman" w:hAnsi="Times New Roman" w:cs="Times New Roman"/>
          <w:sz w:val="24"/>
          <w:szCs w:val="24"/>
        </w:rPr>
        <w:t>1995</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319), the metaphysic of interpenetrating micro and macro-worlds. In the David Orr</w:t>
      </w:r>
      <w:r w:rsidR="00044ED3">
        <w:rPr>
          <w:rFonts w:ascii="Times New Roman" w:hAnsi="Times New Roman" w:cs="Times New Roman"/>
          <w:sz w:val="24"/>
          <w:szCs w:val="24"/>
        </w:rPr>
        <w:t>’</w:t>
      </w:r>
      <w:r w:rsidRPr="00BE2E0C">
        <w:rPr>
          <w:rFonts w:ascii="Times New Roman" w:hAnsi="Times New Roman" w:cs="Times New Roman"/>
          <w:sz w:val="24"/>
          <w:szCs w:val="24"/>
        </w:rPr>
        <w:t xml:space="preserve">s famous words </w:t>
      </w:r>
      <w:r w:rsidR="00FC789F">
        <w:rPr>
          <w:rFonts w:ascii="Times New Roman" w:hAnsi="Times New Roman" w:cs="Times New Roman"/>
          <w:sz w:val="24"/>
          <w:szCs w:val="24"/>
        </w:rPr>
        <w:t>“</w:t>
      </w:r>
      <w:r w:rsidRPr="00BE2E0C">
        <w:rPr>
          <w:rFonts w:ascii="Times New Roman" w:hAnsi="Times New Roman" w:cs="Times New Roman"/>
          <w:sz w:val="24"/>
          <w:szCs w:val="24"/>
        </w:rPr>
        <w:t>all education is environmental education</w:t>
      </w:r>
      <w:r w:rsidR="00FC789F">
        <w:rPr>
          <w:rFonts w:ascii="Times New Roman" w:hAnsi="Times New Roman" w:cs="Times New Roman"/>
          <w:sz w:val="24"/>
          <w:szCs w:val="24"/>
        </w:rPr>
        <w:t>”</w:t>
      </w:r>
      <w:r w:rsidRPr="00BE2E0C">
        <w:rPr>
          <w:rFonts w:ascii="Times New Roman" w:hAnsi="Times New Roman" w:cs="Times New Roman"/>
          <w:sz w:val="24"/>
          <w:szCs w:val="24"/>
        </w:rPr>
        <w:t xml:space="preserve"> (1992</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Pr="00BE2E0C">
        <w:rPr>
          <w:rFonts w:ascii="Times New Roman" w:hAnsi="Times New Roman" w:cs="Times New Roman"/>
          <w:sz w:val="24"/>
          <w:szCs w:val="24"/>
        </w:rPr>
        <w:t>90).</w:t>
      </w:r>
    </w:p>
    <w:p w14:paraId="70F8477C" w14:textId="77777777" w:rsidR="00BE2E0C" w:rsidRDefault="00BE2E0C" w:rsidP="00576C00">
      <w:pPr>
        <w:pStyle w:val="NoSpacing"/>
        <w:jc w:val="both"/>
        <w:rPr>
          <w:rFonts w:ascii="Times New Roman" w:hAnsi="Times New Roman" w:cs="Times New Roman"/>
          <w:sz w:val="24"/>
          <w:szCs w:val="24"/>
        </w:rPr>
      </w:pPr>
    </w:p>
    <w:p w14:paraId="10503040" w14:textId="36748E35" w:rsidR="00576C00" w:rsidRDefault="00576C00" w:rsidP="009C072E">
      <w:pPr>
        <w:pStyle w:val="NoSpacing"/>
        <w:spacing w:line="480" w:lineRule="auto"/>
        <w:jc w:val="both"/>
        <w:rPr>
          <w:rFonts w:ascii="Times New Roman" w:hAnsi="Times New Roman" w:cs="Times New Roman"/>
          <w:b/>
          <w:bCs/>
          <w:sz w:val="24"/>
          <w:szCs w:val="24"/>
        </w:rPr>
      </w:pPr>
      <w:r w:rsidRPr="00576C00">
        <w:rPr>
          <w:rFonts w:ascii="Times New Roman" w:hAnsi="Times New Roman" w:cs="Times New Roman"/>
          <w:b/>
          <w:bCs/>
          <w:sz w:val="24"/>
          <w:szCs w:val="24"/>
        </w:rPr>
        <w:t>Conclusion</w:t>
      </w:r>
    </w:p>
    <w:p w14:paraId="548FA7A0" w14:textId="07077B16" w:rsidR="006905A7" w:rsidRDefault="006B0CD0"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2E0C">
        <w:rPr>
          <w:rFonts w:ascii="Times New Roman" w:hAnsi="Times New Roman" w:cs="Times New Roman"/>
          <w:sz w:val="24"/>
          <w:szCs w:val="24"/>
        </w:rPr>
        <w:t xml:space="preserve">With everything else being said, </w:t>
      </w:r>
      <w:r w:rsidR="00314C65">
        <w:rPr>
          <w:rFonts w:ascii="Times New Roman" w:hAnsi="Times New Roman" w:cs="Times New Roman"/>
          <w:sz w:val="24"/>
          <w:szCs w:val="24"/>
        </w:rPr>
        <w:t xml:space="preserve">becoming </w:t>
      </w:r>
      <w:r w:rsidR="00FC789F">
        <w:rPr>
          <w:rFonts w:ascii="Times New Roman" w:hAnsi="Times New Roman" w:cs="Times New Roman"/>
          <w:sz w:val="24"/>
          <w:szCs w:val="24"/>
        </w:rPr>
        <w:t>“</w:t>
      </w:r>
      <w:r w:rsidR="009B337A">
        <w:rPr>
          <w:rFonts w:ascii="Times New Roman" w:hAnsi="Times New Roman" w:cs="Times New Roman"/>
          <w:sz w:val="24"/>
          <w:szCs w:val="24"/>
        </w:rPr>
        <w:t>leaders for the creative co-existence of nature and humanity</w:t>
      </w:r>
      <w:r w:rsidR="00FC789F">
        <w:rPr>
          <w:rFonts w:ascii="Times New Roman" w:hAnsi="Times New Roman" w:cs="Times New Roman"/>
          <w:sz w:val="24"/>
          <w:szCs w:val="24"/>
        </w:rPr>
        <w:t>”</w:t>
      </w:r>
      <w:r w:rsidR="009B337A">
        <w:rPr>
          <w:rFonts w:ascii="Times New Roman" w:hAnsi="Times New Roman" w:cs="Times New Roman"/>
          <w:sz w:val="24"/>
          <w:szCs w:val="24"/>
        </w:rPr>
        <w:t xml:space="preserve"> is no simple task, requiring not only</w:t>
      </w:r>
      <w:r w:rsidR="00AC52C0">
        <w:rPr>
          <w:rFonts w:ascii="Times New Roman" w:hAnsi="Times New Roman" w:cs="Times New Roman"/>
          <w:sz w:val="24"/>
          <w:szCs w:val="24"/>
        </w:rPr>
        <w:t xml:space="preserve"> the</w:t>
      </w:r>
      <w:r w:rsidR="009B337A">
        <w:rPr>
          <w:rFonts w:ascii="Times New Roman" w:hAnsi="Times New Roman" w:cs="Times New Roman"/>
          <w:sz w:val="24"/>
          <w:szCs w:val="24"/>
        </w:rPr>
        <w:t xml:space="preserve"> right kind and degree of education or the commitment </w:t>
      </w:r>
      <w:r w:rsidR="00FC789F">
        <w:rPr>
          <w:rFonts w:ascii="Times New Roman" w:hAnsi="Times New Roman" w:cs="Times New Roman"/>
          <w:sz w:val="24"/>
          <w:szCs w:val="24"/>
        </w:rPr>
        <w:t>“</w:t>
      </w:r>
      <w:r w:rsidR="009B337A">
        <w:rPr>
          <w:rFonts w:ascii="Times New Roman" w:hAnsi="Times New Roman" w:cs="Times New Roman"/>
          <w:sz w:val="24"/>
          <w:szCs w:val="24"/>
        </w:rPr>
        <w:t>in both school and non-school setting</w:t>
      </w:r>
      <w:r w:rsidR="00AC52C0">
        <w:rPr>
          <w:rFonts w:ascii="Times New Roman" w:hAnsi="Times New Roman" w:cs="Times New Roman"/>
          <w:sz w:val="24"/>
          <w:szCs w:val="24"/>
        </w:rPr>
        <w:t>s</w:t>
      </w:r>
      <w:r w:rsidR="009B337A">
        <w:rPr>
          <w:rFonts w:ascii="Times New Roman" w:hAnsi="Times New Roman" w:cs="Times New Roman"/>
          <w:sz w:val="24"/>
          <w:szCs w:val="24"/>
        </w:rPr>
        <w:t xml:space="preserve"> to build a more just, peaceful, and sustainable world</w:t>
      </w:r>
      <w:r w:rsidR="00FC789F">
        <w:rPr>
          <w:rFonts w:ascii="Times New Roman" w:hAnsi="Times New Roman" w:cs="Times New Roman"/>
          <w:sz w:val="24"/>
          <w:szCs w:val="24"/>
        </w:rPr>
        <w:t>”</w:t>
      </w:r>
      <w:r w:rsidR="009B337A">
        <w:rPr>
          <w:rFonts w:ascii="Times New Roman" w:hAnsi="Times New Roman" w:cs="Times New Roman"/>
          <w:sz w:val="24"/>
          <w:szCs w:val="24"/>
        </w:rPr>
        <w:t xml:space="preserve"> (</w:t>
      </w:r>
      <w:r w:rsidR="00CD2A99">
        <w:rPr>
          <w:rFonts w:ascii="Times New Roman" w:hAnsi="Times New Roman" w:cs="Times New Roman"/>
          <w:sz w:val="24"/>
          <w:szCs w:val="24"/>
        </w:rPr>
        <w:t>Author</w:t>
      </w:r>
      <w:r w:rsidR="009B337A">
        <w:rPr>
          <w:rFonts w:ascii="Times New Roman" w:hAnsi="Times New Roman" w:cs="Times New Roman"/>
          <w:sz w:val="24"/>
          <w:szCs w:val="24"/>
        </w:rPr>
        <w:t xml:space="preserve"> </w:t>
      </w:r>
      <w:r w:rsidR="00044ED3">
        <w:rPr>
          <w:rFonts w:ascii="Times New Roman" w:hAnsi="Times New Roman" w:cs="Times New Roman"/>
          <w:sz w:val="24"/>
          <w:szCs w:val="24"/>
        </w:rPr>
        <w:t>and</w:t>
      </w:r>
      <w:r w:rsidR="009B337A">
        <w:rPr>
          <w:rFonts w:ascii="Times New Roman" w:hAnsi="Times New Roman" w:cs="Times New Roman"/>
          <w:sz w:val="24"/>
          <w:szCs w:val="24"/>
        </w:rPr>
        <w:t xml:space="preserve"> Papa</w:t>
      </w:r>
      <w:r w:rsidR="00044ED3">
        <w:rPr>
          <w:rFonts w:ascii="Times New Roman" w:hAnsi="Times New Roman" w:cs="Times New Roman"/>
          <w:sz w:val="24"/>
          <w:szCs w:val="24"/>
        </w:rPr>
        <w:t xml:space="preserve"> </w:t>
      </w:r>
      <w:r w:rsidR="009B337A">
        <w:rPr>
          <w:rFonts w:ascii="Times New Roman" w:hAnsi="Times New Roman" w:cs="Times New Roman"/>
          <w:sz w:val="24"/>
          <w:szCs w:val="24"/>
        </w:rPr>
        <w:t>2020</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9B337A">
        <w:rPr>
          <w:rFonts w:ascii="Times New Roman" w:hAnsi="Times New Roman" w:cs="Times New Roman"/>
          <w:sz w:val="24"/>
          <w:szCs w:val="24"/>
        </w:rPr>
        <w:t>16)</w:t>
      </w:r>
      <w:r w:rsidR="00543A1A">
        <w:rPr>
          <w:rFonts w:ascii="Times New Roman" w:hAnsi="Times New Roman" w:cs="Times New Roman"/>
          <w:sz w:val="24"/>
          <w:szCs w:val="24"/>
        </w:rPr>
        <w:t xml:space="preserve">; it </w:t>
      </w:r>
      <w:r w:rsidR="00AC52C0">
        <w:rPr>
          <w:rFonts w:ascii="Times New Roman" w:hAnsi="Times New Roman" w:cs="Times New Roman"/>
          <w:sz w:val="24"/>
          <w:szCs w:val="24"/>
        </w:rPr>
        <w:t xml:space="preserve">also </w:t>
      </w:r>
      <w:r w:rsidR="00543A1A">
        <w:rPr>
          <w:rFonts w:ascii="Times New Roman" w:hAnsi="Times New Roman" w:cs="Times New Roman"/>
          <w:sz w:val="24"/>
          <w:szCs w:val="24"/>
        </w:rPr>
        <w:t xml:space="preserve">requires an appreciation for </w:t>
      </w:r>
      <w:r w:rsidR="00543A1A" w:rsidRPr="0051600A">
        <w:rPr>
          <w:rFonts w:ascii="Times New Roman" w:hAnsi="Times New Roman" w:cs="Times New Roman"/>
          <w:i/>
          <w:iCs/>
          <w:sz w:val="24"/>
          <w:szCs w:val="24"/>
        </w:rPr>
        <w:t>the ineffable</w:t>
      </w:r>
      <w:r w:rsidR="00543A1A">
        <w:rPr>
          <w:rFonts w:ascii="Times New Roman" w:hAnsi="Times New Roman" w:cs="Times New Roman"/>
          <w:sz w:val="24"/>
          <w:szCs w:val="24"/>
        </w:rPr>
        <w:t xml:space="preserve">. No one </w:t>
      </w:r>
      <w:r w:rsidR="00995862">
        <w:rPr>
          <w:rFonts w:ascii="Times New Roman" w:hAnsi="Times New Roman" w:cs="Times New Roman"/>
          <w:sz w:val="24"/>
          <w:szCs w:val="24"/>
        </w:rPr>
        <w:t xml:space="preserve">better </w:t>
      </w:r>
      <w:r w:rsidR="00543A1A">
        <w:rPr>
          <w:rFonts w:ascii="Times New Roman" w:hAnsi="Times New Roman" w:cs="Times New Roman"/>
          <w:sz w:val="24"/>
          <w:szCs w:val="24"/>
        </w:rPr>
        <w:t>captures this transcendentalism</w:t>
      </w:r>
      <w:r w:rsidR="00995862">
        <w:rPr>
          <w:rFonts w:ascii="Times New Roman" w:hAnsi="Times New Roman" w:cs="Times New Roman"/>
          <w:sz w:val="24"/>
          <w:szCs w:val="24"/>
        </w:rPr>
        <w:t>—</w:t>
      </w:r>
      <w:r w:rsidR="00AC52C0">
        <w:rPr>
          <w:rFonts w:ascii="Times New Roman" w:hAnsi="Times New Roman" w:cs="Times New Roman"/>
          <w:sz w:val="24"/>
          <w:szCs w:val="24"/>
        </w:rPr>
        <w:t>a metaphysic of the here and now</w:t>
      </w:r>
      <w:r w:rsidR="00995862">
        <w:rPr>
          <w:rFonts w:ascii="Times New Roman" w:hAnsi="Times New Roman" w:cs="Times New Roman"/>
          <w:sz w:val="24"/>
          <w:szCs w:val="24"/>
        </w:rPr>
        <w:t>,</w:t>
      </w:r>
      <w:r w:rsidR="00543A1A">
        <w:rPr>
          <w:rFonts w:ascii="Times New Roman" w:hAnsi="Times New Roman" w:cs="Times New Roman"/>
          <w:sz w:val="24"/>
          <w:szCs w:val="24"/>
        </w:rPr>
        <w:t xml:space="preserve"> uniting </w:t>
      </w:r>
      <w:proofErr w:type="spellStart"/>
      <w:r w:rsidR="00543A1A">
        <w:rPr>
          <w:rFonts w:ascii="Times New Roman" w:hAnsi="Times New Roman" w:cs="Times New Roman"/>
          <w:sz w:val="24"/>
          <w:szCs w:val="24"/>
        </w:rPr>
        <w:t>Soka</w:t>
      </w:r>
      <w:proofErr w:type="spellEnd"/>
      <w:r w:rsidR="00543A1A">
        <w:rPr>
          <w:rFonts w:ascii="Times New Roman" w:hAnsi="Times New Roman" w:cs="Times New Roman"/>
          <w:sz w:val="24"/>
          <w:szCs w:val="24"/>
        </w:rPr>
        <w:t xml:space="preserve"> </w:t>
      </w:r>
      <w:r w:rsidR="00450F1C">
        <w:rPr>
          <w:rFonts w:ascii="Times New Roman" w:hAnsi="Times New Roman" w:cs="Times New Roman"/>
          <w:sz w:val="24"/>
          <w:szCs w:val="24"/>
        </w:rPr>
        <w:t>e</w:t>
      </w:r>
      <w:r w:rsidR="00543A1A">
        <w:rPr>
          <w:rFonts w:ascii="Times New Roman" w:hAnsi="Times New Roman" w:cs="Times New Roman"/>
          <w:sz w:val="24"/>
          <w:szCs w:val="24"/>
        </w:rPr>
        <w:t>ducation and the Land Ethic</w:t>
      </w:r>
      <w:r w:rsidR="00995862">
        <w:rPr>
          <w:rFonts w:ascii="Times New Roman" w:hAnsi="Times New Roman" w:cs="Times New Roman"/>
          <w:sz w:val="24"/>
          <w:szCs w:val="24"/>
        </w:rPr>
        <w:t>—</w:t>
      </w:r>
      <w:r w:rsidR="00543A1A">
        <w:rPr>
          <w:rFonts w:ascii="Times New Roman" w:hAnsi="Times New Roman" w:cs="Times New Roman"/>
          <w:sz w:val="24"/>
          <w:szCs w:val="24"/>
        </w:rPr>
        <w:t>than the famous English poet William Blake:</w:t>
      </w:r>
    </w:p>
    <w:p w14:paraId="65D4F248" w14:textId="05B9DFA4" w:rsidR="00AC52C0" w:rsidRDefault="00AC52C0"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see a World in a Grain of Sand</w:t>
      </w:r>
    </w:p>
    <w:p w14:paraId="46C53B4B" w14:textId="40E2A3D6" w:rsidR="00AC52C0" w:rsidRDefault="00AC52C0"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a Heaven in a Wild Flower,</w:t>
      </w:r>
    </w:p>
    <w:p w14:paraId="51B41E03" w14:textId="332B1FCE" w:rsidR="00AC52C0" w:rsidRDefault="00AC52C0"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Hold infinity in the palm of your hand</w:t>
      </w:r>
    </w:p>
    <w:p w14:paraId="186FF130" w14:textId="2E2F9202" w:rsidR="00AC52C0" w:rsidRDefault="00AC52C0"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Eternity in an hour</w:t>
      </w:r>
      <w:r w:rsidR="00995862">
        <w:rPr>
          <w:rFonts w:ascii="Times New Roman" w:hAnsi="Times New Roman" w:cs="Times New Roman"/>
          <w:sz w:val="24"/>
          <w:szCs w:val="24"/>
        </w:rPr>
        <w:t xml:space="preserve"> (</w:t>
      </w:r>
      <w:r w:rsidR="00693DA8">
        <w:rPr>
          <w:rFonts w:ascii="Times New Roman" w:hAnsi="Times New Roman" w:cs="Times New Roman"/>
          <w:sz w:val="24"/>
          <w:szCs w:val="24"/>
        </w:rPr>
        <w:t>Blake</w:t>
      </w:r>
      <w:r w:rsidR="00044ED3">
        <w:rPr>
          <w:rFonts w:ascii="Times New Roman" w:hAnsi="Times New Roman" w:cs="Times New Roman"/>
          <w:sz w:val="24"/>
          <w:szCs w:val="24"/>
        </w:rPr>
        <w:t xml:space="preserve"> 1803</w:t>
      </w:r>
      <w:r w:rsidR="00693DA8">
        <w:rPr>
          <w:rFonts w:ascii="Times New Roman" w:hAnsi="Times New Roman" w:cs="Times New Roman"/>
          <w:sz w:val="24"/>
          <w:szCs w:val="24"/>
        </w:rPr>
        <w:t xml:space="preserve">, </w:t>
      </w:r>
      <w:r w:rsidR="00044ED3">
        <w:rPr>
          <w:rFonts w:ascii="Times New Roman" w:hAnsi="Times New Roman" w:cs="Times New Roman"/>
          <w:sz w:val="24"/>
          <w:szCs w:val="24"/>
        </w:rPr>
        <w:t xml:space="preserve">cited </w:t>
      </w:r>
      <w:r w:rsidR="00693DA8">
        <w:rPr>
          <w:rFonts w:ascii="Times New Roman" w:hAnsi="Times New Roman" w:cs="Times New Roman"/>
          <w:sz w:val="24"/>
          <w:szCs w:val="24"/>
        </w:rPr>
        <w:t xml:space="preserve">in </w:t>
      </w:r>
      <w:proofErr w:type="spellStart"/>
      <w:r w:rsidR="00995862">
        <w:rPr>
          <w:rFonts w:ascii="Times New Roman" w:hAnsi="Times New Roman" w:cs="Times New Roman"/>
          <w:sz w:val="24"/>
          <w:szCs w:val="24"/>
        </w:rPr>
        <w:t>Kazin</w:t>
      </w:r>
      <w:proofErr w:type="spellEnd"/>
      <w:r w:rsidR="00044ED3">
        <w:rPr>
          <w:rFonts w:ascii="Times New Roman" w:hAnsi="Times New Roman" w:cs="Times New Roman"/>
          <w:sz w:val="24"/>
          <w:szCs w:val="24"/>
        </w:rPr>
        <w:t xml:space="preserve"> </w:t>
      </w:r>
      <w:r w:rsidR="00995862">
        <w:rPr>
          <w:rFonts w:ascii="Times New Roman" w:hAnsi="Times New Roman" w:cs="Times New Roman"/>
          <w:sz w:val="24"/>
          <w:szCs w:val="24"/>
        </w:rPr>
        <w:t>1946</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995862">
        <w:rPr>
          <w:rFonts w:ascii="Times New Roman" w:hAnsi="Times New Roman" w:cs="Times New Roman"/>
          <w:sz w:val="24"/>
          <w:szCs w:val="24"/>
        </w:rPr>
        <w:t>150).</w:t>
      </w:r>
    </w:p>
    <w:p w14:paraId="49046EC4" w14:textId="28C9CF25" w:rsidR="00100285" w:rsidRDefault="005F703C"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People may feel limited and constrained by their circumstances, but if and when awakened to the ability to create value and meaning in their live</w:t>
      </w:r>
      <w:r w:rsidR="002802CD">
        <w:rPr>
          <w:rFonts w:ascii="Times New Roman" w:hAnsi="Times New Roman" w:cs="Times New Roman"/>
          <w:sz w:val="24"/>
          <w:szCs w:val="24"/>
        </w:rPr>
        <w:t>s—</w:t>
      </w:r>
      <w:r>
        <w:rPr>
          <w:rFonts w:ascii="Times New Roman" w:hAnsi="Times New Roman" w:cs="Times New Roman"/>
          <w:sz w:val="24"/>
          <w:szCs w:val="24"/>
        </w:rPr>
        <w:t>within, not ou</w:t>
      </w:r>
      <w:r w:rsidR="002802CD">
        <w:rPr>
          <w:rFonts w:ascii="Times New Roman" w:hAnsi="Times New Roman" w:cs="Times New Roman"/>
          <w:sz w:val="24"/>
          <w:szCs w:val="24"/>
        </w:rPr>
        <w:t>tside</w:t>
      </w:r>
      <w:r>
        <w:rPr>
          <w:rFonts w:ascii="Times New Roman" w:hAnsi="Times New Roman" w:cs="Times New Roman"/>
          <w:sz w:val="24"/>
          <w:szCs w:val="24"/>
        </w:rPr>
        <w:t>, those circumstance</w:t>
      </w:r>
      <w:r w:rsidR="002802CD">
        <w:rPr>
          <w:rFonts w:ascii="Times New Roman" w:hAnsi="Times New Roman" w:cs="Times New Roman"/>
          <w:sz w:val="24"/>
          <w:szCs w:val="24"/>
        </w:rPr>
        <w:t>s—are able to exchange a superficial relationship between oneself and the environment for the profound one depicted in Blake</w:t>
      </w:r>
      <w:r w:rsidR="00044ED3">
        <w:rPr>
          <w:rFonts w:ascii="Times New Roman" w:hAnsi="Times New Roman" w:cs="Times New Roman"/>
          <w:sz w:val="24"/>
          <w:szCs w:val="24"/>
        </w:rPr>
        <w:t>’</w:t>
      </w:r>
      <w:r w:rsidR="002802CD">
        <w:rPr>
          <w:rFonts w:ascii="Times New Roman" w:hAnsi="Times New Roman" w:cs="Times New Roman"/>
          <w:sz w:val="24"/>
          <w:szCs w:val="24"/>
        </w:rPr>
        <w:t>s words.</w:t>
      </w:r>
      <w:r>
        <w:rPr>
          <w:rFonts w:ascii="Times New Roman" w:hAnsi="Times New Roman" w:cs="Times New Roman"/>
          <w:sz w:val="24"/>
          <w:szCs w:val="24"/>
        </w:rPr>
        <w:t xml:space="preserve"> </w:t>
      </w:r>
      <w:r w:rsidR="00FC789F">
        <w:rPr>
          <w:rFonts w:ascii="Times New Roman" w:hAnsi="Times New Roman" w:cs="Times New Roman"/>
          <w:sz w:val="24"/>
          <w:szCs w:val="24"/>
        </w:rPr>
        <w:t>“</w:t>
      </w:r>
      <w:r w:rsidR="002802CD">
        <w:rPr>
          <w:rFonts w:ascii="Times New Roman" w:hAnsi="Times New Roman" w:cs="Times New Roman"/>
          <w:sz w:val="24"/>
          <w:szCs w:val="24"/>
        </w:rPr>
        <w:t>This,</w:t>
      </w:r>
      <w:r w:rsidR="00FC789F">
        <w:rPr>
          <w:rFonts w:ascii="Times New Roman" w:hAnsi="Times New Roman" w:cs="Times New Roman"/>
          <w:sz w:val="24"/>
          <w:szCs w:val="24"/>
        </w:rPr>
        <w:t>”</w:t>
      </w:r>
      <w:r w:rsidR="002802CD">
        <w:rPr>
          <w:rFonts w:ascii="Times New Roman" w:hAnsi="Times New Roman" w:cs="Times New Roman"/>
          <w:sz w:val="24"/>
          <w:szCs w:val="24"/>
        </w:rPr>
        <w:t xml:space="preserve"> wrote </w:t>
      </w:r>
      <w:proofErr w:type="spellStart"/>
      <w:r w:rsidR="002802CD">
        <w:rPr>
          <w:rFonts w:ascii="Times New Roman" w:hAnsi="Times New Roman" w:cs="Times New Roman"/>
          <w:sz w:val="24"/>
          <w:szCs w:val="24"/>
        </w:rPr>
        <w:t>Makiguchi</w:t>
      </w:r>
      <w:proofErr w:type="spellEnd"/>
      <w:r w:rsidR="002802CD">
        <w:rPr>
          <w:rFonts w:ascii="Times New Roman" w:hAnsi="Times New Roman" w:cs="Times New Roman"/>
          <w:sz w:val="24"/>
          <w:szCs w:val="24"/>
        </w:rPr>
        <w:t xml:space="preserve">, </w:t>
      </w:r>
      <w:r w:rsidR="00FC789F">
        <w:rPr>
          <w:rFonts w:ascii="Times New Roman" w:hAnsi="Times New Roman" w:cs="Times New Roman"/>
          <w:sz w:val="24"/>
          <w:szCs w:val="24"/>
        </w:rPr>
        <w:t>“</w:t>
      </w:r>
      <w:r w:rsidR="002802CD">
        <w:rPr>
          <w:rFonts w:ascii="Times New Roman" w:hAnsi="Times New Roman" w:cs="Times New Roman"/>
          <w:sz w:val="24"/>
          <w:szCs w:val="24"/>
        </w:rPr>
        <w:t>is how we are drawn into communication with the infinite</w:t>
      </w:r>
      <w:r w:rsidR="00CC3F35">
        <w:rPr>
          <w:rFonts w:ascii="Times New Roman" w:hAnsi="Times New Roman" w:cs="Times New Roman"/>
          <w:sz w:val="24"/>
          <w:szCs w:val="24"/>
        </w:rPr>
        <w:t>,</w:t>
      </w:r>
      <w:r w:rsidR="00FC789F">
        <w:rPr>
          <w:rFonts w:ascii="Times New Roman" w:hAnsi="Times New Roman" w:cs="Times New Roman"/>
          <w:sz w:val="24"/>
          <w:szCs w:val="24"/>
        </w:rPr>
        <w:t>”</w:t>
      </w:r>
      <w:r w:rsidR="002802CD">
        <w:rPr>
          <w:rFonts w:ascii="Times New Roman" w:hAnsi="Times New Roman" w:cs="Times New Roman"/>
          <w:sz w:val="24"/>
          <w:szCs w:val="24"/>
        </w:rPr>
        <w:t xml:space="preserve"> </w:t>
      </w:r>
      <w:r w:rsidR="00CC3F35">
        <w:rPr>
          <w:rFonts w:ascii="Times New Roman" w:hAnsi="Times New Roman" w:cs="Times New Roman"/>
          <w:sz w:val="24"/>
          <w:szCs w:val="24"/>
        </w:rPr>
        <w:t xml:space="preserve">our hearts filled with </w:t>
      </w:r>
      <w:r w:rsidR="00FC789F">
        <w:rPr>
          <w:rFonts w:ascii="Times New Roman" w:hAnsi="Times New Roman" w:cs="Times New Roman"/>
          <w:sz w:val="24"/>
          <w:szCs w:val="24"/>
        </w:rPr>
        <w:t>“</w:t>
      </w:r>
      <w:r w:rsidR="00CC3F35">
        <w:rPr>
          <w:rFonts w:ascii="Times New Roman" w:hAnsi="Times New Roman" w:cs="Times New Roman"/>
          <w:sz w:val="24"/>
          <w:szCs w:val="24"/>
        </w:rPr>
        <w:t>awe and reverence</w:t>
      </w:r>
      <w:r w:rsidR="00FC789F">
        <w:rPr>
          <w:rFonts w:ascii="Times New Roman" w:hAnsi="Times New Roman" w:cs="Times New Roman"/>
          <w:sz w:val="24"/>
          <w:szCs w:val="24"/>
        </w:rPr>
        <w:t>”</w:t>
      </w:r>
      <w:r w:rsidR="00CC3F35">
        <w:rPr>
          <w:rFonts w:ascii="Times New Roman" w:hAnsi="Times New Roman" w:cs="Times New Roman"/>
          <w:sz w:val="24"/>
          <w:szCs w:val="24"/>
        </w:rPr>
        <w:t xml:space="preserve"> for all that we ar</w:t>
      </w:r>
      <w:r w:rsidR="00FD3042">
        <w:rPr>
          <w:rFonts w:ascii="Times New Roman" w:hAnsi="Times New Roman" w:cs="Times New Roman"/>
          <w:sz w:val="24"/>
          <w:szCs w:val="24"/>
        </w:rPr>
        <w:t xml:space="preserve">e, </w:t>
      </w:r>
      <w:r w:rsidR="00CC3F35">
        <w:rPr>
          <w:rFonts w:ascii="Times New Roman" w:hAnsi="Times New Roman" w:cs="Times New Roman"/>
          <w:sz w:val="24"/>
          <w:szCs w:val="24"/>
        </w:rPr>
        <w:t xml:space="preserve">either reflected </w:t>
      </w:r>
      <w:r w:rsidR="00FC789F">
        <w:rPr>
          <w:rFonts w:ascii="Times New Roman" w:hAnsi="Times New Roman" w:cs="Times New Roman"/>
          <w:sz w:val="24"/>
          <w:szCs w:val="24"/>
        </w:rPr>
        <w:t>“</w:t>
      </w:r>
      <w:r w:rsidR="00CC3F35">
        <w:rPr>
          <w:rFonts w:ascii="Times New Roman" w:hAnsi="Times New Roman" w:cs="Times New Roman"/>
          <w:sz w:val="24"/>
          <w:szCs w:val="24"/>
        </w:rPr>
        <w:t>in a Grain of Sand</w:t>
      </w:r>
      <w:r w:rsidR="00FC789F">
        <w:rPr>
          <w:rFonts w:ascii="Times New Roman" w:hAnsi="Times New Roman" w:cs="Times New Roman"/>
          <w:sz w:val="24"/>
          <w:szCs w:val="24"/>
        </w:rPr>
        <w:t>”</w:t>
      </w:r>
      <w:r w:rsidR="00CC3F35">
        <w:rPr>
          <w:rFonts w:ascii="Times New Roman" w:hAnsi="Times New Roman" w:cs="Times New Roman"/>
          <w:sz w:val="24"/>
          <w:szCs w:val="24"/>
        </w:rPr>
        <w:t xml:space="preserve"> or a </w:t>
      </w:r>
      <w:r w:rsidR="00FC789F">
        <w:rPr>
          <w:rFonts w:ascii="Times New Roman" w:hAnsi="Times New Roman" w:cs="Times New Roman"/>
          <w:sz w:val="24"/>
          <w:szCs w:val="24"/>
        </w:rPr>
        <w:t>“</w:t>
      </w:r>
      <w:r w:rsidR="00CC3F35">
        <w:rPr>
          <w:rFonts w:ascii="Times New Roman" w:hAnsi="Times New Roman" w:cs="Times New Roman"/>
          <w:sz w:val="24"/>
          <w:szCs w:val="24"/>
        </w:rPr>
        <w:t>Wild Flower</w:t>
      </w:r>
      <w:r w:rsidR="00FC789F">
        <w:rPr>
          <w:rFonts w:ascii="Times New Roman" w:hAnsi="Times New Roman" w:cs="Times New Roman"/>
          <w:sz w:val="24"/>
          <w:szCs w:val="24"/>
        </w:rPr>
        <w:t>”</w:t>
      </w:r>
      <w:r w:rsidR="002C2CD1">
        <w:rPr>
          <w:rFonts w:ascii="Times New Roman" w:hAnsi="Times New Roman" w:cs="Times New Roman"/>
          <w:sz w:val="24"/>
          <w:szCs w:val="24"/>
        </w:rPr>
        <w:t xml:space="preserve"> (</w:t>
      </w:r>
      <w:proofErr w:type="spellStart"/>
      <w:r w:rsidR="002C2CD1">
        <w:rPr>
          <w:rFonts w:ascii="Times New Roman" w:hAnsi="Times New Roman" w:cs="Times New Roman"/>
          <w:sz w:val="24"/>
          <w:szCs w:val="24"/>
        </w:rPr>
        <w:t>Makiguchi</w:t>
      </w:r>
      <w:proofErr w:type="spellEnd"/>
      <w:r w:rsidR="00044ED3">
        <w:rPr>
          <w:rFonts w:ascii="Times New Roman" w:hAnsi="Times New Roman" w:cs="Times New Roman"/>
          <w:sz w:val="24"/>
          <w:szCs w:val="24"/>
        </w:rPr>
        <w:t xml:space="preserve"> 1903</w:t>
      </w:r>
      <w:r w:rsidR="002C2CD1">
        <w:rPr>
          <w:rFonts w:ascii="Times New Roman" w:hAnsi="Times New Roman" w:cs="Times New Roman"/>
          <w:sz w:val="24"/>
          <w:szCs w:val="24"/>
        </w:rPr>
        <w:t xml:space="preserve">, </w:t>
      </w:r>
      <w:r w:rsidR="00044ED3">
        <w:rPr>
          <w:rFonts w:ascii="Times New Roman" w:hAnsi="Times New Roman" w:cs="Times New Roman"/>
          <w:sz w:val="24"/>
          <w:szCs w:val="24"/>
        </w:rPr>
        <w:t xml:space="preserve">cited </w:t>
      </w:r>
      <w:r w:rsidR="002C2CD1">
        <w:rPr>
          <w:rFonts w:ascii="Times New Roman" w:hAnsi="Times New Roman" w:cs="Times New Roman"/>
          <w:sz w:val="24"/>
          <w:szCs w:val="24"/>
        </w:rPr>
        <w:t>in Bethel</w:t>
      </w:r>
      <w:r w:rsidR="0050241A">
        <w:rPr>
          <w:rFonts w:ascii="Times New Roman" w:hAnsi="Times New Roman" w:cs="Times New Roman"/>
          <w:sz w:val="24"/>
          <w:szCs w:val="24"/>
        </w:rPr>
        <w:t xml:space="preserve"> </w:t>
      </w:r>
      <w:r w:rsidR="002C2CD1">
        <w:rPr>
          <w:rFonts w:ascii="Times New Roman" w:hAnsi="Times New Roman" w:cs="Times New Roman"/>
          <w:sz w:val="24"/>
          <w:szCs w:val="24"/>
        </w:rPr>
        <w:t>2002</w:t>
      </w:r>
      <w:r w:rsidR="00044ED3">
        <w:rPr>
          <w:rFonts w:ascii="Times New Roman" w:hAnsi="Times New Roman" w:cs="Times New Roman"/>
          <w:sz w:val="24"/>
          <w:szCs w:val="24"/>
        </w:rPr>
        <w:t>,</w:t>
      </w:r>
      <w:r w:rsidR="002C2CD1">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2C2CD1">
        <w:rPr>
          <w:rFonts w:ascii="Times New Roman" w:hAnsi="Times New Roman" w:cs="Times New Roman"/>
          <w:sz w:val="24"/>
          <w:szCs w:val="24"/>
        </w:rPr>
        <w:t>30).</w:t>
      </w:r>
      <w:r w:rsidR="00CC3F35">
        <w:rPr>
          <w:rFonts w:ascii="Times New Roman" w:hAnsi="Times New Roman" w:cs="Times New Roman"/>
          <w:sz w:val="24"/>
          <w:szCs w:val="24"/>
        </w:rPr>
        <w:t xml:space="preserve"> An</w:t>
      </w:r>
      <w:r w:rsidR="004257CB">
        <w:rPr>
          <w:rFonts w:ascii="Times New Roman" w:hAnsi="Times New Roman" w:cs="Times New Roman"/>
          <w:sz w:val="24"/>
          <w:szCs w:val="24"/>
        </w:rPr>
        <w:t>d</w:t>
      </w:r>
      <w:r w:rsidR="002C2CD1">
        <w:rPr>
          <w:rFonts w:ascii="Times New Roman" w:hAnsi="Times New Roman" w:cs="Times New Roman"/>
          <w:sz w:val="24"/>
          <w:szCs w:val="24"/>
        </w:rPr>
        <w:t>,</w:t>
      </w:r>
      <w:r w:rsidR="00CC3F35">
        <w:rPr>
          <w:rFonts w:ascii="Times New Roman" w:hAnsi="Times New Roman" w:cs="Times New Roman"/>
          <w:sz w:val="24"/>
          <w:szCs w:val="24"/>
        </w:rPr>
        <w:t xml:space="preserve"> so</w:t>
      </w:r>
      <w:r w:rsidR="002C2CD1">
        <w:rPr>
          <w:rFonts w:ascii="Times New Roman" w:hAnsi="Times New Roman" w:cs="Times New Roman"/>
          <w:sz w:val="24"/>
          <w:szCs w:val="24"/>
        </w:rPr>
        <w:t>,</w:t>
      </w:r>
      <w:r w:rsidR="00CC3F35">
        <w:rPr>
          <w:rFonts w:ascii="Times New Roman" w:hAnsi="Times New Roman" w:cs="Times New Roman"/>
          <w:sz w:val="24"/>
          <w:szCs w:val="24"/>
        </w:rPr>
        <w:t xml:space="preserve"> there is nothing anthropocentric about this. </w:t>
      </w:r>
      <w:r w:rsidR="00E54EFC">
        <w:rPr>
          <w:rFonts w:ascii="Times New Roman" w:hAnsi="Times New Roman" w:cs="Times New Roman"/>
          <w:sz w:val="24"/>
          <w:szCs w:val="24"/>
        </w:rPr>
        <w:t>Educational leaders</w:t>
      </w:r>
      <w:r w:rsidR="009D1EAB">
        <w:rPr>
          <w:rFonts w:ascii="Times New Roman" w:hAnsi="Times New Roman" w:cs="Times New Roman"/>
          <w:sz w:val="24"/>
          <w:szCs w:val="24"/>
        </w:rPr>
        <w:t>, drawing not simply from the Japanese example</w:t>
      </w:r>
      <w:r w:rsidR="00E54EFC">
        <w:rPr>
          <w:rFonts w:ascii="Times New Roman" w:hAnsi="Times New Roman" w:cs="Times New Roman"/>
          <w:sz w:val="24"/>
          <w:szCs w:val="24"/>
        </w:rPr>
        <w:t xml:space="preserve"> </w:t>
      </w:r>
      <w:r w:rsidR="009D1EAB">
        <w:rPr>
          <w:rFonts w:ascii="Times New Roman" w:hAnsi="Times New Roman" w:cs="Times New Roman"/>
          <w:sz w:val="24"/>
          <w:szCs w:val="24"/>
        </w:rPr>
        <w:t xml:space="preserve">but looking to </w:t>
      </w:r>
      <w:r w:rsidR="00FC789F">
        <w:rPr>
          <w:rFonts w:ascii="Times New Roman" w:hAnsi="Times New Roman" w:cs="Times New Roman"/>
          <w:sz w:val="24"/>
          <w:szCs w:val="24"/>
        </w:rPr>
        <w:t>“</w:t>
      </w:r>
      <w:r w:rsidR="009D1EAB">
        <w:rPr>
          <w:rFonts w:ascii="Times New Roman" w:hAnsi="Times New Roman" w:cs="Times New Roman"/>
          <w:sz w:val="24"/>
          <w:szCs w:val="24"/>
        </w:rPr>
        <w:t>organizational frameworks that are d</w:t>
      </w:r>
      <w:r w:rsidR="0046206E">
        <w:rPr>
          <w:rFonts w:ascii="Times New Roman" w:hAnsi="Times New Roman" w:cs="Times New Roman"/>
          <w:sz w:val="24"/>
          <w:szCs w:val="24"/>
        </w:rPr>
        <w:t>i</w:t>
      </w:r>
      <w:r w:rsidR="009D1EAB">
        <w:rPr>
          <w:rFonts w:ascii="Times New Roman" w:hAnsi="Times New Roman" w:cs="Times New Roman"/>
          <w:sz w:val="24"/>
          <w:szCs w:val="24"/>
        </w:rPr>
        <w:t>f</w:t>
      </w:r>
      <w:r w:rsidR="0046206E">
        <w:rPr>
          <w:rFonts w:ascii="Times New Roman" w:hAnsi="Times New Roman" w:cs="Times New Roman"/>
          <w:sz w:val="24"/>
          <w:szCs w:val="24"/>
        </w:rPr>
        <w:t>fused</w:t>
      </w:r>
      <w:r w:rsidR="009D1EAB">
        <w:rPr>
          <w:rFonts w:ascii="Times New Roman" w:hAnsi="Times New Roman" w:cs="Times New Roman"/>
          <w:sz w:val="24"/>
          <w:szCs w:val="24"/>
        </w:rPr>
        <w:t xml:space="preserve"> around the world</w:t>
      </w:r>
      <w:r w:rsidR="0046206E">
        <w:rPr>
          <w:rFonts w:ascii="Times New Roman" w:hAnsi="Times New Roman" w:cs="Times New Roman"/>
          <w:sz w:val="24"/>
          <w:szCs w:val="24"/>
        </w:rPr>
        <w:t>,</w:t>
      </w:r>
      <w:r w:rsidR="00FC789F">
        <w:rPr>
          <w:rFonts w:ascii="Times New Roman" w:hAnsi="Times New Roman" w:cs="Times New Roman"/>
          <w:sz w:val="24"/>
          <w:szCs w:val="24"/>
        </w:rPr>
        <w:t>”</w:t>
      </w:r>
      <w:r w:rsidR="0046206E">
        <w:rPr>
          <w:rFonts w:ascii="Times New Roman" w:hAnsi="Times New Roman" w:cs="Times New Roman"/>
          <w:sz w:val="24"/>
          <w:szCs w:val="24"/>
        </w:rPr>
        <w:t xml:space="preserve"> like </w:t>
      </w:r>
      <w:proofErr w:type="spellStart"/>
      <w:r w:rsidR="0046206E">
        <w:rPr>
          <w:rFonts w:ascii="Times New Roman" w:hAnsi="Times New Roman" w:cs="Times New Roman"/>
          <w:sz w:val="24"/>
          <w:szCs w:val="24"/>
        </w:rPr>
        <w:t>Makiguchi</w:t>
      </w:r>
      <w:proofErr w:type="spellEnd"/>
      <w:r w:rsidR="0046206E">
        <w:rPr>
          <w:rFonts w:ascii="Times New Roman" w:hAnsi="Times New Roman" w:cs="Times New Roman"/>
          <w:sz w:val="24"/>
          <w:szCs w:val="24"/>
        </w:rPr>
        <w:t xml:space="preserve"> and Ikeda, </w:t>
      </w:r>
      <w:r w:rsidR="00FC789F">
        <w:rPr>
          <w:rFonts w:ascii="Times New Roman" w:hAnsi="Times New Roman" w:cs="Times New Roman"/>
          <w:sz w:val="24"/>
          <w:szCs w:val="24"/>
        </w:rPr>
        <w:t>“</w:t>
      </w:r>
      <w:r w:rsidR="0046206E">
        <w:rPr>
          <w:rFonts w:ascii="Times New Roman" w:hAnsi="Times New Roman" w:cs="Times New Roman"/>
          <w:sz w:val="24"/>
          <w:szCs w:val="24"/>
        </w:rPr>
        <w:t xml:space="preserve">planting seeds of </w:t>
      </w:r>
      <w:r w:rsidR="0051600A">
        <w:rPr>
          <w:rFonts w:ascii="Times New Roman" w:hAnsi="Times New Roman" w:cs="Times New Roman"/>
          <w:sz w:val="24"/>
          <w:szCs w:val="24"/>
        </w:rPr>
        <w:t>‘</w:t>
      </w:r>
      <w:r w:rsidR="0046206E">
        <w:rPr>
          <w:rFonts w:ascii="Times New Roman" w:hAnsi="Times New Roman" w:cs="Times New Roman"/>
          <w:sz w:val="24"/>
          <w:szCs w:val="24"/>
        </w:rPr>
        <w:t>silver bullets</w:t>
      </w:r>
      <w:r w:rsidR="003B74B0">
        <w:rPr>
          <w:rFonts w:ascii="Times New Roman" w:hAnsi="Times New Roman" w:cs="Times New Roman"/>
          <w:sz w:val="24"/>
          <w:szCs w:val="24"/>
        </w:rPr>
        <w:t>’</w:t>
      </w:r>
      <w:r w:rsidR="0046206E">
        <w:rPr>
          <w:rFonts w:ascii="Times New Roman" w:hAnsi="Times New Roman" w:cs="Times New Roman"/>
          <w:sz w:val="24"/>
          <w:szCs w:val="24"/>
        </w:rPr>
        <w:t xml:space="preserve"> or </w:t>
      </w:r>
      <w:r w:rsidR="003B74B0">
        <w:rPr>
          <w:rFonts w:ascii="Times New Roman" w:hAnsi="Times New Roman" w:cs="Times New Roman"/>
          <w:sz w:val="24"/>
          <w:szCs w:val="24"/>
        </w:rPr>
        <w:t>‘</w:t>
      </w:r>
      <w:r w:rsidR="0046206E">
        <w:rPr>
          <w:rFonts w:ascii="Times New Roman" w:hAnsi="Times New Roman" w:cs="Times New Roman"/>
          <w:sz w:val="24"/>
          <w:szCs w:val="24"/>
        </w:rPr>
        <w:t>best practices</w:t>
      </w:r>
      <w:r w:rsidR="003B74B0">
        <w:rPr>
          <w:rFonts w:ascii="Times New Roman" w:hAnsi="Times New Roman" w:cs="Times New Roman"/>
          <w:sz w:val="24"/>
          <w:szCs w:val="24"/>
        </w:rPr>
        <w:t>’</w:t>
      </w:r>
      <w:r w:rsidR="0046206E">
        <w:rPr>
          <w:rFonts w:ascii="Times New Roman" w:hAnsi="Times New Roman" w:cs="Times New Roman"/>
          <w:sz w:val="24"/>
          <w:szCs w:val="24"/>
        </w:rPr>
        <w:t>,</w:t>
      </w:r>
      <w:r w:rsidR="00FC789F">
        <w:rPr>
          <w:rFonts w:ascii="Times New Roman" w:hAnsi="Times New Roman" w:cs="Times New Roman"/>
          <w:sz w:val="24"/>
          <w:szCs w:val="24"/>
        </w:rPr>
        <w:t>”</w:t>
      </w:r>
      <w:r w:rsidR="0046206E">
        <w:rPr>
          <w:rFonts w:ascii="Times New Roman" w:hAnsi="Times New Roman" w:cs="Times New Roman"/>
          <w:sz w:val="24"/>
          <w:szCs w:val="24"/>
        </w:rPr>
        <w:t xml:space="preserve"> </w:t>
      </w:r>
      <w:r w:rsidR="00E54EFC">
        <w:rPr>
          <w:rFonts w:ascii="Times New Roman" w:hAnsi="Times New Roman" w:cs="Times New Roman"/>
          <w:sz w:val="24"/>
          <w:szCs w:val="24"/>
        </w:rPr>
        <w:t xml:space="preserve">need to build some of these sensibilities into their schools, students, teachers, and parents alike; and working with leaders across the board, </w:t>
      </w:r>
      <w:r w:rsidR="002C2CD1">
        <w:rPr>
          <w:rFonts w:ascii="Times New Roman" w:hAnsi="Times New Roman" w:cs="Times New Roman"/>
          <w:sz w:val="24"/>
          <w:szCs w:val="24"/>
        </w:rPr>
        <w:t>into</w:t>
      </w:r>
      <w:r w:rsidR="00E54EFC">
        <w:rPr>
          <w:rFonts w:ascii="Times New Roman" w:hAnsi="Times New Roman" w:cs="Times New Roman"/>
          <w:sz w:val="24"/>
          <w:szCs w:val="24"/>
        </w:rPr>
        <w:t xml:space="preserve"> the larger community, positioning themselves as ancient philosophers, Socratic and Confucian, as romanticists like Pascal (</w:t>
      </w:r>
      <w:r w:rsidR="00FC789F">
        <w:rPr>
          <w:rFonts w:ascii="Times New Roman" w:hAnsi="Times New Roman" w:cs="Times New Roman"/>
          <w:sz w:val="24"/>
          <w:szCs w:val="24"/>
        </w:rPr>
        <w:t>“</w:t>
      </w:r>
      <w:r w:rsidR="00E54EFC">
        <w:rPr>
          <w:rFonts w:ascii="Times New Roman" w:hAnsi="Times New Roman" w:cs="Times New Roman"/>
          <w:sz w:val="24"/>
          <w:szCs w:val="24"/>
        </w:rPr>
        <w:t>the heart has reasons that reason knows not</w:t>
      </w:r>
      <w:r w:rsidR="00FC789F">
        <w:rPr>
          <w:rFonts w:ascii="Times New Roman" w:hAnsi="Times New Roman" w:cs="Times New Roman"/>
          <w:sz w:val="24"/>
          <w:szCs w:val="24"/>
        </w:rPr>
        <w:t>”</w:t>
      </w:r>
      <w:r w:rsidR="00E54EFC">
        <w:rPr>
          <w:rFonts w:ascii="Times New Roman" w:hAnsi="Times New Roman" w:cs="Times New Roman"/>
          <w:sz w:val="24"/>
          <w:szCs w:val="24"/>
        </w:rPr>
        <w:t xml:space="preserve">), and as pragmatists in the Deweyan mold, theory the </w:t>
      </w:r>
      <w:r w:rsidR="00E54EFC" w:rsidRPr="00E54EFC">
        <w:rPr>
          <w:rFonts w:ascii="Times New Roman" w:hAnsi="Times New Roman" w:cs="Times New Roman"/>
          <w:i/>
          <w:iCs/>
          <w:sz w:val="24"/>
          <w:szCs w:val="24"/>
        </w:rPr>
        <w:t xml:space="preserve">sin qua </w:t>
      </w:r>
      <w:proofErr w:type="spellStart"/>
      <w:r w:rsidR="00E54EFC" w:rsidRPr="00E54EFC">
        <w:rPr>
          <w:rFonts w:ascii="Times New Roman" w:hAnsi="Times New Roman" w:cs="Times New Roman"/>
          <w:i/>
          <w:iCs/>
          <w:sz w:val="24"/>
          <w:szCs w:val="24"/>
        </w:rPr>
        <w:t>non</w:t>
      </w:r>
      <w:r w:rsidR="00E54EFC">
        <w:rPr>
          <w:rFonts w:ascii="Times New Roman" w:hAnsi="Times New Roman" w:cs="Times New Roman"/>
          <w:sz w:val="24"/>
          <w:szCs w:val="24"/>
        </w:rPr>
        <w:t xml:space="preserve"> of</w:t>
      </w:r>
      <w:proofErr w:type="spellEnd"/>
      <w:r w:rsidR="00E54EFC">
        <w:rPr>
          <w:rFonts w:ascii="Times New Roman" w:hAnsi="Times New Roman" w:cs="Times New Roman"/>
          <w:sz w:val="24"/>
          <w:szCs w:val="24"/>
        </w:rPr>
        <w:t xml:space="preserve"> practice</w:t>
      </w:r>
      <w:r w:rsidR="000F460F">
        <w:rPr>
          <w:rFonts w:ascii="Times New Roman" w:hAnsi="Times New Roman" w:cs="Times New Roman"/>
          <w:sz w:val="24"/>
          <w:szCs w:val="24"/>
        </w:rPr>
        <w:t xml:space="preserve"> </w:t>
      </w:r>
      <w:r w:rsidR="00726FD9">
        <w:rPr>
          <w:rFonts w:ascii="Times New Roman" w:hAnsi="Times New Roman" w:cs="Times New Roman"/>
          <w:sz w:val="24"/>
          <w:szCs w:val="24"/>
        </w:rPr>
        <w:t>(</w:t>
      </w:r>
      <w:proofErr w:type="spellStart"/>
      <w:r w:rsidR="005B107F">
        <w:rPr>
          <w:rFonts w:ascii="Times New Roman" w:hAnsi="Times New Roman" w:cs="Times New Roman"/>
          <w:sz w:val="24"/>
          <w:szCs w:val="24"/>
        </w:rPr>
        <w:t>Astiz</w:t>
      </w:r>
      <w:proofErr w:type="spellEnd"/>
      <w:r w:rsidR="005B107F">
        <w:rPr>
          <w:rFonts w:ascii="Times New Roman" w:hAnsi="Times New Roman" w:cs="Times New Roman"/>
          <w:sz w:val="24"/>
          <w:szCs w:val="24"/>
        </w:rPr>
        <w:t xml:space="preserve"> </w:t>
      </w:r>
      <w:r w:rsidR="00044ED3">
        <w:rPr>
          <w:rFonts w:ascii="Times New Roman" w:hAnsi="Times New Roman" w:cs="Times New Roman"/>
          <w:sz w:val="24"/>
          <w:szCs w:val="24"/>
        </w:rPr>
        <w:t>and</w:t>
      </w:r>
      <w:r w:rsidR="005B107F">
        <w:rPr>
          <w:rFonts w:ascii="Times New Roman" w:hAnsi="Times New Roman" w:cs="Times New Roman"/>
          <w:sz w:val="24"/>
          <w:szCs w:val="24"/>
        </w:rPr>
        <w:t xml:space="preserve"> Akiba</w:t>
      </w:r>
      <w:r w:rsidR="00044ED3">
        <w:rPr>
          <w:rFonts w:ascii="Times New Roman" w:hAnsi="Times New Roman" w:cs="Times New Roman"/>
          <w:sz w:val="24"/>
          <w:szCs w:val="24"/>
        </w:rPr>
        <w:t xml:space="preserve"> </w:t>
      </w:r>
      <w:r w:rsidR="005B107F">
        <w:rPr>
          <w:rFonts w:ascii="Times New Roman" w:hAnsi="Times New Roman" w:cs="Times New Roman"/>
          <w:sz w:val="24"/>
          <w:szCs w:val="24"/>
        </w:rPr>
        <w:t>2016</w:t>
      </w:r>
      <w:r w:rsidR="00044ED3">
        <w:rPr>
          <w:rFonts w:ascii="Times New Roman" w:hAnsi="Times New Roman" w:cs="Times New Roman"/>
          <w:sz w:val="24"/>
          <w:szCs w:val="24"/>
        </w:rPr>
        <w:t>,</w:t>
      </w:r>
      <w:r w:rsidR="005B107F">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5B107F">
        <w:rPr>
          <w:rFonts w:ascii="Times New Roman" w:hAnsi="Times New Roman" w:cs="Times New Roman"/>
          <w:sz w:val="24"/>
          <w:szCs w:val="24"/>
        </w:rPr>
        <w:t xml:space="preserve">1; </w:t>
      </w:r>
      <w:r w:rsidR="00726FD9">
        <w:rPr>
          <w:rFonts w:ascii="Times New Roman" w:hAnsi="Times New Roman" w:cs="Times New Roman"/>
          <w:sz w:val="24"/>
          <w:szCs w:val="24"/>
        </w:rPr>
        <w:t>Larson</w:t>
      </w:r>
      <w:r w:rsidR="00044ED3">
        <w:rPr>
          <w:rFonts w:ascii="Times New Roman" w:hAnsi="Times New Roman" w:cs="Times New Roman"/>
          <w:sz w:val="24"/>
          <w:szCs w:val="24"/>
        </w:rPr>
        <w:t xml:space="preserve"> </w:t>
      </w:r>
      <w:r w:rsidR="00726FD9">
        <w:rPr>
          <w:rFonts w:ascii="Times New Roman" w:hAnsi="Times New Roman" w:cs="Times New Roman"/>
          <w:sz w:val="24"/>
          <w:szCs w:val="24"/>
        </w:rPr>
        <w:t>1999</w:t>
      </w:r>
      <w:r w:rsidR="00044ED3">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726FD9">
        <w:rPr>
          <w:rFonts w:ascii="Times New Roman" w:hAnsi="Times New Roman" w:cs="Times New Roman"/>
          <w:sz w:val="24"/>
          <w:szCs w:val="24"/>
        </w:rPr>
        <w:t xml:space="preserve">1; Dewey, </w:t>
      </w:r>
      <w:r w:rsidR="00044ED3">
        <w:rPr>
          <w:rFonts w:ascii="Times New Roman" w:hAnsi="Times New Roman" w:cs="Times New Roman"/>
          <w:sz w:val="24"/>
          <w:szCs w:val="24"/>
        </w:rPr>
        <w:t xml:space="preserve">cited </w:t>
      </w:r>
      <w:r w:rsidR="00726FD9">
        <w:rPr>
          <w:rFonts w:ascii="Times New Roman" w:hAnsi="Times New Roman" w:cs="Times New Roman"/>
          <w:sz w:val="24"/>
          <w:szCs w:val="24"/>
        </w:rPr>
        <w:t>in Tomlinson</w:t>
      </w:r>
      <w:r w:rsidR="00044ED3">
        <w:rPr>
          <w:rFonts w:ascii="Times New Roman" w:hAnsi="Times New Roman" w:cs="Times New Roman"/>
          <w:sz w:val="24"/>
          <w:szCs w:val="24"/>
        </w:rPr>
        <w:t xml:space="preserve"> </w:t>
      </w:r>
      <w:r w:rsidR="00726FD9">
        <w:rPr>
          <w:rFonts w:ascii="Times New Roman" w:hAnsi="Times New Roman" w:cs="Times New Roman"/>
          <w:sz w:val="24"/>
          <w:szCs w:val="24"/>
        </w:rPr>
        <w:t>1997</w:t>
      </w:r>
      <w:r w:rsidR="00044ED3">
        <w:rPr>
          <w:rFonts w:ascii="Times New Roman" w:hAnsi="Times New Roman" w:cs="Times New Roman"/>
          <w:sz w:val="24"/>
          <w:szCs w:val="24"/>
        </w:rPr>
        <w:t>,</w:t>
      </w:r>
      <w:r w:rsidR="00726FD9">
        <w:rPr>
          <w:rFonts w:ascii="Times New Roman" w:hAnsi="Times New Roman" w:cs="Times New Roman"/>
          <w:sz w:val="24"/>
          <w:szCs w:val="24"/>
        </w:rPr>
        <w:t xml:space="preserve"> </w:t>
      </w:r>
      <w:r w:rsidR="00C34987">
        <w:rPr>
          <w:rFonts w:ascii="Times New Roman" w:hAnsi="Times New Roman" w:cs="Times New Roman"/>
          <w:sz w:val="24"/>
          <w:szCs w:val="24"/>
        </w:rPr>
        <w:t xml:space="preserve">p. </w:t>
      </w:r>
      <w:r w:rsidR="00726FD9">
        <w:rPr>
          <w:rFonts w:ascii="Times New Roman" w:hAnsi="Times New Roman" w:cs="Times New Roman"/>
          <w:sz w:val="24"/>
          <w:szCs w:val="24"/>
        </w:rPr>
        <w:t>379)</w:t>
      </w:r>
      <w:r w:rsidR="00E54EFC">
        <w:rPr>
          <w:rFonts w:ascii="Times New Roman" w:hAnsi="Times New Roman" w:cs="Times New Roman"/>
          <w:sz w:val="24"/>
          <w:szCs w:val="24"/>
        </w:rPr>
        <w:t xml:space="preserve">. </w:t>
      </w:r>
      <w:r w:rsidR="00015476">
        <w:rPr>
          <w:rFonts w:ascii="Times New Roman" w:hAnsi="Times New Roman" w:cs="Times New Roman"/>
          <w:sz w:val="24"/>
          <w:szCs w:val="24"/>
        </w:rPr>
        <w:t xml:space="preserve">Welcome to what one author describes as the discourse of </w:t>
      </w:r>
      <w:r w:rsidR="00FC789F">
        <w:rPr>
          <w:rFonts w:ascii="Times New Roman" w:hAnsi="Times New Roman" w:cs="Times New Roman"/>
          <w:sz w:val="24"/>
          <w:szCs w:val="24"/>
        </w:rPr>
        <w:t>“</w:t>
      </w:r>
      <w:r w:rsidR="00015476">
        <w:rPr>
          <w:rFonts w:ascii="Times New Roman" w:hAnsi="Times New Roman" w:cs="Times New Roman"/>
          <w:sz w:val="24"/>
          <w:szCs w:val="24"/>
        </w:rPr>
        <w:t>pedagogical naturalism</w:t>
      </w:r>
      <w:r w:rsidR="002C2CD1">
        <w:rPr>
          <w:rFonts w:ascii="Times New Roman" w:hAnsi="Times New Roman" w:cs="Times New Roman"/>
          <w:sz w:val="24"/>
          <w:szCs w:val="24"/>
        </w:rPr>
        <w:t>,</w:t>
      </w:r>
      <w:r w:rsidR="00FC789F">
        <w:rPr>
          <w:rFonts w:ascii="Times New Roman" w:hAnsi="Times New Roman" w:cs="Times New Roman"/>
          <w:sz w:val="24"/>
          <w:szCs w:val="24"/>
        </w:rPr>
        <w:t>”</w:t>
      </w:r>
      <w:r w:rsidR="00015476">
        <w:rPr>
          <w:rFonts w:ascii="Times New Roman" w:hAnsi="Times New Roman" w:cs="Times New Roman"/>
          <w:sz w:val="24"/>
          <w:szCs w:val="24"/>
        </w:rPr>
        <w:t xml:space="preserve"> an </w:t>
      </w:r>
      <w:r w:rsidR="00FC789F">
        <w:rPr>
          <w:rFonts w:ascii="Times New Roman" w:hAnsi="Times New Roman" w:cs="Times New Roman"/>
          <w:sz w:val="24"/>
          <w:szCs w:val="24"/>
        </w:rPr>
        <w:t>“</w:t>
      </w:r>
      <w:r w:rsidR="00015476">
        <w:rPr>
          <w:rFonts w:ascii="Times New Roman" w:hAnsi="Times New Roman" w:cs="Times New Roman"/>
          <w:sz w:val="24"/>
          <w:szCs w:val="24"/>
        </w:rPr>
        <w:t>emancipatory</w:t>
      </w:r>
      <w:r w:rsidR="00FC789F">
        <w:rPr>
          <w:rFonts w:ascii="Times New Roman" w:hAnsi="Times New Roman" w:cs="Times New Roman"/>
          <w:sz w:val="24"/>
          <w:szCs w:val="24"/>
        </w:rPr>
        <w:t>”</w:t>
      </w:r>
      <w:r w:rsidR="00015476">
        <w:rPr>
          <w:rFonts w:ascii="Times New Roman" w:hAnsi="Times New Roman" w:cs="Times New Roman"/>
          <w:sz w:val="24"/>
          <w:szCs w:val="24"/>
        </w:rPr>
        <w:t xml:space="preserve"> act of </w:t>
      </w:r>
      <w:r w:rsidR="00FC789F">
        <w:rPr>
          <w:rFonts w:ascii="Times New Roman" w:hAnsi="Times New Roman" w:cs="Times New Roman"/>
          <w:sz w:val="24"/>
          <w:szCs w:val="24"/>
        </w:rPr>
        <w:t>“</w:t>
      </w:r>
      <w:r w:rsidR="00015476">
        <w:rPr>
          <w:rFonts w:ascii="Times New Roman" w:hAnsi="Times New Roman" w:cs="Times New Roman"/>
          <w:sz w:val="24"/>
          <w:szCs w:val="24"/>
        </w:rPr>
        <w:t>living, acting, and educating according to nature</w:t>
      </w:r>
      <w:r w:rsidR="00FC789F">
        <w:rPr>
          <w:rFonts w:ascii="Times New Roman" w:hAnsi="Times New Roman" w:cs="Times New Roman"/>
          <w:sz w:val="24"/>
          <w:szCs w:val="24"/>
        </w:rPr>
        <w:t>”</w:t>
      </w:r>
      <w:r w:rsidR="00015476">
        <w:rPr>
          <w:rFonts w:ascii="Times New Roman" w:hAnsi="Times New Roman" w:cs="Times New Roman"/>
          <w:sz w:val="24"/>
          <w:szCs w:val="24"/>
        </w:rPr>
        <w:t xml:space="preserve"> (</w:t>
      </w:r>
      <w:r w:rsidR="002C2CD1">
        <w:rPr>
          <w:rFonts w:ascii="Times New Roman" w:hAnsi="Times New Roman" w:cs="Times New Roman"/>
          <w:sz w:val="24"/>
          <w:szCs w:val="24"/>
        </w:rPr>
        <w:t>Fuchs</w:t>
      </w:r>
      <w:r w:rsidR="001067D0">
        <w:rPr>
          <w:rFonts w:ascii="Times New Roman" w:hAnsi="Times New Roman" w:cs="Times New Roman"/>
          <w:sz w:val="24"/>
          <w:szCs w:val="24"/>
        </w:rPr>
        <w:t xml:space="preserve"> </w:t>
      </w:r>
      <w:r w:rsidR="002C2CD1">
        <w:rPr>
          <w:rFonts w:ascii="Times New Roman" w:hAnsi="Times New Roman" w:cs="Times New Roman"/>
          <w:sz w:val="24"/>
          <w:szCs w:val="24"/>
        </w:rPr>
        <w:t>2004</w:t>
      </w:r>
      <w:r w:rsidR="001067D0">
        <w:rPr>
          <w:rFonts w:ascii="Times New Roman" w:hAnsi="Times New Roman" w:cs="Times New Roman"/>
          <w:sz w:val="24"/>
          <w:szCs w:val="24"/>
        </w:rPr>
        <w:t>,</w:t>
      </w:r>
      <w:r w:rsidR="00C34987">
        <w:rPr>
          <w:rFonts w:ascii="Times New Roman" w:hAnsi="Times New Roman" w:cs="Times New Roman"/>
          <w:sz w:val="24"/>
          <w:szCs w:val="24"/>
        </w:rPr>
        <w:t xml:space="preserve"> p. </w:t>
      </w:r>
      <w:r w:rsidR="00015476">
        <w:rPr>
          <w:rFonts w:ascii="Times New Roman" w:hAnsi="Times New Roman" w:cs="Times New Roman"/>
          <w:sz w:val="24"/>
          <w:szCs w:val="24"/>
        </w:rPr>
        <w:t xml:space="preserve">157). </w:t>
      </w:r>
    </w:p>
    <w:p w14:paraId="5A3ED85C" w14:textId="7DCC1700" w:rsidR="00AC52C0" w:rsidRDefault="00100285" w:rsidP="003B284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401BE">
        <w:rPr>
          <w:rFonts w:ascii="Times New Roman" w:hAnsi="Times New Roman" w:cs="Times New Roman"/>
          <w:sz w:val="24"/>
          <w:szCs w:val="24"/>
        </w:rPr>
        <w:t xml:space="preserve">Early childhood education may be the best place to start, </w:t>
      </w:r>
      <w:r w:rsidR="00A527DE">
        <w:rPr>
          <w:rFonts w:ascii="Times New Roman" w:hAnsi="Times New Roman" w:cs="Times New Roman"/>
          <w:sz w:val="24"/>
          <w:szCs w:val="24"/>
        </w:rPr>
        <w:t xml:space="preserve">or to return to, </w:t>
      </w:r>
      <w:r w:rsidR="004401BE">
        <w:rPr>
          <w:rFonts w:ascii="Times New Roman" w:hAnsi="Times New Roman" w:cs="Times New Roman"/>
          <w:sz w:val="24"/>
          <w:szCs w:val="24"/>
        </w:rPr>
        <w:t>the analogy between the child and the garden (kindergarten) being an old and a famous one</w:t>
      </w:r>
      <w:r w:rsidR="00A527DE">
        <w:rPr>
          <w:rFonts w:ascii="Times New Roman" w:hAnsi="Times New Roman" w:cs="Times New Roman"/>
          <w:sz w:val="24"/>
          <w:szCs w:val="24"/>
        </w:rPr>
        <w:t>, an ideal</w:t>
      </w:r>
      <w:r w:rsidR="004401BE">
        <w:rPr>
          <w:rFonts w:ascii="Times New Roman" w:hAnsi="Times New Roman" w:cs="Times New Roman"/>
          <w:sz w:val="24"/>
          <w:szCs w:val="24"/>
        </w:rPr>
        <w:t xml:space="preserve"> abandoned</w:t>
      </w:r>
      <w:r w:rsidR="00A527DE">
        <w:rPr>
          <w:rFonts w:ascii="Times New Roman" w:hAnsi="Times New Roman" w:cs="Times New Roman"/>
          <w:sz w:val="24"/>
          <w:szCs w:val="24"/>
        </w:rPr>
        <w:t xml:space="preserve"> </w:t>
      </w:r>
      <w:r w:rsidR="004401BE">
        <w:rPr>
          <w:rFonts w:ascii="Times New Roman" w:hAnsi="Times New Roman" w:cs="Times New Roman"/>
          <w:sz w:val="24"/>
          <w:szCs w:val="24"/>
        </w:rPr>
        <w:t xml:space="preserve">to the </w:t>
      </w:r>
      <w:r w:rsidR="00A527DE">
        <w:rPr>
          <w:rFonts w:ascii="Times New Roman" w:hAnsi="Times New Roman" w:cs="Times New Roman"/>
          <w:sz w:val="24"/>
          <w:szCs w:val="24"/>
        </w:rPr>
        <w:t>emergence</w:t>
      </w:r>
      <w:r w:rsidR="004401BE">
        <w:rPr>
          <w:rFonts w:ascii="Times New Roman" w:hAnsi="Times New Roman" w:cs="Times New Roman"/>
          <w:sz w:val="24"/>
          <w:szCs w:val="24"/>
        </w:rPr>
        <w:t xml:space="preserve"> in our own time of linear developmentalism,</w:t>
      </w:r>
      <w:r w:rsidR="00A527DE">
        <w:rPr>
          <w:rFonts w:ascii="Times New Roman" w:hAnsi="Times New Roman" w:cs="Times New Roman"/>
          <w:sz w:val="24"/>
          <w:szCs w:val="24"/>
        </w:rPr>
        <w:t xml:space="preserve"> the myth of progress.</w:t>
      </w:r>
      <w:r w:rsidR="004401BE">
        <w:rPr>
          <w:rFonts w:ascii="Times New Roman" w:hAnsi="Times New Roman" w:cs="Times New Roman"/>
          <w:sz w:val="24"/>
          <w:szCs w:val="24"/>
        </w:rPr>
        <w:t xml:space="preserve"> </w:t>
      </w:r>
      <w:r w:rsidR="00A527DE">
        <w:rPr>
          <w:rFonts w:ascii="Times New Roman" w:hAnsi="Times New Roman" w:cs="Times New Roman"/>
          <w:sz w:val="24"/>
          <w:szCs w:val="24"/>
        </w:rPr>
        <w:t>C</w:t>
      </w:r>
      <w:r w:rsidR="004401BE">
        <w:rPr>
          <w:rFonts w:ascii="Times New Roman" w:hAnsi="Times New Roman" w:cs="Times New Roman"/>
          <w:sz w:val="24"/>
          <w:szCs w:val="24"/>
        </w:rPr>
        <w:t xml:space="preserve">hildhood </w:t>
      </w:r>
      <w:r w:rsidR="00A527DE">
        <w:rPr>
          <w:rFonts w:ascii="Times New Roman" w:hAnsi="Times New Roman" w:cs="Times New Roman"/>
          <w:sz w:val="24"/>
          <w:szCs w:val="24"/>
        </w:rPr>
        <w:t xml:space="preserve">today is seen as merely </w:t>
      </w:r>
      <w:r w:rsidR="004401BE">
        <w:rPr>
          <w:rFonts w:ascii="Times New Roman" w:hAnsi="Times New Roman" w:cs="Times New Roman"/>
          <w:sz w:val="24"/>
          <w:szCs w:val="24"/>
        </w:rPr>
        <w:t xml:space="preserve">the first step, a fleeting one, in </w:t>
      </w:r>
      <w:r w:rsidR="00A527DE">
        <w:rPr>
          <w:rFonts w:ascii="Times New Roman" w:hAnsi="Times New Roman" w:cs="Times New Roman"/>
          <w:sz w:val="24"/>
          <w:szCs w:val="24"/>
        </w:rPr>
        <w:t>the</w:t>
      </w:r>
      <w:r w:rsidR="004401BE">
        <w:rPr>
          <w:rFonts w:ascii="Times New Roman" w:hAnsi="Times New Roman" w:cs="Times New Roman"/>
          <w:sz w:val="24"/>
          <w:szCs w:val="24"/>
        </w:rPr>
        <w:t xml:space="preserve"> lifelong journey to rational adulthood, a state</w:t>
      </w:r>
      <w:r w:rsidR="00A527DE">
        <w:rPr>
          <w:rFonts w:ascii="Times New Roman" w:hAnsi="Times New Roman" w:cs="Times New Roman"/>
          <w:sz w:val="24"/>
          <w:szCs w:val="24"/>
        </w:rPr>
        <w:t>-</w:t>
      </w:r>
      <w:r w:rsidR="004401BE">
        <w:rPr>
          <w:rFonts w:ascii="Times New Roman" w:hAnsi="Times New Roman" w:cs="Times New Roman"/>
          <w:sz w:val="24"/>
          <w:szCs w:val="24"/>
        </w:rPr>
        <w:t>of</w:t>
      </w:r>
      <w:r w:rsidR="00A527DE">
        <w:rPr>
          <w:rFonts w:ascii="Times New Roman" w:hAnsi="Times New Roman" w:cs="Times New Roman"/>
          <w:sz w:val="24"/>
          <w:szCs w:val="24"/>
        </w:rPr>
        <w:t>-</w:t>
      </w:r>
      <w:r w:rsidR="004401BE">
        <w:rPr>
          <w:rFonts w:ascii="Times New Roman" w:hAnsi="Times New Roman" w:cs="Times New Roman"/>
          <w:sz w:val="24"/>
          <w:szCs w:val="24"/>
        </w:rPr>
        <w:t xml:space="preserve">being </w:t>
      </w:r>
      <w:r w:rsidR="006F715F">
        <w:rPr>
          <w:rFonts w:ascii="Times New Roman" w:hAnsi="Times New Roman" w:cs="Times New Roman"/>
          <w:sz w:val="24"/>
          <w:szCs w:val="24"/>
        </w:rPr>
        <w:t>averse</w:t>
      </w:r>
      <w:r w:rsidR="004401BE">
        <w:rPr>
          <w:rFonts w:ascii="Times New Roman" w:hAnsi="Times New Roman" w:cs="Times New Roman"/>
          <w:sz w:val="24"/>
          <w:szCs w:val="24"/>
        </w:rPr>
        <w:t xml:space="preserve"> to anything child-like, much less the garden.</w:t>
      </w:r>
      <w:r w:rsidR="00A527DE">
        <w:rPr>
          <w:rFonts w:ascii="Times New Roman" w:hAnsi="Times New Roman" w:cs="Times New Roman"/>
          <w:sz w:val="24"/>
          <w:szCs w:val="24"/>
        </w:rPr>
        <w:t xml:space="preserve"> </w:t>
      </w:r>
      <w:r>
        <w:rPr>
          <w:rFonts w:ascii="Times New Roman" w:hAnsi="Times New Roman" w:cs="Times New Roman"/>
          <w:sz w:val="24"/>
          <w:szCs w:val="24"/>
        </w:rPr>
        <w:t>And yet for the sake of the future, the world threatened as never before by environmental dismemberment, we</w:t>
      </w:r>
      <w:r w:rsidR="00A527DE">
        <w:rPr>
          <w:rFonts w:ascii="Times New Roman" w:hAnsi="Times New Roman" w:cs="Times New Roman"/>
          <w:sz w:val="24"/>
          <w:szCs w:val="24"/>
        </w:rPr>
        <w:t xml:space="preserve"> all need to return there</w:t>
      </w:r>
      <w:r>
        <w:rPr>
          <w:rFonts w:ascii="Times New Roman" w:hAnsi="Times New Roman" w:cs="Times New Roman"/>
          <w:sz w:val="24"/>
          <w:szCs w:val="24"/>
        </w:rPr>
        <w:t>, child-like,</w:t>
      </w:r>
      <w:r w:rsidR="00A527DE">
        <w:rPr>
          <w:rFonts w:ascii="Times New Roman" w:hAnsi="Times New Roman" w:cs="Times New Roman"/>
          <w:sz w:val="24"/>
          <w:szCs w:val="24"/>
        </w:rPr>
        <w:t xml:space="preserve"> with open eyes</w:t>
      </w:r>
      <w:r>
        <w:rPr>
          <w:rFonts w:ascii="Times New Roman" w:hAnsi="Times New Roman" w:cs="Times New Roman"/>
          <w:sz w:val="24"/>
          <w:szCs w:val="24"/>
        </w:rPr>
        <w:t xml:space="preserve"> and arms</w:t>
      </w:r>
      <w:r w:rsidR="00A527DE">
        <w:rPr>
          <w:rFonts w:ascii="Times New Roman" w:hAnsi="Times New Roman" w:cs="Times New Roman"/>
          <w:sz w:val="24"/>
          <w:szCs w:val="24"/>
        </w:rPr>
        <w:t>, hands</w:t>
      </w:r>
      <w:r>
        <w:rPr>
          <w:rFonts w:ascii="Times New Roman" w:hAnsi="Times New Roman" w:cs="Times New Roman"/>
          <w:sz w:val="24"/>
          <w:szCs w:val="24"/>
        </w:rPr>
        <w:t xml:space="preserve"> and heart</w:t>
      </w:r>
      <w:r w:rsidR="00A527DE">
        <w:rPr>
          <w:rFonts w:ascii="Times New Roman" w:hAnsi="Times New Roman" w:cs="Times New Roman"/>
          <w:sz w:val="24"/>
          <w:szCs w:val="24"/>
        </w:rPr>
        <w:t>s.</w:t>
      </w:r>
      <w:r>
        <w:rPr>
          <w:rFonts w:ascii="Times New Roman" w:hAnsi="Times New Roman" w:cs="Times New Roman"/>
          <w:sz w:val="24"/>
          <w:szCs w:val="24"/>
        </w:rPr>
        <w:t xml:space="preserve"> </w:t>
      </w:r>
    </w:p>
    <w:p w14:paraId="66AB3569" w14:textId="77777777" w:rsidR="004401BE" w:rsidRDefault="004401BE" w:rsidP="00C152A8">
      <w:pPr>
        <w:pStyle w:val="NoSpacing"/>
        <w:spacing w:line="480" w:lineRule="auto"/>
        <w:jc w:val="both"/>
        <w:rPr>
          <w:rFonts w:ascii="Times New Roman" w:hAnsi="Times New Roman" w:cs="Times New Roman"/>
          <w:sz w:val="24"/>
          <w:szCs w:val="24"/>
        </w:rPr>
      </w:pPr>
    </w:p>
    <w:p w14:paraId="00C2EB19" w14:textId="25486DDB" w:rsidR="00C152CD" w:rsidRPr="00826B6B" w:rsidRDefault="00015476" w:rsidP="00C152A8">
      <w:pPr>
        <w:pStyle w:val="NoSpacing"/>
        <w:spacing w:line="480" w:lineRule="auto"/>
        <w:jc w:val="both"/>
        <w:rPr>
          <w:rFonts w:ascii="Times New Roman" w:hAnsi="Times New Roman" w:cs="Times New Roman"/>
          <w:sz w:val="24"/>
          <w:szCs w:val="24"/>
        </w:rPr>
      </w:pPr>
      <w:r w:rsidRPr="00015476">
        <w:rPr>
          <w:rFonts w:ascii="Times New Roman" w:hAnsi="Times New Roman" w:cs="Times New Roman"/>
          <w:b/>
          <w:bCs/>
          <w:sz w:val="24"/>
          <w:szCs w:val="24"/>
        </w:rPr>
        <w:t>Note</w:t>
      </w:r>
      <w:r w:rsidR="00762189" w:rsidRPr="00015476">
        <w:rPr>
          <w:rFonts w:ascii="Times New Roman" w:hAnsi="Times New Roman" w:cs="Times New Roman"/>
          <w:b/>
          <w:bCs/>
          <w:sz w:val="24"/>
          <w:szCs w:val="24"/>
        </w:rPr>
        <w:t xml:space="preserve"> </w:t>
      </w:r>
    </w:p>
    <w:sectPr w:rsidR="00C152CD" w:rsidRPr="00826B6B" w:rsidSect="00810C9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8836" w14:textId="77777777" w:rsidR="008123FB" w:rsidRDefault="008123FB" w:rsidP="00810C95">
      <w:pPr>
        <w:spacing w:after="0" w:line="240" w:lineRule="auto"/>
      </w:pPr>
      <w:r>
        <w:separator/>
      </w:r>
    </w:p>
  </w:endnote>
  <w:endnote w:type="continuationSeparator" w:id="0">
    <w:p w14:paraId="7724C0B4" w14:textId="77777777" w:rsidR="008123FB" w:rsidRDefault="008123FB" w:rsidP="00810C95">
      <w:pPr>
        <w:spacing w:after="0" w:line="240" w:lineRule="auto"/>
      </w:pPr>
      <w:r>
        <w:continuationSeparator/>
      </w:r>
    </w:p>
  </w:endnote>
  <w:endnote w:id="1">
    <w:p w14:paraId="37E81415" w14:textId="1B49BADD" w:rsidR="00AE18A1" w:rsidRDefault="00AE18A1" w:rsidP="00B938C0">
      <w:pPr>
        <w:pStyle w:val="EndnoteText"/>
        <w:jc w:val="both"/>
        <w:rPr>
          <w:rFonts w:ascii="Times New Roman" w:hAnsi="Times New Roman" w:cs="Times New Roman"/>
          <w:sz w:val="24"/>
          <w:szCs w:val="24"/>
        </w:rPr>
      </w:pPr>
      <w:r>
        <w:rPr>
          <w:rStyle w:val="EndnoteReference"/>
        </w:rPr>
        <w:endnoteRef/>
      </w:r>
      <w:r>
        <w:t xml:space="preserve"> </w:t>
      </w:r>
      <w:r w:rsidRPr="00C20194">
        <w:rPr>
          <w:rFonts w:ascii="Times New Roman" w:hAnsi="Times New Roman" w:cs="Times New Roman"/>
          <w:sz w:val="24"/>
          <w:szCs w:val="24"/>
        </w:rPr>
        <w:t>For a more detai</w:t>
      </w:r>
      <w:r>
        <w:rPr>
          <w:rFonts w:ascii="Times New Roman" w:hAnsi="Times New Roman" w:cs="Times New Roman"/>
          <w:sz w:val="24"/>
          <w:szCs w:val="24"/>
        </w:rPr>
        <w:t>l</w:t>
      </w:r>
      <w:r w:rsidRPr="00C20194">
        <w:rPr>
          <w:rFonts w:ascii="Times New Roman" w:hAnsi="Times New Roman" w:cs="Times New Roman"/>
          <w:sz w:val="24"/>
          <w:szCs w:val="24"/>
        </w:rPr>
        <w:t>ed background explanation of Soka education and its progenitor, Tsunesaburo Makiguchi, see</w:t>
      </w:r>
      <w:r>
        <w:rPr>
          <w:rFonts w:ascii="Times New Roman" w:hAnsi="Times New Roman" w:cs="Times New Roman"/>
          <w:sz w:val="24"/>
          <w:szCs w:val="24"/>
        </w:rPr>
        <w:t xml:space="preserve"> </w:t>
      </w:r>
      <w:bookmarkStart w:id="4" w:name="_Hlk62484939"/>
      <w:r w:rsidRPr="00CF641F">
        <w:rPr>
          <w:rFonts w:ascii="Times New Roman" w:hAnsi="Times New Roman" w:cs="Times New Roman"/>
          <w:sz w:val="24"/>
          <w:szCs w:val="24"/>
        </w:rPr>
        <w:t>Goulah</w:t>
      </w:r>
      <w:r>
        <w:rPr>
          <w:rFonts w:ascii="Times New Roman" w:hAnsi="Times New Roman" w:cs="Times New Roman"/>
          <w:sz w:val="24"/>
          <w:szCs w:val="24"/>
        </w:rPr>
        <w:t>,</w:t>
      </w:r>
      <w:r w:rsidRPr="00CF641F">
        <w:rPr>
          <w:rFonts w:ascii="Times New Roman" w:hAnsi="Times New Roman" w:cs="Times New Roman"/>
          <w:sz w:val="24"/>
          <w:szCs w:val="24"/>
        </w:rPr>
        <w:t xml:space="preserve"> J</w:t>
      </w:r>
      <w:r w:rsidR="00306E2D">
        <w:rPr>
          <w:rFonts w:ascii="Times New Roman" w:hAnsi="Times New Roman" w:cs="Times New Roman"/>
          <w:sz w:val="24"/>
          <w:szCs w:val="24"/>
        </w:rPr>
        <w:t>.</w:t>
      </w:r>
      <w:r w:rsidRPr="00CF641F">
        <w:rPr>
          <w:rFonts w:ascii="Times New Roman" w:hAnsi="Times New Roman" w:cs="Times New Roman"/>
          <w:sz w:val="24"/>
          <w:szCs w:val="24"/>
        </w:rPr>
        <w:t xml:space="preserve"> and </w:t>
      </w:r>
      <w:r>
        <w:rPr>
          <w:rFonts w:ascii="Times New Roman" w:hAnsi="Times New Roman" w:cs="Times New Roman"/>
          <w:sz w:val="24"/>
          <w:szCs w:val="24"/>
        </w:rPr>
        <w:t>Andrew</w:t>
      </w:r>
      <w:r w:rsidR="00306E2D">
        <w:rPr>
          <w:rFonts w:ascii="Times New Roman" w:hAnsi="Times New Roman" w:cs="Times New Roman"/>
          <w:sz w:val="24"/>
          <w:szCs w:val="24"/>
        </w:rPr>
        <w:t>, G</w:t>
      </w:r>
      <w:r>
        <w:rPr>
          <w:rFonts w:ascii="Times New Roman" w:hAnsi="Times New Roman" w:cs="Times New Roman"/>
          <w:sz w:val="24"/>
          <w:szCs w:val="24"/>
        </w:rPr>
        <w:t xml:space="preserve">. </w:t>
      </w:r>
      <w:r w:rsidR="002B52C8">
        <w:rPr>
          <w:rFonts w:ascii="Times New Roman" w:hAnsi="Times New Roman" w:cs="Times New Roman"/>
          <w:sz w:val="24"/>
          <w:szCs w:val="24"/>
        </w:rPr>
        <w:t>(</w:t>
      </w:r>
      <w:r w:rsidRPr="00CF641F">
        <w:rPr>
          <w:rFonts w:ascii="Times New Roman" w:hAnsi="Times New Roman" w:cs="Times New Roman"/>
          <w:sz w:val="24"/>
          <w:szCs w:val="24"/>
        </w:rPr>
        <w:t>2009</w:t>
      </w:r>
      <w:r w:rsidR="002B52C8">
        <w:rPr>
          <w:rFonts w:ascii="Times New Roman" w:hAnsi="Times New Roman" w:cs="Times New Roman"/>
          <w:sz w:val="24"/>
          <w:szCs w:val="24"/>
        </w:rPr>
        <w:t>)</w:t>
      </w:r>
      <w:r>
        <w:rPr>
          <w:rFonts w:ascii="Times New Roman" w:hAnsi="Times New Roman" w:cs="Times New Roman"/>
          <w:sz w:val="24"/>
          <w:szCs w:val="24"/>
        </w:rPr>
        <w:t>.</w:t>
      </w:r>
      <w:r w:rsidRPr="00CF641F">
        <w:rPr>
          <w:rFonts w:ascii="Times New Roman" w:hAnsi="Times New Roman" w:cs="Times New Roman"/>
          <w:sz w:val="24"/>
          <w:szCs w:val="24"/>
        </w:rPr>
        <w:t xml:space="preserve"> Tsunesaburo Makiguchi: Introduction to the </w:t>
      </w:r>
      <w:r w:rsidR="002B52C8">
        <w:rPr>
          <w:rFonts w:ascii="Times New Roman" w:hAnsi="Times New Roman" w:cs="Times New Roman"/>
          <w:sz w:val="24"/>
          <w:szCs w:val="24"/>
        </w:rPr>
        <w:t>m</w:t>
      </w:r>
      <w:r w:rsidRPr="00CF641F">
        <w:rPr>
          <w:rFonts w:ascii="Times New Roman" w:hAnsi="Times New Roman" w:cs="Times New Roman"/>
          <w:sz w:val="24"/>
          <w:szCs w:val="24"/>
        </w:rPr>
        <w:t xml:space="preserve">an, his </w:t>
      </w:r>
      <w:r w:rsidR="002B52C8">
        <w:rPr>
          <w:rFonts w:ascii="Times New Roman" w:hAnsi="Times New Roman" w:cs="Times New Roman"/>
          <w:sz w:val="24"/>
          <w:szCs w:val="24"/>
        </w:rPr>
        <w:t>i</w:t>
      </w:r>
      <w:r w:rsidRPr="00CF641F">
        <w:rPr>
          <w:rFonts w:ascii="Times New Roman" w:hAnsi="Times New Roman" w:cs="Times New Roman"/>
          <w:sz w:val="24"/>
          <w:szCs w:val="24"/>
        </w:rPr>
        <w:t xml:space="preserve">deas, and the </w:t>
      </w:r>
      <w:r>
        <w:rPr>
          <w:rFonts w:ascii="Times New Roman" w:hAnsi="Times New Roman" w:cs="Times New Roman"/>
          <w:sz w:val="24"/>
          <w:szCs w:val="24"/>
        </w:rPr>
        <w:t>S</w:t>
      </w:r>
      <w:r w:rsidRPr="00CF641F">
        <w:rPr>
          <w:rFonts w:ascii="Times New Roman" w:hAnsi="Times New Roman" w:cs="Times New Roman"/>
          <w:sz w:val="24"/>
          <w:szCs w:val="24"/>
        </w:rPr>
        <w:t xml:space="preserve">pecial </w:t>
      </w:r>
      <w:r>
        <w:rPr>
          <w:rFonts w:ascii="Times New Roman" w:hAnsi="Times New Roman" w:cs="Times New Roman"/>
          <w:sz w:val="24"/>
          <w:szCs w:val="24"/>
        </w:rPr>
        <w:t>I</w:t>
      </w:r>
      <w:r w:rsidRPr="00CF641F">
        <w:rPr>
          <w:rFonts w:ascii="Times New Roman" w:hAnsi="Times New Roman" w:cs="Times New Roman"/>
          <w:sz w:val="24"/>
          <w:szCs w:val="24"/>
        </w:rPr>
        <w:t>ssue.</w:t>
      </w:r>
      <w:r>
        <w:rPr>
          <w:rFonts w:ascii="Times New Roman" w:hAnsi="Times New Roman" w:cs="Times New Roman"/>
          <w:sz w:val="24"/>
          <w:szCs w:val="24"/>
        </w:rPr>
        <w:t xml:space="preserve">” </w:t>
      </w:r>
      <w:r w:rsidRPr="00CF641F">
        <w:rPr>
          <w:rFonts w:ascii="Times New Roman" w:hAnsi="Times New Roman" w:cs="Times New Roman"/>
          <w:i/>
          <w:iCs/>
          <w:sz w:val="24"/>
          <w:szCs w:val="24"/>
        </w:rPr>
        <w:t>Educational Studies</w:t>
      </w:r>
      <w:r w:rsidR="002B52C8">
        <w:rPr>
          <w:rFonts w:ascii="Times New Roman" w:hAnsi="Times New Roman" w:cs="Times New Roman"/>
          <w:sz w:val="24"/>
          <w:szCs w:val="24"/>
        </w:rPr>
        <w:t>,</w:t>
      </w:r>
      <w:r>
        <w:rPr>
          <w:rFonts w:ascii="Times New Roman" w:hAnsi="Times New Roman" w:cs="Times New Roman"/>
          <w:sz w:val="24"/>
          <w:szCs w:val="24"/>
        </w:rPr>
        <w:t xml:space="preserve"> </w:t>
      </w:r>
      <w:r w:rsidRPr="002B52C8">
        <w:rPr>
          <w:rFonts w:ascii="Times New Roman" w:hAnsi="Times New Roman" w:cs="Times New Roman"/>
          <w:i/>
          <w:iCs/>
          <w:sz w:val="24"/>
          <w:szCs w:val="24"/>
        </w:rPr>
        <w:t>45</w:t>
      </w:r>
      <w:r>
        <w:rPr>
          <w:rFonts w:ascii="Times New Roman" w:hAnsi="Times New Roman" w:cs="Times New Roman"/>
          <w:sz w:val="24"/>
          <w:szCs w:val="24"/>
        </w:rPr>
        <w:t xml:space="preserve"> </w:t>
      </w:r>
      <w:r w:rsidRPr="00CF641F">
        <w:rPr>
          <w:rFonts w:ascii="Times New Roman" w:hAnsi="Times New Roman" w:cs="Times New Roman"/>
          <w:sz w:val="24"/>
          <w:szCs w:val="24"/>
        </w:rPr>
        <w:t>(2)</w:t>
      </w:r>
      <w:r w:rsidR="002B52C8">
        <w:rPr>
          <w:rFonts w:ascii="Times New Roman" w:hAnsi="Times New Roman" w:cs="Times New Roman"/>
          <w:sz w:val="24"/>
          <w:szCs w:val="24"/>
        </w:rPr>
        <w:t xml:space="preserve">, </w:t>
      </w:r>
      <w:r w:rsidRPr="00CF641F">
        <w:rPr>
          <w:rFonts w:ascii="Times New Roman" w:hAnsi="Times New Roman" w:cs="Times New Roman"/>
          <w:sz w:val="24"/>
          <w:szCs w:val="24"/>
        </w:rPr>
        <w:t>115–132</w:t>
      </w:r>
      <w:r>
        <w:rPr>
          <w:rFonts w:ascii="Times New Roman" w:hAnsi="Times New Roman" w:cs="Times New Roman"/>
          <w:sz w:val="24"/>
          <w:szCs w:val="24"/>
        </w:rPr>
        <w:t xml:space="preserve"> and </w:t>
      </w:r>
      <w:r w:rsidRPr="00CF641F">
        <w:rPr>
          <w:rFonts w:ascii="Times New Roman" w:hAnsi="Times New Roman" w:cs="Times New Roman"/>
          <w:sz w:val="24"/>
          <w:szCs w:val="24"/>
        </w:rPr>
        <w:t>Goulah  and Gebert</w:t>
      </w:r>
      <w:r>
        <w:rPr>
          <w:rFonts w:ascii="Times New Roman" w:hAnsi="Times New Roman" w:cs="Times New Roman"/>
          <w:sz w:val="24"/>
          <w:szCs w:val="24"/>
        </w:rPr>
        <w:t xml:space="preserve">, </w:t>
      </w:r>
      <w:r w:rsidR="002B52C8">
        <w:rPr>
          <w:rFonts w:ascii="Times New Roman" w:hAnsi="Times New Roman" w:cs="Times New Roman"/>
          <w:sz w:val="24"/>
          <w:szCs w:val="24"/>
        </w:rPr>
        <w:t>(E</w:t>
      </w:r>
      <w:r w:rsidRPr="00CF641F">
        <w:rPr>
          <w:rFonts w:ascii="Times New Roman" w:hAnsi="Times New Roman" w:cs="Times New Roman"/>
          <w:sz w:val="24"/>
          <w:szCs w:val="24"/>
        </w:rPr>
        <w:t>ds</w:t>
      </w:r>
      <w:r>
        <w:rPr>
          <w:rFonts w:ascii="Times New Roman" w:hAnsi="Times New Roman" w:cs="Times New Roman"/>
          <w:sz w:val="24"/>
          <w:szCs w:val="24"/>
        </w:rPr>
        <w:t>.</w:t>
      </w:r>
      <w:r w:rsidR="002B52C8">
        <w:rPr>
          <w:rFonts w:ascii="Times New Roman" w:hAnsi="Times New Roman" w:cs="Times New Roman"/>
          <w:sz w:val="24"/>
          <w:szCs w:val="24"/>
        </w:rPr>
        <w:t>).</w:t>
      </w:r>
      <w:r>
        <w:rPr>
          <w:rFonts w:ascii="Times New Roman" w:hAnsi="Times New Roman" w:cs="Times New Roman"/>
          <w:sz w:val="24"/>
          <w:szCs w:val="24"/>
        </w:rPr>
        <w:t xml:space="preserve"> </w:t>
      </w:r>
      <w:r w:rsidR="002B52C8">
        <w:rPr>
          <w:rFonts w:ascii="Times New Roman" w:hAnsi="Times New Roman" w:cs="Times New Roman"/>
          <w:sz w:val="24"/>
          <w:szCs w:val="24"/>
        </w:rPr>
        <w:t>(</w:t>
      </w:r>
      <w:r w:rsidRPr="00CF641F">
        <w:rPr>
          <w:rFonts w:ascii="Times New Roman" w:hAnsi="Times New Roman" w:cs="Times New Roman"/>
          <w:sz w:val="24"/>
          <w:szCs w:val="24"/>
        </w:rPr>
        <w:t>2014</w:t>
      </w:r>
      <w:r w:rsidR="002B52C8">
        <w:rPr>
          <w:rFonts w:ascii="Times New Roman" w:hAnsi="Times New Roman" w:cs="Times New Roman"/>
          <w:sz w:val="24"/>
          <w:szCs w:val="24"/>
        </w:rPr>
        <w:t>)</w:t>
      </w:r>
      <w:r>
        <w:rPr>
          <w:rFonts w:ascii="Times New Roman" w:hAnsi="Times New Roman" w:cs="Times New Roman"/>
          <w:sz w:val="24"/>
          <w:szCs w:val="24"/>
        </w:rPr>
        <w:t xml:space="preserve">. </w:t>
      </w:r>
      <w:r w:rsidRPr="00CF641F">
        <w:rPr>
          <w:rFonts w:ascii="Times New Roman" w:hAnsi="Times New Roman" w:cs="Times New Roman"/>
          <w:i/>
          <w:iCs/>
          <w:sz w:val="24"/>
          <w:szCs w:val="24"/>
        </w:rPr>
        <w:t xml:space="preserve">Tsunesaburo Makiguchi (1871–1944): Educational </w:t>
      </w:r>
      <w:r w:rsidR="002B52C8">
        <w:rPr>
          <w:rFonts w:ascii="Times New Roman" w:hAnsi="Times New Roman" w:cs="Times New Roman"/>
          <w:i/>
          <w:iCs/>
          <w:sz w:val="24"/>
          <w:szCs w:val="24"/>
        </w:rPr>
        <w:t>p</w:t>
      </w:r>
      <w:r w:rsidRPr="00CF641F">
        <w:rPr>
          <w:rFonts w:ascii="Times New Roman" w:hAnsi="Times New Roman" w:cs="Times New Roman"/>
          <w:i/>
          <w:iCs/>
          <w:sz w:val="24"/>
          <w:szCs w:val="24"/>
        </w:rPr>
        <w:t xml:space="preserve">hilosophy in </w:t>
      </w:r>
      <w:r w:rsidR="002B52C8">
        <w:rPr>
          <w:rFonts w:ascii="Times New Roman" w:hAnsi="Times New Roman" w:cs="Times New Roman"/>
          <w:i/>
          <w:iCs/>
          <w:sz w:val="24"/>
          <w:szCs w:val="24"/>
        </w:rPr>
        <w:t>c</w:t>
      </w:r>
      <w:r w:rsidRPr="00CF641F">
        <w:rPr>
          <w:rFonts w:ascii="Times New Roman" w:hAnsi="Times New Roman" w:cs="Times New Roman"/>
          <w:i/>
          <w:iCs/>
          <w:sz w:val="24"/>
          <w:szCs w:val="24"/>
        </w:rPr>
        <w:t>ontext</w:t>
      </w:r>
      <w:r w:rsidRPr="00CF641F">
        <w:rPr>
          <w:rFonts w:ascii="Times New Roman" w:hAnsi="Times New Roman" w:cs="Times New Roman"/>
          <w:sz w:val="24"/>
          <w:szCs w:val="24"/>
        </w:rPr>
        <w:t>. London</w:t>
      </w:r>
      <w:r w:rsidR="002B52C8">
        <w:rPr>
          <w:rFonts w:ascii="Times New Roman" w:hAnsi="Times New Roman" w:cs="Times New Roman"/>
          <w:sz w:val="24"/>
          <w:szCs w:val="24"/>
        </w:rPr>
        <w:t>, UK</w:t>
      </w:r>
      <w:r w:rsidRPr="00CF641F">
        <w:rPr>
          <w:rFonts w:ascii="Times New Roman" w:hAnsi="Times New Roman" w:cs="Times New Roman"/>
          <w:sz w:val="24"/>
          <w:szCs w:val="24"/>
        </w:rPr>
        <w:t>:</w:t>
      </w:r>
      <w:r>
        <w:rPr>
          <w:rFonts w:ascii="Times New Roman" w:hAnsi="Times New Roman" w:cs="Times New Roman"/>
          <w:sz w:val="24"/>
          <w:szCs w:val="24"/>
        </w:rPr>
        <w:t xml:space="preserve"> </w:t>
      </w:r>
      <w:r w:rsidRPr="00CF641F">
        <w:rPr>
          <w:rFonts w:ascii="Times New Roman" w:hAnsi="Times New Roman" w:cs="Times New Roman"/>
          <w:sz w:val="24"/>
          <w:szCs w:val="24"/>
        </w:rPr>
        <w:t>Routledge.</w:t>
      </w:r>
      <w:r>
        <w:rPr>
          <w:rFonts w:ascii="Times New Roman" w:hAnsi="Times New Roman" w:cs="Times New Roman"/>
          <w:sz w:val="24"/>
          <w:szCs w:val="24"/>
        </w:rPr>
        <w:t xml:space="preserve"> </w:t>
      </w:r>
      <w:bookmarkEnd w:id="4"/>
      <w:r>
        <w:rPr>
          <w:rFonts w:ascii="Times New Roman" w:hAnsi="Times New Roman" w:cs="Times New Roman"/>
          <w:sz w:val="24"/>
          <w:szCs w:val="24"/>
        </w:rPr>
        <w:t xml:space="preserve">Also useful would be </w:t>
      </w:r>
      <w:r w:rsidRPr="00CF641F">
        <w:rPr>
          <w:rFonts w:ascii="Times New Roman" w:hAnsi="Times New Roman" w:cs="Times New Roman"/>
          <w:sz w:val="24"/>
          <w:szCs w:val="24"/>
        </w:rPr>
        <w:t>Ikeda</w:t>
      </w:r>
      <w:r>
        <w:rPr>
          <w:rFonts w:ascii="Times New Roman" w:hAnsi="Times New Roman" w:cs="Times New Roman"/>
          <w:sz w:val="24"/>
          <w:szCs w:val="24"/>
        </w:rPr>
        <w:t>,</w:t>
      </w:r>
      <w:r w:rsidRPr="00CF641F">
        <w:rPr>
          <w:rFonts w:ascii="Times New Roman" w:hAnsi="Times New Roman" w:cs="Times New Roman"/>
          <w:sz w:val="24"/>
          <w:szCs w:val="24"/>
        </w:rPr>
        <w:t xml:space="preserve"> D</w:t>
      </w:r>
      <w:r>
        <w:rPr>
          <w:rFonts w:ascii="Times New Roman" w:hAnsi="Times New Roman" w:cs="Times New Roman"/>
          <w:sz w:val="24"/>
          <w:szCs w:val="24"/>
        </w:rPr>
        <w:t>.</w:t>
      </w:r>
      <w:r w:rsidRPr="00CF641F">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B332DB">
        <w:rPr>
          <w:rFonts w:ascii="Times New Roman" w:hAnsi="Times New Roman" w:cs="Times New Roman"/>
          <w:i/>
          <w:iCs/>
          <w:sz w:val="24"/>
          <w:szCs w:val="24"/>
        </w:rPr>
        <w:t xml:space="preserve">Soka </w:t>
      </w:r>
      <w:r w:rsidR="002B52C8">
        <w:rPr>
          <w:rFonts w:ascii="Times New Roman" w:hAnsi="Times New Roman" w:cs="Times New Roman"/>
          <w:i/>
          <w:iCs/>
          <w:sz w:val="24"/>
          <w:szCs w:val="24"/>
        </w:rPr>
        <w:t>e</w:t>
      </w:r>
      <w:r w:rsidRPr="00B332DB">
        <w:rPr>
          <w:rFonts w:ascii="Times New Roman" w:hAnsi="Times New Roman" w:cs="Times New Roman"/>
          <w:i/>
          <w:iCs/>
          <w:sz w:val="24"/>
          <w:szCs w:val="24"/>
        </w:rPr>
        <w:t xml:space="preserve">ducation: A Buddhist </w:t>
      </w:r>
      <w:r w:rsidR="002B52C8">
        <w:rPr>
          <w:rFonts w:ascii="Times New Roman" w:hAnsi="Times New Roman" w:cs="Times New Roman"/>
          <w:i/>
          <w:iCs/>
          <w:sz w:val="24"/>
          <w:szCs w:val="24"/>
        </w:rPr>
        <w:t>v</w:t>
      </w:r>
      <w:r w:rsidRPr="00B332DB">
        <w:rPr>
          <w:rFonts w:ascii="Times New Roman" w:hAnsi="Times New Roman" w:cs="Times New Roman"/>
          <w:i/>
          <w:iCs/>
          <w:sz w:val="24"/>
          <w:szCs w:val="24"/>
        </w:rPr>
        <w:t xml:space="preserve">ision for </w:t>
      </w:r>
      <w:r w:rsidR="002B52C8">
        <w:rPr>
          <w:rFonts w:ascii="Times New Roman" w:hAnsi="Times New Roman" w:cs="Times New Roman"/>
          <w:i/>
          <w:iCs/>
          <w:sz w:val="24"/>
          <w:szCs w:val="24"/>
        </w:rPr>
        <w:t>t</w:t>
      </w:r>
      <w:r w:rsidRPr="00B332DB">
        <w:rPr>
          <w:rFonts w:ascii="Times New Roman" w:hAnsi="Times New Roman" w:cs="Times New Roman"/>
          <w:i/>
          <w:iCs/>
          <w:sz w:val="24"/>
          <w:szCs w:val="24"/>
        </w:rPr>
        <w:t xml:space="preserve">eachers, </w:t>
      </w:r>
      <w:r w:rsidR="002B52C8">
        <w:rPr>
          <w:rFonts w:ascii="Times New Roman" w:hAnsi="Times New Roman" w:cs="Times New Roman"/>
          <w:i/>
          <w:iCs/>
          <w:sz w:val="24"/>
          <w:szCs w:val="24"/>
        </w:rPr>
        <w:t>s</w:t>
      </w:r>
      <w:r w:rsidRPr="00B332DB">
        <w:rPr>
          <w:rFonts w:ascii="Times New Roman" w:hAnsi="Times New Roman" w:cs="Times New Roman"/>
          <w:i/>
          <w:iCs/>
          <w:sz w:val="24"/>
          <w:szCs w:val="24"/>
        </w:rPr>
        <w:t xml:space="preserve">tudents, and </w:t>
      </w:r>
      <w:r w:rsidR="002B52C8">
        <w:rPr>
          <w:rFonts w:ascii="Times New Roman" w:hAnsi="Times New Roman" w:cs="Times New Roman"/>
          <w:i/>
          <w:iCs/>
          <w:sz w:val="24"/>
          <w:szCs w:val="24"/>
        </w:rPr>
        <w:t>p</w:t>
      </w:r>
      <w:r w:rsidRPr="00B332DB">
        <w:rPr>
          <w:rFonts w:ascii="Times New Roman" w:hAnsi="Times New Roman" w:cs="Times New Roman"/>
          <w:i/>
          <w:iCs/>
          <w:sz w:val="24"/>
          <w:szCs w:val="24"/>
        </w:rPr>
        <w:t>arents</w:t>
      </w:r>
      <w:r w:rsidRPr="00CF641F">
        <w:rPr>
          <w:rFonts w:ascii="Times New Roman" w:hAnsi="Times New Roman" w:cs="Times New Roman"/>
          <w:sz w:val="24"/>
          <w:szCs w:val="24"/>
        </w:rPr>
        <w:t xml:space="preserve">. </w:t>
      </w:r>
      <w:r>
        <w:rPr>
          <w:rFonts w:ascii="Times New Roman" w:hAnsi="Times New Roman" w:cs="Times New Roman"/>
          <w:sz w:val="24"/>
          <w:szCs w:val="24"/>
        </w:rPr>
        <w:t>Santa Monica, CA</w:t>
      </w:r>
      <w:r w:rsidRPr="00CF641F">
        <w:rPr>
          <w:rFonts w:ascii="Times New Roman" w:hAnsi="Times New Roman" w:cs="Times New Roman"/>
          <w:sz w:val="24"/>
          <w:szCs w:val="24"/>
        </w:rPr>
        <w:t>: Middleway Press.</w:t>
      </w:r>
    </w:p>
    <w:p w14:paraId="63D1CF6D" w14:textId="030F84D5" w:rsidR="00AE18A1" w:rsidRDefault="00AE18A1" w:rsidP="00B938C0">
      <w:pPr>
        <w:pStyle w:val="EndnoteText"/>
        <w:jc w:val="both"/>
        <w:rPr>
          <w:rFonts w:ascii="Times New Roman" w:hAnsi="Times New Roman" w:cs="Times New Roman"/>
          <w:sz w:val="24"/>
          <w:szCs w:val="24"/>
        </w:rPr>
      </w:pPr>
    </w:p>
    <w:p w14:paraId="05679901" w14:textId="726562A0" w:rsidR="00AE18A1" w:rsidRDefault="00AE18A1" w:rsidP="00B938C0">
      <w:pPr>
        <w:pStyle w:val="EndnoteText"/>
        <w:jc w:val="both"/>
        <w:rPr>
          <w:rFonts w:ascii="Times New Roman" w:hAnsi="Times New Roman" w:cs="Times New Roman"/>
          <w:sz w:val="24"/>
          <w:szCs w:val="24"/>
        </w:rPr>
      </w:pPr>
    </w:p>
    <w:p w14:paraId="3483976F" w14:textId="0EEF76C4" w:rsidR="00AE18A1" w:rsidRPr="008E04BA" w:rsidRDefault="00AE18A1" w:rsidP="00B938C0">
      <w:pPr>
        <w:pStyle w:val="EndnoteText"/>
        <w:jc w:val="both"/>
        <w:rPr>
          <w:rFonts w:ascii="Times New Roman" w:hAnsi="Times New Roman" w:cs="Times New Roman"/>
          <w:b/>
          <w:bCs/>
          <w:sz w:val="24"/>
          <w:szCs w:val="24"/>
        </w:rPr>
      </w:pPr>
      <w:r w:rsidRPr="008E04BA">
        <w:rPr>
          <w:rFonts w:ascii="Times New Roman" w:hAnsi="Times New Roman" w:cs="Times New Roman"/>
          <w:b/>
          <w:bCs/>
          <w:sz w:val="24"/>
          <w:szCs w:val="24"/>
        </w:rPr>
        <w:t xml:space="preserve">References </w:t>
      </w:r>
    </w:p>
    <w:p w14:paraId="13AC0477" w14:textId="77777777" w:rsidR="00AE18A1" w:rsidRPr="00B938C0" w:rsidRDefault="00AE18A1" w:rsidP="00B938C0">
      <w:pPr>
        <w:pStyle w:val="EndnoteText"/>
        <w:jc w:val="both"/>
        <w:rPr>
          <w:rFonts w:ascii="Times New Roman" w:hAnsi="Times New Roman" w:cs="Times New Roman"/>
          <w:sz w:val="24"/>
          <w:szCs w:val="24"/>
        </w:rPr>
      </w:pPr>
    </w:p>
    <w:p w14:paraId="0A87D66D" w14:textId="77777777" w:rsidR="00AE18A1"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Adams</w:t>
      </w:r>
      <w:r>
        <w:rPr>
          <w:rFonts w:ascii="Times New Roman" w:hAnsi="Times New Roman" w:cs="Times New Roman"/>
          <w:sz w:val="24"/>
          <w:szCs w:val="24"/>
        </w:rPr>
        <w:t>,</w:t>
      </w:r>
      <w:r w:rsidRPr="00B938C0">
        <w:rPr>
          <w:rFonts w:ascii="Times New Roman" w:hAnsi="Times New Roman" w:cs="Times New Roman"/>
          <w:sz w:val="24"/>
          <w:szCs w:val="24"/>
        </w:rPr>
        <w:t xml:space="preserve"> S</w:t>
      </w:r>
      <w:r>
        <w:rPr>
          <w:rFonts w:ascii="Times New Roman" w:hAnsi="Times New Roman" w:cs="Times New Roman"/>
          <w:sz w:val="24"/>
          <w:szCs w:val="24"/>
        </w:rPr>
        <w:t xml:space="preserve">. &amp; </w:t>
      </w:r>
      <w:r w:rsidRPr="00B938C0">
        <w:rPr>
          <w:rFonts w:ascii="Times New Roman" w:hAnsi="Times New Roman" w:cs="Times New Roman"/>
          <w:sz w:val="24"/>
          <w:szCs w:val="24"/>
        </w:rPr>
        <w:t>Savahl</w:t>
      </w:r>
      <w:r>
        <w:rPr>
          <w:rFonts w:ascii="Times New Roman" w:hAnsi="Times New Roman" w:cs="Times New Roman"/>
          <w:sz w:val="24"/>
          <w:szCs w:val="24"/>
        </w:rPr>
        <w:t>, S. (</w:t>
      </w:r>
      <w:r w:rsidRPr="00B938C0">
        <w:rPr>
          <w:rFonts w:ascii="Times New Roman" w:hAnsi="Times New Roman" w:cs="Times New Roman"/>
          <w:sz w:val="24"/>
          <w:szCs w:val="24"/>
        </w:rPr>
        <w:t>2017</w:t>
      </w:r>
      <w:r>
        <w:rPr>
          <w:rFonts w:ascii="Times New Roman" w:hAnsi="Times New Roman" w:cs="Times New Roman"/>
          <w:sz w:val="24"/>
          <w:szCs w:val="24"/>
        </w:rPr>
        <w:t>).</w:t>
      </w:r>
      <w:r w:rsidRPr="00B938C0">
        <w:rPr>
          <w:rFonts w:ascii="Times New Roman" w:hAnsi="Times New Roman" w:cs="Times New Roman"/>
          <w:sz w:val="24"/>
          <w:szCs w:val="24"/>
        </w:rPr>
        <w:t xml:space="preserve"> Nature as </w:t>
      </w:r>
      <w:r>
        <w:rPr>
          <w:rFonts w:ascii="Times New Roman" w:hAnsi="Times New Roman" w:cs="Times New Roman"/>
          <w:sz w:val="24"/>
          <w:szCs w:val="24"/>
        </w:rPr>
        <w:t>c</w:t>
      </w:r>
      <w:r w:rsidRPr="00B938C0">
        <w:rPr>
          <w:rFonts w:ascii="Times New Roman" w:hAnsi="Times New Roman" w:cs="Times New Roman"/>
          <w:sz w:val="24"/>
          <w:szCs w:val="24"/>
        </w:rPr>
        <w:t>hildren</w:t>
      </w:r>
      <w:r>
        <w:rPr>
          <w:rFonts w:ascii="Times New Roman" w:hAnsi="Times New Roman" w:cs="Times New Roman"/>
          <w:sz w:val="24"/>
          <w:szCs w:val="24"/>
        </w:rPr>
        <w:t>’</w:t>
      </w:r>
      <w:r w:rsidRPr="00B938C0">
        <w:rPr>
          <w:rFonts w:ascii="Times New Roman" w:hAnsi="Times New Roman" w:cs="Times New Roman"/>
          <w:sz w:val="24"/>
          <w:szCs w:val="24"/>
        </w:rPr>
        <w:t xml:space="preserve">s </w:t>
      </w:r>
      <w:r>
        <w:rPr>
          <w:rFonts w:ascii="Times New Roman" w:hAnsi="Times New Roman" w:cs="Times New Roman"/>
          <w:sz w:val="24"/>
          <w:szCs w:val="24"/>
        </w:rPr>
        <w:t>s</w:t>
      </w:r>
      <w:r w:rsidRPr="00B938C0">
        <w:rPr>
          <w:rFonts w:ascii="Times New Roman" w:hAnsi="Times New Roman" w:cs="Times New Roman"/>
          <w:sz w:val="24"/>
          <w:szCs w:val="24"/>
        </w:rPr>
        <w:t xml:space="preserve">pace: </w:t>
      </w:r>
      <w:r>
        <w:rPr>
          <w:rFonts w:ascii="Times New Roman" w:hAnsi="Times New Roman" w:cs="Times New Roman"/>
          <w:sz w:val="24"/>
          <w:szCs w:val="24"/>
        </w:rPr>
        <w:t>A</w:t>
      </w:r>
      <w:r w:rsidRPr="00B938C0">
        <w:rPr>
          <w:rFonts w:ascii="Times New Roman" w:hAnsi="Times New Roman" w:cs="Times New Roman"/>
          <w:sz w:val="24"/>
          <w:szCs w:val="24"/>
        </w:rPr>
        <w:t xml:space="preserve"> </w:t>
      </w:r>
      <w:r>
        <w:rPr>
          <w:rFonts w:ascii="Times New Roman" w:hAnsi="Times New Roman" w:cs="Times New Roman"/>
          <w:sz w:val="24"/>
          <w:szCs w:val="24"/>
        </w:rPr>
        <w:t>s</w:t>
      </w:r>
      <w:r w:rsidRPr="00B938C0">
        <w:rPr>
          <w:rFonts w:ascii="Times New Roman" w:hAnsi="Times New Roman" w:cs="Times New Roman"/>
          <w:sz w:val="24"/>
          <w:szCs w:val="24"/>
        </w:rPr>
        <w:t xml:space="preserve">ystematic </w:t>
      </w:r>
      <w:r>
        <w:rPr>
          <w:rFonts w:ascii="Times New Roman" w:hAnsi="Times New Roman" w:cs="Times New Roman"/>
          <w:sz w:val="24"/>
          <w:szCs w:val="24"/>
        </w:rPr>
        <w:t>r</w:t>
      </w:r>
      <w:r w:rsidRPr="00B938C0">
        <w:rPr>
          <w:rFonts w:ascii="Times New Roman" w:hAnsi="Times New Roman" w:cs="Times New Roman"/>
          <w:sz w:val="24"/>
          <w:szCs w:val="24"/>
        </w:rPr>
        <w:t xml:space="preserve">eview. </w:t>
      </w:r>
      <w:r w:rsidRPr="00C20194">
        <w:rPr>
          <w:rFonts w:ascii="Times New Roman" w:hAnsi="Times New Roman" w:cs="Times New Roman"/>
          <w:i/>
          <w:iCs/>
          <w:sz w:val="24"/>
          <w:szCs w:val="24"/>
        </w:rPr>
        <w:t xml:space="preserve">The Journal of </w:t>
      </w:r>
      <w:r>
        <w:rPr>
          <w:rFonts w:ascii="Times New Roman" w:hAnsi="Times New Roman" w:cs="Times New Roman"/>
          <w:i/>
          <w:iCs/>
          <w:sz w:val="24"/>
          <w:szCs w:val="24"/>
        </w:rPr>
        <w:t xml:space="preserve">    </w:t>
      </w:r>
    </w:p>
    <w:p w14:paraId="37553F7D" w14:textId="56D638B8"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Pr="00C20194">
        <w:rPr>
          <w:rFonts w:ascii="Times New Roman" w:hAnsi="Times New Roman" w:cs="Times New Roman"/>
          <w:i/>
          <w:iCs/>
          <w:sz w:val="24"/>
          <w:szCs w:val="24"/>
        </w:rPr>
        <w:t>Environmental Education</w:t>
      </w:r>
      <w:r>
        <w:rPr>
          <w:rFonts w:ascii="Times New Roman" w:hAnsi="Times New Roman" w:cs="Times New Roman"/>
          <w:sz w:val="24"/>
          <w:szCs w:val="24"/>
        </w:rPr>
        <w:t xml:space="preserve">, </w:t>
      </w:r>
      <w:r w:rsidRPr="00CF65B9">
        <w:rPr>
          <w:rFonts w:ascii="Times New Roman" w:hAnsi="Times New Roman" w:cs="Times New Roman"/>
          <w:i/>
          <w:iCs/>
          <w:sz w:val="24"/>
          <w:szCs w:val="24"/>
        </w:rPr>
        <w:t xml:space="preserve">48 </w:t>
      </w:r>
      <w:r w:rsidRPr="00B938C0">
        <w:rPr>
          <w:rFonts w:ascii="Times New Roman" w:hAnsi="Times New Roman" w:cs="Times New Roman"/>
          <w:sz w:val="24"/>
          <w:szCs w:val="24"/>
        </w:rPr>
        <w:t>(5)</w:t>
      </w:r>
      <w:r>
        <w:rPr>
          <w:rFonts w:ascii="Times New Roman" w:hAnsi="Times New Roman" w:cs="Times New Roman"/>
          <w:sz w:val="24"/>
          <w:szCs w:val="24"/>
        </w:rPr>
        <w:t xml:space="preserve">, </w:t>
      </w:r>
      <w:r w:rsidRPr="00B938C0">
        <w:rPr>
          <w:rFonts w:ascii="Times New Roman" w:hAnsi="Times New Roman" w:cs="Times New Roman"/>
          <w:sz w:val="24"/>
          <w:szCs w:val="24"/>
        </w:rPr>
        <w:t>291-321.</w:t>
      </w:r>
    </w:p>
    <w:p w14:paraId="5C7160CC" w14:textId="77777777" w:rsidR="00AE18A1" w:rsidRPr="00B938C0" w:rsidRDefault="00AE18A1" w:rsidP="00B938C0">
      <w:pPr>
        <w:pStyle w:val="EndnoteText"/>
        <w:jc w:val="both"/>
        <w:rPr>
          <w:rFonts w:ascii="Times New Roman" w:hAnsi="Times New Roman" w:cs="Times New Roman"/>
          <w:sz w:val="24"/>
          <w:szCs w:val="24"/>
        </w:rPr>
      </w:pPr>
    </w:p>
    <w:p w14:paraId="5ABAD02E" w14:textId="77777777" w:rsidR="00AE18A1" w:rsidRDefault="00AE18A1" w:rsidP="00B938C0">
      <w:pPr>
        <w:pStyle w:val="EndnoteText"/>
        <w:jc w:val="both"/>
        <w:rPr>
          <w:rFonts w:ascii="Times New Roman" w:hAnsi="Times New Roman" w:cs="Times New Roman"/>
          <w:i/>
          <w:iCs/>
          <w:sz w:val="24"/>
          <w:szCs w:val="24"/>
        </w:rPr>
      </w:pPr>
      <w:r>
        <w:rPr>
          <w:rFonts w:ascii="Times New Roman" w:hAnsi="Times New Roman" w:cs="Times New Roman"/>
          <w:sz w:val="24"/>
          <w:szCs w:val="24"/>
        </w:rPr>
        <w:t xml:space="preserve">Astiz, M. F. &amp; Akiba, M. (2016). </w:t>
      </w:r>
      <w:r w:rsidRPr="00C20194">
        <w:rPr>
          <w:rFonts w:ascii="Times New Roman" w:hAnsi="Times New Roman" w:cs="Times New Roman"/>
          <w:i/>
          <w:iCs/>
          <w:sz w:val="24"/>
          <w:szCs w:val="24"/>
        </w:rPr>
        <w:t xml:space="preserve">The </w:t>
      </w:r>
      <w:r>
        <w:rPr>
          <w:rFonts w:ascii="Times New Roman" w:hAnsi="Times New Roman" w:cs="Times New Roman"/>
          <w:i/>
          <w:iCs/>
          <w:sz w:val="24"/>
          <w:szCs w:val="24"/>
        </w:rPr>
        <w:t>g</w:t>
      </w:r>
      <w:r w:rsidRPr="00C20194">
        <w:rPr>
          <w:rFonts w:ascii="Times New Roman" w:hAnsi="Times New Roman" w:cs="Times New Roman"/>
          <w:i/>
          <w:iCs/>
          <w:sz w:val="24"/>
          <w:szCs w:val="24"/>
        </w:rPr>
        <w:t xml:space="preserve">lobal and the </w:t>
      </w:r>
      <w:r>
        <w:rPr>
          <w:rFonts w:ascii="Times New Roman" w:hAnsi="Times New Roman" w:cs="Times New Roman"/>
          <w:i/>
          <w:iCs/>
          <w:sz w:val="24"/>
          <w:szCs w:val="24"/>
        </w:rPr>
        <w:t>l</w:t>
      </w:r>
      <w:r w:rsidRPr="00C20194">
        <w:rPr>
          <w:rFonts w:ascii="Times New Roman" w:hAnsi="Times New Roman" w:cs="Times New Roman"/>
          <w:i/>
          <w:iCs/>
          <w:sz w:val="24"/>
          <w:szCs w:val="24"/>
        </w:rPr>
        <w:t xml:space="preserve">ocal: Diverse </w:t>
      </w:r>
      <w:r>
        <w:rPr>
          <w:rFonts w:ascii="Times New Roman" w:hAnsi="Times New Roman" w:cs="Times New Roman"/>
          <w:i/>
          <w:iCs/>
          <w:sz w:val="24"/>
          <w:szCs w:val="24"/>
        </w:rPr>
        <w:t>p</w:t>
      </w:r>
      <w:r w:rsidRPr="00C20194">
        <w:rPr>
          <w:rFonts w:ascii="Times New Roman" w:hAnsi="Times New Roman" w:cs="Times New Roman"/>
          <w:i/>
          <w:iCs/>
          <w:sz w:val="24"/>
          <w:szCs w:val="24"/>
        </w:rPr>
        <w:t xml:space="preserve">erspectives in </w:t>
      </w:r>
      <w:r>
        <w:rPr>
          <w:rFonts w:ascii="Times New Roman" w:hAnsi="Times New Roman" w:cs="Times New Roman"/>
          <w:i/>
          <w:iCs/>
          <w:sz w:val="24"/>
          <w:szCs w:val="24"/>
        </w:rPr>
        <w:t>c</w:t>
      </w:r>
      <w:r w:rsidRPr="00C20194">
        <w:rPr>
          <w:rFonts w:ascii="Times New Roman" w:hAnsi="Times New Roman" w:cs="Times New Roman"/>
          <w:i/>
          <w:iCs/>
          <w:sz w:val="24"/>
          <w:szCs w:val="24"/>
        </w:rPr>
        <w:t xml:space="preserve">omparative </w:t>
      </w:r>
      <w:r>
        <w:rPr>
          <w:rFonts w:ascii="Times New Roman" w:hAnsi="Times New Roman" w:cs="Times New Roman"/>
          <w:i/>
          <w:iCs/>
          <w:sz w:val="24"/>
          <w:szCs w:val="24"/>
        </w:rPr>
        <w:t xml:space="preserve">  </w:t>
      </w:r>
    </w:p>
    <w:p w14:paraId="751A35AB" w14:textId="734AD491" w:rsidR="00AE18A1" w:rsidRDefault="00AE18A1"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e</w:t>
      </w:r>
      <w:r w:rsidRPr="00C20194">
        <w:rPr>
          <w:rFonts w:ascii="Times New Roman" w:hAnsi="Times New Roman" w:cs="Times New Roman"/>
          <w:i/>
          <w:iCs/>
          <w:sz w:val="24"/>
          <w:szCs w:val="24"/>
        </w:rPr>
        <w:t>ducation</w:t>
      </w:r>
      <w:r>
        <w:rPr>
          <w:rFonts w:ascii="Times New Roman" w:hAnsi="Times New Roman" w:cs="Times New Roman"/>
          <w:sz w:val="24"/>
          <w:szCs w:val="24"/>
        </w:rPr>
        <w:t>. Boston, MA: Sense Publishers.</w:t>
      </w:r>
    </w:p>
    <w:p w14:paraId="075CD882" w14:textId="77777777" w:rsidR="00AE18A1" w:rsidRDefault="00AE18A1" w:rsidP="00B938C0">
      <w:pPr>
        <w:pStyle w:val="EndnoteText"/>
        <w:jc w:val="both"/>
        <w:rPr>
          <w:rFonts w:ascii="Times New Roman" w:hAnsi="Times New Roman" w:cs="Times New Roman"/>
          <w:sz w:val="24"/>
          <w:szCs w:val="24"/>
        </w:rPr>
      </w:pPr>
    </w:p>
    <w:p w14:paraId="38DFD592" w14:textId="77777777"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Bender</w:t>
      </w:r>
      <w:r>
        <w:rPr>
          <w:rFonts w:ascii="Times New Roman" w:hAnsi="Times New Roman" w:cs="Times New Roman"/>
          <w:sz w:val="24"/>
          <w:szCs w:val="24"/>
        </w:rPr>
        <w:t>,</w:t>
      </w:r>
      <w:r w:rsidRPr="00B938C0">
        <w:rPr>
          <w:rFonts w:ascii="Times New Roman" w:hAnsi="Times New Roman" w:cs="Times New Roman"/>
          <w:sz w:val="24"/>
          <w:szCs w:val="24"/>
        </w:rPr>
        <w:t xml:space="preserve"> T</w:t>
      </w:r>
      <w:r>
        <w:rPr>
          <w:rFonts w:ascii="Times New Roman" w:hAnsi="Times New Roman" w:cs="Times New Roman"/>
          <w:sz w:val="24"/>
          <w:szCs w:val="24"/>
        </w:rPr>
        <w:t>.</w:t>
      </w:r>
      <w:r w:rsidRPr="00B938C0">
        <w:rPr>
          <w:rFonts w:ascii="Times New Roman" w:hAnsi="Times New Roman" w:cs="Times New Roman"/>
          <w:sz w:val="24"/>
          <w:szCs w:val="24"/>
        </w:rPr>
        <w:t xml:space="preserve"> </w:t>
      </w:r>
      <w:r>
        <w:rPr>
          <w:rFonts w:ascii="Times New Roman" w:hAnsi="Times New Roman" w:cs="Times New Roman"/>
          <w:sz w:val="24"/>
          <w:szCs w:val="24"/>
        </w:rPr>
        <w:t>(</w:t>
      </w:r>
      <w:r w:rsidRPr="00B938C0">
        <w:rPr>
          <w:rFonts w:ascii="Times New Roman" w:hAnsi="Times New Roman" w:cs="Times New Roman"/>
          <w:sz w:val="24"/>
          <w:szCs w:val="24"/>
        </w:rPr>
        <w:t>2006</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A </w:t>
      </w:r>
      <w:r>
        <w:rPr>
          <w:rFonts w:ascii="Times New Roman" w:hAnsi="Times New Roman" w:cs="Times New Roman"/>
          <w:i/>
          <w:iCs/>
          <w:sz w:val="24"/>
          <w:szCs w:val="24"/>
        </w:rPr>
        <w:t>n</w:t>
      </w:r>
      <w:r w:rsidRPr="00C20194">
        <w:rPr>
          <w:rFonts w:ascii="Times New Roman" w:hAnsi="Times New Roman" w:cs="Times New Roman"/>
          <w:i/>
          <w:iCs/>
          <w:sz w:val="24"/>
          <w:szCs w:val="24"/>
        </w:rPr>
        <w:t xml:space="preserve">ation among </w:t>
      </w:r>
      <w:r>
        <w:rPr>
          <w:rFonts w:ascii="Times New Roman" w:hAnsi="Times New Roman" w:cs="Times New Roman"/>
          <w:i/>
          <w:iCs/>
          <w:sz w:val="24"/>
          <w:szCs w:val="24"/>
        </w:rPr>
        <w:t>n</w:t>
      </w:r>
      <w:r w:rsidRPr="00C20194">
        <w:rPr>
          <w:rFonts w:ascii="Times New Roman" w:hAnsi="Times New Roman" w:cs="Times New Roman"/>
          <w:i/>
          <w:iCs/>
          <w:sz w:val="24"/>
          <w:szCs w:val="24"/>
        </w:rPr>
        <w:t>ations: America</w:t>
      </w:r>
      <w:r>
        <w:rPr>
          <w:rFonts w:ascii="Times New Roman" w:hAnsi="Times New Roman" w:cs="Times New Roman"/>
          <w:i/>
          <w:iCs/>
          <w:sz w:val="24"/>
          <w:szCs w:val="24"/>
        </w:rPr>
        <w:t>’</w:t>
      </w:r>
      <w:r w:rsidRPr="00C20194">
        <w:rPr>
          <w:rFonts w:ascii="Times New Roman" w:hAnsi="Times New Roman" w:cs="Times New Roman"/>
          <w:i/>
          <w:iCs/>
          <w:sz w:val="24"/>
          <w:szCs w:val="24"/>
        </w:rPr>
        <w:t xml:space="preserve">s </w:t>
      </w:r>
      <w:r>
        <w:rPr>
          <w:rFonts w:ascii="Times New Roman" w:hAnsi="Times New Roman" w:cs="Times New Roman"/>
          <w:i/>
          <w:iCs/>
          <w:sz w:val="24"/>
          <w:szCs w:val="24"/>
        </w:rPr>
        <w:t>p</w:t>
      </w:r>
      <w:r w:rsidRPr="00C20194">
        <w:rPr>
          <w:rFonts w:ascii="Times New Roman" w:hAnsi="Times New Roman" w:cs="Times New Roman"/>
          <w:i/>
          <w:iCs/>
          <w:sz w:val="24"/>
          <w:szCs w:val="24"/>
        </w:rPr>
        <w:t xml:space="preserve">lace in the </w:t>
      </w:r>
      <w:r>
        <w:rPr>
          <w:rFonts w:ascii="Times New Roman" w:hAnsi="Times New Roman" w:cs="Times New Roman"/>
          <w:i/>
          <w:iCs/>
          <w:sz w:val="24"/>
          <w:szCs w:val="24"/>
        </w:rPr>
        <w:t>w</w:t>
      </w:r>
      <w:r w:rsidRPr="00C20194">
        <w:rPr>
          <w:rFonts w:ascii="Times New Roman" w:hAnsi="Times New Roman" w:cs="Times New Roman"/>
          <w:i/>
          <w:iCs/>
          <w:sz w:val="24"/>
          <w:szCs w:val="24"/>
        </w:rPr>
        <w:t>orld</w:t>
      </w:r>
      <w:r w:rsidRPr="00B938C0">
        <w:rPr>
          <w:rFonts w:ascii="Times New Roman" w:hAnsi="Times New Roman" w:cs="Times New Roman"/>
          <w:sz w:val="24"/>
          <w:szCs w:val="24"/>
        </w:rPr>
        <w:t>. New York</w:t>
      </w:r>
      <w:r>
        <w:rPr>
          <w:rFonts w:ascii="Times New Roman" w:hAnsi="Times New Roman" w:cs="Times New Roman"/>
          <w:sz w:val="24"/>
          <w:szCs w:val="24"/>
        </w:rPr>
        <w:t>, NY</w:t>
      </w:r>
      <w:r w:rsidRPr="00B938C0">
        <w:rPr>
          <w:rFonts w:ascii="Times New Roman" w:hAnsi="Times New Roman" w:cs="Times New Roman"/>
          <w:sz w:val="24"/>
          <w:szCs w:val="24"/>
        </w:rPr>
        <w:t xml:space="preserve">: Hill </w:t>
      </w:r>
    </w:p>
    <w:p w14:paraId="049B4968" w14:textId="18C9A3D5"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and</w:t>
      </w:r>
      <w:r w:rsidRPr="00B938C0">
        <w:rPr>
          <w:rFonts w:ascii="Times New Roman" w:hAnsi="Times New Roman" w:cs="Times New Roman"/>
          <w:sz w:val="24"/>
          <w:szCs w:val="24"/>
        </w:rPr>
        <w:t xml:space="preserve"> Wang.</w:t>
      </w:r>
    </w:p>
    <w:p w14:paraId="545BBF58" w14:textId="77777777" w:rsidR="00AE18A1" w:rsidRPr="00B938C0" w:rsidRDefault="00AE18A1" w:rsidP="00B938C0">
      <w:pPr>
        <w:pStyle w:val="EndnoteText"/>
        <w:jc w:val="both"/>
        <w:rPr>
          <w:rFonts w:ascii="Times New Roman" w:hAnsi="Times New Roman" w:cs="Times New Roman"/>
          <w:sz w:val="24"/>
          <w:szCs w:val="24"/>
        </w:rPr>
      </w:pPr>
    </w:p>
    <w:p w14:paraId="41D129E8" w14:textId="77777777"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Bernstein</w:t>
      </w:r>
      <w:r>
        <w:rPr>
          <w:rFonts w:ascii="Times New Roman" w:hAnsi="Times New Roman" w:cs="Times New Roman"/>
          <w:sz w:val="24"/>
          <w:szCs w:val="24"/>
        </w:rPr>
        <w:t>,</w:t>
      </w:r>
      <w:r w:rsidRPr="00B938C0">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938C0">
        <w:rPr>
          <w:rFonts w:ascii="Times New Roman" w:hAnsi="Times New Roman" w:cs="Times New Roman"/>
          <w:sz w:val="24"/>
          <w:szCs w:val="24"/>
        </w:rPr>
        <w:t>L</w:t>
      </w:r>
      <w:r>
        <w:rPr>
          <w:rFonts w:ascii="Times New Roman" w:hAnsi="Times New Roman" w:cs="Times New Roman"/>
          <w:sz w:val="24"/>
          <w:szCs w:val="24"/>
        </w:rPr>
        <w:t>. (</w:t>
      </w:r>
      <w:r w:rsidRPr="00B938C0">
        <w:rPr>
          <w:rFonts w:ascii="Times New Roman" w:hAnsi="Times New Roman" w:cs="Times New Roman"/>
          <w:sz w:val="24"/>
          <w:szCs w:val="24"/>
        </w:rPr>
        <w:t>1988</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Beyond </w:t>
      </w:r>
      <w:r>
        <w:rPr>
          <w:rFonts w:ascii="Times New Roman" w:hAnsi="Times New Roman" w:cs="Times New Roman"/>
          <w:i/>
          <w:iCs/>
          <w:sz w:val="24"/>
          <w:szCs w:val="24"/>
        </w:rPr>
        <w:t>o</w:t>
      </w:r>
      <w:r w:rsidRPr="00C20194">
        <w:rPr>
          <w:rFonts w:ascii="Times New Roman" w:hAnsi="Times New Roman" w:cs="Times New Roman"/>
          <w:i/>
          <w:iCs/>
          <w:sz w:val="24"/>
          <w:szCs w:val="24"/>
        </w:rPr>
        <w:t xml:space="preserve">bjectivism and </w:t>
      </w:r>
      <w:r>
        <w:rPr>
          <w:rFonts w:ascii="Times New Roman" w:hAnsi="Times New Roman" w:cs="Times New Roman"/>
          <w:i/>
          <w:iCs/>
          <w:sz w:val="24"/>
          <w:szCs w:val="24"/>
        </w:rPr>
        <w:t>r</w:t>
      </w:r>
      <w:r w:rsidRPr="00C20194">
        <w:rPr>
          <w:rFonts w:ascii="Times New Roman" w:hAnsi="Times New Roman" w:cs="Times New Roman"/>
          <w:i/>
          <w:iCs/>
          <w:sz w:val="24"/>
          <w:szCs w:val="24"/>
        </w:rPr>
        <w:t xml:space="preserve">elativism: Science, </w:t>
      </w:r>
      <w:r>
        <w:rPr>
          <w:rFonts w:ascii="Times New Roman" w:hAnsi="Times New Roman" w:cs="Times New Roman"/>
          <w:i/>
          <w:iCs/>
          <w:sz w:val="24"/>
          <w:szCs w:val="24"/>
        </w:rPr>
        <w:t>h</w:t>
      </w:r>
      <w:r w:rsidRPr="00C20194">
        <w:rPr>
          <w:rFonts w:ascii="Times New Roman" w:hAnsi="Times New Roman" w:cs="Times New Roman"/>
          <w:i/>
          <w:iCs/>
          <w:sz w:val="24"/>
          <w:szCs w:val="24"/>
        </w:rPr>
        <w:t xml:space="preserve">ermeneutics, and </w:t>
      </w:r>
      <w:r>
        <w:rPr>
          <w:rFonts w:ascii="Times New Roman" w:hAnsi="Times New Roman" w:cs="Times New Roman"/>
          <w:i/>
          <w:iCs/>
          <w:sz w:val="24"/>
          <w:szCs w:val="24"/>
        </w:rPr>
        <w:t>p</w:t>
      </w:r>
      <w:r w:rsidRPr="00C20194">
        <w:rPr>
          <w:rFonts w:ascii="Times New Roman" w:hAnsi="Times New Roman" w:cs="Times New Roman"/>
          <w:i/>
          <w:iCs/>
          <w:sz w:val="24"/>
          <w:szCs w:val="24"/>
        </w:rPr>
        <w:t>raxis</w:t>
      </w:r>
      <w:r w:rsidRPr="00B938C0">
        <w:rPr>
          <w:rFonts w:ascii="Times New Roman" w:hAnsi="Times New Roman" w:cs="Times New Roman"/>
          <w:sz w:val="24"/>
          <w:szCs w:val="24"/>
        </w:rPr>
        <w:t xml:space="preserve">. </w:t>
      </w:r>
    </w:p>
    <w:p w14:paraId="5EC88562" w14:textId="0A9EDE40"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B938C0">
        <w:rPr>
          <w:rFonts w:ascii="Times New Roman" w:hAnsi="Times New Roman" w:cs="Times New Roman"/>
          <w:sz w:val="24"/>
          <w:szCs w:val="24"/>
        </w:rPr>
        <w:t>Philadelphia</w:t>
      </w:r>
      <w:r>
        <w:rPr>
          <w:rFonts w:ascii="Times New Roman" w:hAnsi="Times New Roman" w:cs="Times New Roman"/>
          <w:sz w:val="24"/>
          <w:szCs w:val="24"/>
        </w:rPr>
        <w:t>, PA</w:t>
      </w:r>
      <w:r w:rsidRPr="00B938C0">
        <w:rPr>
          <w:rFonts w:ascii="Times New Roman" w:hAnsi="Times New Roman" w:cs="Times New Roman"/>
          <w:sz w:val="24"/>
          <w:szCs w:val="24"/>
        </w:rPr>
        <w:t xml:space="preserve">: University of Pennsylvania Press. </w:t>
      </w:r>
    </w:p>
    <w:p w14:paraId="4DB1E874" w14:textId="77777777" w:rsidR="00AE18A1" w:rsidRPr="00B938C0" w:rsidRDefault="00AE18A1" w:rsidP="00B938C0">
      <w:pPr>
        <w:pStyle w:val="EndnoteText"/>
        <w:jc w:val="both"/>
        <w:rPr>
          <w:rFonts w:ascii="Times New Roman" w:hAnsi="Times New Roman" w:cs="Times New Roman"/>
          <w:sz w:val="24"/>
          <w:szCs w:val="24"/>
        </w:rPr>
      </w:pPr>
    </w:p>
    <w:p w14:paraId="04A07895" w14:textId="77777777"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Bethel</w:t>
      </w:r>
      <w:r>
        <w:rPr>
          <w:rFonts w:ascii="Times New Roman" w:hAnsi="Times New Roman" w:cs="Times New Roman"/>
          <w:sz w:val="24"/>
          <w:szCs w:val="24"/>
        </w:rPr>
        <w:t>,</w:t>
      </w:r>
      <w:r w:rsidRPr="00B938C0">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B938C0">
        <w:rPr>
          <w:rFonts w:ascii="Times New Roman" w:hAnsi="Times New Roman" w:cs="Times New Roman"/>
          <w:sz w:val="24"/>
          <w:szCs w:val="24"/>
        </w:rPr>
        <w:t>M</w:t>
      </w:r>
      <w:r>
        <w:rPr>
          <w:rFonts w:ascii="Times New Roman" w:hAnsi="Times New Roman" w:cs="Times New Roman"/>
          <w:sz w:val="24"/>
          <w:szCs w:val="24"/>
        </w:rPr>
        <w:t>. (</w:t>
      </w:r>
      <w:r w:rsidRPr="00B938C0">
        <w:rPr>
          <w:rFonts w:ascii="Times New Roman" w:hAnsi="Times New Roman" w:cs="Times New Roman"/>
          <w:sz w:val="24"/>
          <w:szCs w:val="24"/>
        </w:rPr>
        <w:t>2002</w:t>
      </w:r>
      <w:r>
        <w:rPr>
          <w:rFonts w:ascii="Times New Roman" w:hAnsi="Times New Roman" w:cs="Times New Roman"/>
          <w:sz w:val="24"/>
          <w:szCs w:val="24"/>
        </w:rPr>
        <w:t>).</w:t>
      </w:r>
      <w:r w:rsidRPr="00B938C0">
        <w:rPr>
          <w:rFonts w:ascii="Times New Roman" w:hAnsi="Times New Roman" w:cs="Times New Roman"/>
          <w:sz w:val="24"/>
          <w:szCs w:val="24"/>
        </w:rPr>
        <w:t xml:space="preserve"> Tsunesaburo Makiguchi, </w:t>
      </w:r>
      <w:r w:rsidRPr="00C20194">
        <w:rPr>
          <w:rFonts w:ascii="Times New Roman" w:hAnsi="Times New Roman" w:cs="Times New Roman"/>
          <w:i/>
          <w:iCs/>
          <w:sz w:val="24"/>
          <w:szCs w:val="24"/>
        </w:rPr>
        <w:t>Geography of Human Life</w:t>
      </w:r>
      <w:r w:rsidRPr="00B938C0">
        <w:rPr>
          <w:rFonts w:ascii="Times New Roman" w:hAnsi="Times New Roman" w:cs="Times New Roman"/>
          <w:sz w:val="24"/>
          <w:szCs w:val="24"/>
        </w:rPr>
        <w:t xml:space="preserve"> (Birnbaum A, trans.) </w:t>
      </w:r>
    </w:p>
    <w:p w14:paraId="3D2F7A8A" w14:textId="1451F4D6"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B938C0">
        <w:rPr>
          <w:rFonts w:ascii="Times New Roman" w:hAnsi="Times New Roman" w:cs="Times New Roman"/>
          <w:sz w:val="24"/>
          <w:szCs w:val="24"/>
        </w:rPr>
        <w:t>San Francisco</w:t>
      </w:r>
      <w:r>
        <w:rPr>
          <w:rFonts w:ascii="Times New Roman" w:hAnsi="Times New Roman" w:cs="Times New Roman"/>
          <w:sz w:val="24"/>
          <w:szCs w:val="24"/>
        </w:rPr>
        <w:t>, CA</w:t>
      </w:r>
      <w:r w:rsidRPr="00B938C0">
        <w:rPr>
          <w:rFonts w:ascii="Times New Roman" w:hAnsi="Times New Roman" w:cs="Times New Roman"/>
          <w:sz w:val="24"/>
          <w:szCs w:val="24"/>
        </w:rPr>
        <w:t>: Caddo Gap Press.</w:t>
      </w:r>
    </w:p>
    <w:p w14:paraId="617CD626" w14:textId="77777777" w:rsidR="00AE18A1" w:rsidRPr="00B938C0" w:rsidRDefault="00AE18A1" w:rsidP="00B938C0">
      <w:pPr>
        <w:pStyle w:val="EndnoteText"/>
        <w:jc w:val="both"/>
        <w:rPr>
          <w:rFonts w:ascii="Times New Roman" w:hAnsi="Times New Roman" w:cs="Times New Roman"/>
          <w:sz w:val="24"/>
          <w:szCs w:val="24"/>
        </w:rPr>
      </w:pPr>
    </w:p>
    <w:p w14:paraId="22BFA7C0" w14:textId="77777777" w:rsidR="00AE18A1" w:rsidRDefault="00AE18A1" w:rsidP="00BE2E0C">
      <w:pPr>
        <w:pStyle w:val="EndnoteText"/>
        <w:jc w:val="both"/>
        <w:rPr>
          <w:rFonts w:ascii="Times New Roman" w:hAnsi="Times New Roman" w:cs="Times New Roman"/>
          <w:sz w:val="24"/>
          <w:szCs w:val="24"/>
        </w:rPr>
      </w:pPr>
      <w:r w:rsidRPr="00BE2E0C">
        <w:rPr>
          <w:rFonts w:ascii="Times New Roman" w:hAnsi="Times New Roman" w:cs="Times New Roman"/>
          <w:sz w:val="24"/>
          <w:szCs w:val="24"/>
        </w:rPr>
        <w:t>Boeve-de Pauw</w:t>
      </w:r>
      <w:r>
        <w:rPr>
          <w:rFonts w:ascii="Times New Roman" w:hAnsi="Times New Roman" w:cs="Times New Roman"/>
          <w:sz w:val="24"/>
          <w:szCs w:val="24"/>
        </w:rPr>
        <w:t>,</w:t>
      </w:r>
      <w:r w:rsidRPr="00BE2E0C">
        <w:rPr>
          <w:rFonts w:ascii="Times New Roman" w:hAnsi="Times New Roman" w:cs="Times New Roman"/>
          <w:sz w:val="24"/>
          <w:szCs w:val="24"/>
        </w:rPr>
        <w:t xml:space="preserve"> J</w:t>
      </w:r>
      <w:r>
        <w:rPr>
          <w:rFonts w:ascii="Times New Roman" w:hAnsi="Times New Roman" w:cs="Times New Roman"/>
          <w:sz w:val="24"/>
          <w:szCs w:val="24"/>
        </w:rPr>
        <w:t>.</w:t>
      </w:r>
      <w:r w:rsidRPr="00BE2E0C">
        <w:rPr>
          <w:rFonts w:ascii="Times New Roman" w:hAnsi="Times New Roman" w:cs="Times New Roman"/>
          <w:sz w:val="24"/>
          <w:szCs w:val="24"/>
        </w:rPr>
        <w:t xml:space="preserve"> </w:t>
      </w:r>
      <w:r>
        <w:rPr>
          <w:rFonts w:ascii="Times New Roman" w:hAnsi="Times New Roman" w:cs="Times New Roman"/>
          <w:sz w:val="24"/>
          <w:szCs w:val="24"/>
        </w:rPr>
        <w:t>&amp;</w:t>
      </w:r>
      <w:r w:rsidRPr="00BE2E0C">
        <w:rPr>
          <w:rFonts w:ascii="Times New Roman" w:hAnsi="Times New Roman" w:cs="Times New Roman"/>
          <w:sz w:val="24"/>
          <w:szCs w:val="24"/>
        </w:rPr>
        <w:t xml:space="preserve"> Van Petegem</w:t>
      </w:r>
      <w:r>
        <w:rPr>
          <w:rFonts w:ascii="Times New Roman" w:hAnsi="Times New Roman" w:cs="Times New Roman"/>
          <w:sz w:val="24"/>
          <w:szCs w:val="24"/>
        </w:rPr>
        <w:t>, P.</w:t>
      </w:r>
      <w:r w:rsidRPr="00BE2E0C">
        <w:rPr>
          <w:rFonts w:ascii="Times New Roman" w:hAnsi="Times New Roman" w:cs="Times New Roman"/>
          <w:sz w:val="24"/>
          <w:szCs w:val="24"/>
        </w:rPr>
        <w:t xml:space="preserve"> (2018)</w:t>
      </w:r>
      <w:r>
        <w:rPr>
          <w:rFonts w:ascii="Times New Roman" w:hAnsi="Times New Roman" w:cs="Times New Roman"/>
          <w:sz w:val="24"/>
          <w:szCs w:val="24"/>
        </w:rPr>
        <w:t>.</w:t>
      </w:r>
      <w:r w:rsidRPr="00BE2E0C">
        <w:rPr>
          <w:rFonts w:ascii="Times New Roman" w:hAnsi="Times New Roman" w:cs="Times New Roman"/>
          <w:sz w:val="24"/>
          <w:szCs w:val="24"/>
        </w:rPr>
        <w:t xml:space="preserve"> Eco-</w:t>
      </w:r>
      <w:r>
        <w:rPr>
          <w:rFonts w:ascii="Times New Roman" w:hAnsi="Times New Roman" w:cs="Times New Roman"/>
          <w:sz w:val="24"/>
          <w:szCs w:val="24"/>
        </w:rPr>
        <w:t>s</w:t>
      </w:r>
      <w:r w:rsidRPr="00BE2E0C">
        <w:rPr>
          <w:rFonts w:ascii="Times New Roman" w:hAnsi="Times New Roman" w:cs="Times New Roman"/>
          <w:sz w:val="24"/>
          <w:szCs w:val="24"/>
        </w:rPr>
        <w:t xml:space="preserve">chool </w:t>
      </w:r>
      <w:r>
        <w:rPr>
          <w:rFonts w:ascii="Times New Roman" w:hAnsi="Times New Roman" w:cs="Times New Roman"/>
          <w:sz w:val="24"/>
          <w:szCs w:val="24"/>
        </w:rPr>
        <w:t>e</w:t>
      </w:r>
      <w:r w:rsidRPr="00BE2E0C">
        <w:rPr>
          <w:rFonts w:ascii="Times New Roman" w:hAnsi="Times New Roman" w:cs="Times New Roman"/>
          <w:sz w:val="24"/>
          <w:szCs w:val="24"/>
        </w:rPr>
        <w:t xml:space="preserve">valuation </w:t>
      </w:r>
      <w:r>
        <w:rPr>
          <w:rFonts w:ascii="Times New Roman" w:hAnsi="Times New Roman" w:cs="Times New Roman"/>
          <w:sz w:val="24"/>
          <w:szCs w:val="24"/>
        </w:rPr>
        <w:t>b</w:t>
      </w:r>
      <w:r w:rsidRPr="00BE2E0C">
        <w:rPr>
          <w:rFonts w:ascii="Times New Roman" w:hAnsi="Times New Roman" w:cs="Times New Roman"/>
          <w:sz w:val="24"/>
          <w:szCs w:val="24"/>
        </w:rPr>
        <w:t xml:space="preserve">eyond </w:t>
      </w:r>
      <w:r>
        <w:rPr>
          <w:rFonts w:ascii="Times New Roman" w:hAnsi="Times New Roman" w:cs="Times New Roman"/>
          <w:sz w:val="24"/>
          <w:szCs w:val="24"/>
        </w:rPr>
        <w:t>l</w:t>
      </w:r>
      <w:r w:rsidRPr="00BE2E0C">
        <w:rPr>
          <w:rFonts w:ascii="Times New Roman" w:hAnsi="Times New Roman" w:cs="Times New Roman"/>
          <w:sz w:val="24"/>
          <w:szCs w:val="24"/>
        </w:rPr>
        <w:t xml:space="preserve">abels: </w:t>
      </w:r>
      <w:r>
        <w:rPr>
          <w:rFonts w:ascii="Times New Roman" w:hAnsi="Times New Roman" w:cs="Times New Roman"/>
          <w:sz w:val="24"/>
          <w:szCs w:val="24"/>
        </w:rPr>
        <w:t>T</w:t>
      </w:r>
      <w:r w:rsidRPr="00BE2E0C">
        <w:rPr>
          <w:rFonts w:ascii="Times New Roman" w:hAnsi="Times New Roman" w:cs="Times New Roman"/>
          <w:sz w:val="24"/>
          <w:szCs w:val="24"/>
        </w:rPr>
        <w:t xml:space="preserve">he </w:t>
      </w:r>
      <w:r>
        <w:rPr>
          <w:rFonts w:ascii="Times New Roman" w:hAnsi="Times New Roman" w:cs="Times New Roman"/>
          <w:sz w:val="24"/>
          <w:szCs w:val="24"/>
        </w:rPr>
        <w:t>i</w:t>
      </w:r>
      <w:r w:rsidRPr="00BE2E0C">
        <w:rPr>
          <w:rFonts w:ascii="Times New Roman" w:hAnsi="Times New Roman" w:cs="Times New Roman"/>
          <w:sz w:val="24"/>
          <w:szCs w:val="24"/>
        </w:rPr>
        <w:t xml:space="preserve">mpact </w:t>
      </w:r>
    </w:p>
    <w:p w14:paraId="7CE67F10" w14:textId="3D2C05A1" w:rsidR="00AE18A1" w:rsidRDefault="00AE18A1" w:rsidP="00BE2E0C">
      <w:pPr>
        <w:pStyle w:val="EndnoteText"/>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E2E0C">
        <w:rPr>
          <w:rFonts w:ascii="Times New Roman" w:hAnsi="Times New Roman" w:cs="Times New Roman"/>
          <w:sz w:val="24"/>
          <w:szCs w:val="24"/>
        </w:rPr>
        <w:t xml:space="preserve">of </w:t>
      </w:r>
      <w:r>
        <w:rPr>
          <w:rFonts w:ascii="Times New Roman" w:hAnsi="Times New Roman" w:cs="Times New Roman"/>
          <w:sz w:val="24"/>
          <w:szCs w:val="24"/>
        </w:rPr>
        <w:t>e</w:t>
      </w:r>
      <w:r w:rsidRPr="00BE2E0C">
        <w:rPr>
          <w:rFonts w:ascii="Times New Roman" w:hAnsi="Times New Roman" w:cs="Times New Roman"/>
          <w:sz w:val="24"/>
          <w:szCs w:val="24"/>
        </w:rPr>
        <w:t xml:space="preserve">nvironmental </w:t>
      </w:r>
      <w:r>
        <w:rPr>
          <w:rFonts w:ascii="Times New Roman" w:hAnsi="Times New Roman" w:cs="Times New Roman"/>
          <w:sz w:val="24"/>
          <w:szCs w:val="24"/>
        </w:rPr>
        <w:t>p</w:t>
      </w:r>
      <w:r w:rsidRPr="00BE2E0C">
        <w:rPr>
          <w:rFonts w:ascii="Times New Roman" w:hAnsi="Times New Roman" w:cs="Times New Roman"/>
          <w:sz w:val="24"/>
          <w:szCs w:val="24"/>
        </w:rPr>
        <w:t xml:space="preserve">olicy, </w:t>
      </w:r>
      <w:r>
        <w:rPr>
          <w:rFonts w:ascii="Times New Roman" w:hAnsi="Times New Roman" w:cs="Times New Roman"/>
          <w:sz w:val="24"/>
          <w:szCs w:val="24"/>
        </w:rPr>
        <w:t>d</w:t>
      </w:r>
      <w:r w:rsidRPr="00BE2E0C">
        <w:rPr>
          <w:rFonts w:ascii="Times New Roman" w:hAnsi="Times New Roman" w:cs="Times New Roman"/>
          <w:sz w:val="24"/>
          <w:szCs w:val="24"/>
        </w:rPr>
        <w:t xml:space="preserve">idactics and </w:t>
      </w:r>
      <w:r>
        <w:rPr>
          <w:rFonts w:ascii="Times New Roman" w:hAnsi="Times New Roman" w:cs="Times New Roman"/>
          <w:sz w:val="24"/>
          <w:szCs w:val="24"/>
        </w:rPr>
        <w:t>n</w:t>
      </w:r>
      <w:r w:rsidRPr="00BE2E0C">
        <w:rPr>
          <w:rFonts w:ascii="Times New Roman" w:hAnsi="Times New Roman" w:cs="Times New Roman"/>
          <w:sz w:val="24"/>
          <w:szCs w:val="24"/>
        </w:rPr>
        <w:t xml:space="preserve">ature at </w:t>
      </w:r>
      <w:r>
        <w:rPr>
          <w:rFonts w:ascii="Times New Roman" w:hAnsi="Times New Roman" w:cs="Times New Roman"/>
          <w:sz w:val="24"/>
          <w:szCs w:val="24"/>
        </w:rPr>
        <w:t>s</w:t>
      </w:r>
      <w:r w:rsidRPr="00BE2E0C">
        <w:rPr>
          <w:rFonts w:ascii="Times New Roman" w:hAnsi="Times New Roman" w:cs="Times New Roman"/>
          <w:sz w:val="24"/>
          <w:szCs w:val="24"/>
        </w:rPr>
        <w:t xml:space="preserve">chool on </w:t>
      </w:r>
      <w:r>
        <w:rPr>
          <w:rFonts w:ascii="Times New Roman" w:hAnsi="Times New Roman" w:cs="Times New Roman"/>
          <w:sz w:val="24"/>
          <w:szCs w:val="24"/>
        </w:rPr>
        <w:t>s</w:t>
      </w:r>
      <w:r w:rsidRPr="00BE2E0C">
        <w:rPr>
          <w:rFonts w:ascii="Times New Roman" w:hAnsi="Times New Roman" w:cs="Times New Roman"/>
          <w:sz w:val="24"/>
          <w:szCs w:val="24"/>
        </w:rPr>
        <w:t xml:space="preserve">tudent </w:t>
      </w:r>
      <w:r>
        <w:rPr>
          <w:rFonts w:ascii="Times New Roman" w:hAnsi="Times New Roman" w:cs="Times New Roman"/>
          <w:sz w:val="24"/>
          <w:szCs w:val="24"/>
        </w:rPr>
        <w:t>o</w:t>
      </w:r>
      <w:r w:rsidRPr="00BE2E0C">
        <w:rPr>
          <w:rFonts w:ascii="Times New Roman" w:hAnsi="Times New Roman" w:cs="Times New Roman"/>
          <w:sz w:val="24"/>
          <w:szCs w:val="24"/>
        </w:rPr>
        <w:t xml:space="preserve">utcomes. </w:t>
      </w:r>
      <w:r w:rsidRPr="001726AC">
        <w:rPr>
          <w:rFonts w:ascii="Times New Roman" w:hAnsi="Times New Roman" w:cs="Times New Roman"/>
          <w:i/>
          <w:iCs/>
          <w:sz w:val="24"/>
          <w:szCs w:val="24"/>
        </w:rPr>
        <w:t xml:space="preserve">Environmental </w:t>
      </w:r>
      <w:r>
        <w:rPr>
          <w:rFonts w:ascii="Times New Roman" w:hAnsi="Times New Roman" w:cs="Times New Roman"/>
          <w:i/>
          <w:iCs/>
          <w:sz w:val="24"/>
          <w:szCs w:val="24"/>
        </w:rPr>
        <w:t xml:space="preserve"> </w:t>
      </w:r>
    </w:p>
    <w:p w14:paraId="65D38BDC" w14:textId="4FEB34B8" w:rsidR="00AE18A1" w:rsidRPr="00BE2E0C" w:rsidRDefault="00AE18A1" w:rsidP="00BE2E0C">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Pr="001726AC">
        <w:rPr>
          <w:rFonts w:ascii="Times New Roman" w:hAnsi="Times New Roman" w:cs="Times New Roman"/>
          <w:i/>
          <w:iCs/>
          <w:sz w:val="24"/>
          <w:szCs w:val="24"/>
        </w:rPr>
        <w:t>Education Research</w:t>
      </w:r>
      <w:r>
        <w:rPr>
          <w:rFonts w:ascii="Times New Roman" w:hAnsi="Times New Roman" w:cs="Times New Roman"/>
          <w:i/>
          <w:iCs/>
          <w:sz w:val="24"/>
          <w:szCs w:val="24"/>
        </w:rPr>
        <w:t>,</w:t>
      </w:r>
      <w:r w:rsidRPr="00BE2E0C">
        <w:rPr>
          <w:rFonts w:ascii="Times New Roman" w:hAnsi="Times New Roman" w:cs="Times New Roman"/>
          <w:sz w:val="24"/>
          <w:szCs w:val="24"/>
        </w:rPr>
        <w:t xml:space="preserve"> </w:t>
      </w:r>
      <w:r w:rsidRPr="005E71B7">
        <w:rPr>
          <w:rFonts w:ascii="Times New Roman" w:hAnsi="Times New Roman" w:cs="Times New Roman"/>
          <w:i/>
          <w:iCs/>
          <w:sz w:val="24"/>
          <w:szCs w:val="24"/>
        </w:rPr>
        <w:t>24</w:t>
      </w:r>
      <w:r w:rsidRPr="00BE2E0C">
        <w:rPr>
          <w:rFonts w:ascii="Times New Roman" w:hAnsi="Times New Roman" w:cs="Times New Roman"/>
          <w:sz w:val="24"/>
          <w:szCs w:val="24"/>
        </w:rPr>
        <w:t xml:space="preserve"> </w:t>
      </w:r>
      <w:r>
        <w:rPr>
          <w:rFonts w:ascii="Times New Roman" w:hAnsi="Times New Roman" w:cs="Times New Roman"/>
          <w:sz w:val="24"/>
          <w:szCs w:val="24"/>
        </w:rPr>
        <w:t>(</w:t>
      </w:r>
      <w:r w:rsidRPr="00BE2E0C">
        <w:rPr>
          <w:rFonts w:ascii="Times New Roman" w:hAnsi="Times New Roman" w:cs="Times New Roman"/>
          <w:sz w:val="24"/>
          <w:szCs w:val="24"/>
        </w:rPr>
        <w:t>9</w:t>
      </w:r>
      <w:r>
        <w:rPr>
          <w:rFonts w:ascii="Times New Roman" w:hAnsi="Times New Roman" w:cs="Times New Roman"/>
          <w:sz w:val="24"/>
          <w:szCs w:val="24"/>
        </w:rPr>
        <w:t>),</w:t>
      </w:r>
      <w:r w:rsidRPr="00BE2E0C">
        <w:rPr>
          <w:rFonts w:ascii="Times New Roman" w:hAnsi="Times New Roman" w:cs="Times New Roman"/>
          <w:sz w:val="24"/>
          <w:szCs w:val="24"/>
        </w:rPr>
        <w:t xml:space="preserve"> 1250-1267.</w:t>
      </w:r>
    </w:p>
    <w:p w14:paraId="7FA956D4" w14:textId="77777777" w:rsidR="00AE18A1" w:rsidRPr="00BE2E0C" w:rsidRDefault="00AE18A1" w:rsidP="00BE2E0C">
      <w:pPr>
        <w:pStyle w:val="EndnoteText"/>
        <w:jc w:val="both"/>
        <w:rPr>
          <w:rFonts w:ascii="Times New Roman" w:hAnsi="Times New Roman" w:cs="Times New Roman"/>
          <w:sz w:val="24"/>
          <w:szCs w:val="24"/>
        </w:rPr>
      </w:pPr>
    </w:p>
    <w:p w14:paraId="2A4A171C" w14:textId="77777777" w:rsidR="00AE18A1" w:rsidRDefault="00AE18A1" w:rsidP="00BE2E0C">
      <w:pPr>
        <w:pStyle w:val="EndnoteText"/>
        <w:jc w:val="both"/>
        <w:rPr>
          <w:rFonts w:ascii="Times New Roman" w:hAnsi="Times New Roman" w:cs="Times New Roman"/>
          <w:i/>
          <w:iCs/>
          <w:sz w:val="24"/>
          <w:szCs w:val="24"/>
        </w:rPr>
      </w:pPr>
      <w:r w:rsidRPr="00BE2E0C">
        <w:rPr>
          <w:rFonts w:ascii="Times New Roman" w:hAnsi="Times New Roman" w:cs="Times New Roman"/>
          <w:sz w:val="24"/>
          <w:szCs w:val="24"/>
        </w:rPr>
        <w:t>Bonnett</w:t>
      </w:r>
      <w:r>
        <w:rPr>
          <w:rFonts w:ascii="Times New Roman" w:hAnsi="Times New Roman" w:cs="Times New Roman"/>
          <w:sz w:val="24"/>
          <w:szCs w:val="24"/>
        </w:rPr>
        <w:t>,</w:t>
      </w:r>
      <w:r w:rsidRPr="00BE2E0C">
        <w:rPr>
          <w:rFonts w:ascii="Times New Roman" w:hAnsi="Times New Roman" w:cs="Times New Roman"/>
          <w:sz w:val="24"/>
          <w:szCs w:val="24"/>
        </w:rPr>
        <w:t xml:space="preserve"> M</w:t>
      </w:r>
      <w:r>
        <w:rPr>
          <w:rFonts w:ascii="Times New Roman" w:hAnsi="Times New Roman" w:cs="Times New Roman"/>
          <w:sz w:val="24"/>
          <w:szCs w:val="24"/>
        </w:rPr>
        <w:t>.</w:t>
      </w:r>
      <w:r w:rsidRPr="00BE2E0C">
        <w:rPr>
          <w:rFonts w:ascii="Times New Roman" w:hAnsi="Times New Roman" w:cs="Times New Roman"/>
          <w:sz w:val="24"/>
          <w:szCs w:val="24"/>
        </w:rPr>
        <w:t xml:space="preserve"> </w:t>
      </w:r>
      <w:r>
        <w:rPr>
          <w:rFonts w:ascii="Times New Roman" w:hAnsi="Times New Roman" w:cs="Times New Roman"/>
          <w:sz w:val="24"/>
          <w:szCs w:val="24"/>
        </w:rPr>
        <w:t>(</w:t>
      </w:r>
      <w:r w:rsidRPr="00BE2E0C">
        <w:rPr>
          <w:rFonts w:ascii="Times New Roman" w:hAnsi="Times New Roman" w:cs="Times New Roman"/>
          <w:sz w:val="24"/>
          <w:szCs w:val="24"/>
        </w:rPr>
        <w:t>2019</w:t>
      </w:r>
      <w:r>
        <w:rPr>
          <w:rFonts w:ascii="Times New Roman" w:hAnsi="Times New Roman" w:cs="Times New Roman"/>
          <w:sz w:val="24"/>
          <w:szCs w:val="24"/>
        </w:rPr>
        <w:t>).</w:t>
      </w:r>
      <w:r w:rsidRPr="00BE2E0C">
        <w:rPr>
          <w:rFonts w:ascii="Times New Roman" w:hAnsi="Times New Roman" w:cs="Times New Roman"/>
          <w:sz w:val="24"/>
          <w:szCs w:val="24"/>
        </w:rPr>
        <w:t xml:space="preserve"> Towards an </w:t>
      </w:r>
      <w:r>
        <w:rPr>
          <w:rFonts w:ascii="Times New Roman" w:hAnsi="Times New Roman" w:cs="Times New Roman"/>
          <w:sz w:val="24"/>
          <w:szCs w:val="24"/>
        </w:rPr>
        <w:t>e</w:t>
      </w:r>
      <w:r w:rsidRPr="00BE2E0C">
        <w:rPr>
          <w:rFonts w:ascii="Times New Roman" w:hAnsi="Times New Roman" w:cs="Times New Roman"/>
          <w:sz w:val="24"/>
          <w:szCs w:val="24"/>
        </w:rPr>
        <w:t>cologization of</w:t>
      </w:r>
      <w:r>
        <w:rPr>
          <w:rFonts w:ascii="Times New Roman" w:hAnsi="Times New Roman" w:cs="Times New Roman"/>
          <w:sz w:val="24"/>
          <w:szCs w:val="24"/>
        </w:rPr>
        <w:t xml:space="preserve"> e</w:t>
      </w:r>
      <w:r w:rsidRPr="00BE2E0C">
        <w:rPr>
          <w:rFonts w:ascii="Times New Roman" w:hAnsi="Times New Roman" w:cs="Times New Roman"/>
          <w:sz w:val="24"/>
          <w:szCs w:val="24"/>
        </w:rPr>
        <w:t xml:space="preserve">ducation. </w:t>
      </w:r>
      <w:r w:rsidRPr="001726AC">
        <w:rPr>
          <w:rFonts w:ascii="Times New Roman" w:hAnsi="Times New Roman" w:cs="Times New Roman"/>
          <w:i/>
          <w:iCs/>
          <w:sz w:val="24"/>
          <w:szCs w:val="24"/>
        </w:rPr>
        <w:t xml:space="preserve">The Journal of Environmental </w:t>
      </w:r>
    </w:p>
    <w:p w14:paraId="1E74F00A" w14:textId="1BEE1E48" w:rsidR="00AE18A1" w:rsidRPr="00BE2E0C" w:rsidRDefault="00AE18A1" w:rsidP="00BE2E0C">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Pr="001726AC">
        <w:rPr>
          <w:rFonts w:ascii="Times New Roman" w:hAnsi="Times New Roman" w:cs="Times New Roman"/>
          <w:i/>
          <w:iCs/>
          <w:sz w:val="24"/>
          <w:szCs w:val="24"/>
        </w:rPr>
        <w:t>Education</w:t>
      </w:r>
      <w:r>
        <w:rPr>
          <w:rFonts w:ascii="Times New Roman" w:hAnsi="Times New Roman" w:cs="Times New Roman"/>
          <w:sz w:val="24"/>
          <w:szCs w:val="24"/>
        </w:rPr>
        <w:t xml:space="preserve">, </w:t>
      </w:r>
      <w:r w:rsidRPr="00EA7307">
        <w:rPr>
          <w:rFonts w:ascii="Times New Roman" w:hAnsi="Times New Roman" w:cs="Times New Roman"/>
          <w:i/>
          <w:iCs/>
          <w:sz w:val="24"/>
          <w:szCs w:val="24"/>
        </w:rPr>
        <w:t>50</w:t>
      </w:r>
      <w:r w:rsidRPr="00BE2E0C">
        <w:rPr>
          <w:rFonts w:ascii="Times New Roman" w:hAnsi="Times New Roman" w:cs="Times New Roman"/>
          <w:sz w:val="24"/>
          <w:szCs w:val="24"/>
        </w:rPr>
        <w:t xml:space="preserve"> </w:t>
      </w:r>
      <w:r>
        <w:rPr>
          <w:rFonts w:ascii="Times New Roman" w:hAnsi="Times New Roman" w:cs="Times New Roman"/>
          <w:sz w:val="24"/>
          <w:szCs w:val="24"/>
        </w:rPr>
        <w:t>(</w:t>
      </w:r>
      <w:r w:rsidRPr="00BE2E0C">
        <w:rPr>
          <w:rFonts w:ascii="Times New Roman" w:hAnsi="Times New Roman" w:cs="Times New Roman"/>
          <w:sz w:val="24"/>
          <w:szCs w:val="24"/>
        </w:rPr>
        <w:t>4-6</w:t>
      </w:r>
      <w:r>
        <w:rPr>
          <w:rFonts w:ascii="Times New Roman" w:hAnsi="Times New Roman" w:cs="Times New Roman"/>
          <w:sz w:val="24"/>
          <w:szCs w:val="24"/>
        </w:rPr>
        <w:t>),</w:t>
      </w:r>
      <w:r w:rsidRPr="00BE2E0C">
        <w:rPr>
          <w:rFonts w:ascii="Times New Roman" w:hAnsi="Times New Roman" w:cs="Times New Roman"/>
          <w:sz w:val="24"/>
          <w:szCs w:val="24"/>
        </w:rPr>
        <w:t xml:space="preserve"> 251-258.</w:t>
      </w:r>
    </w:p>
    <w:p w14:paraId="07296E34" w14:textId="77777777" w:rsidR="00AE18A1" w:rsidRPr="00BE2E0C" w:rsidRDefault="00AE18A1" w:rsidP="00BE2E0C">
      <w:pPr>
        <w:pStyle w:val="EndnoteText"/>
        <w:jc w:val="both"/>
        <w:rPr>
          <w:rFonts w:ascii="Times New Roman" w:hAnsi="Times New Roman" w:cs="Times New Roman"/>
          <w:sz w:val="24"/>
          <w:szCs w:val="24"/>
        </w:rPr>
      </w:pPr>
    </w:p>
    <w:p w14:paraId="0C59C3E3" w14:textId="5CE0B586" w:rsidR="00AE18A1" w:rsidRDefault="00AE18A1" w:rsidP="00BE2E0C">
      <w:pPr>
        <w:pStyle w:val="EndnoteText"/>
        <w:jc w:val="both"/>
        <w:rPr>
          <w:rFonts w:ascii="Times New Roman" w:hAnsi="Times New Roman" w:cs="Times New Roman"/>
          <w:i/>
          <w:iCs/>
          <w:sz w:val="24"/>
          <w:szCs w:val="24"/>
        </w:rPr>
      </w:pPr>
      <w:r w:rsidRPr="00BE2E0C">
        <w:rPr>
          <w:rFonts w:ascii="Times New Roman" w:hAnsi="Times New Roman" w:cs="Times New Roman"/>
          <w:sz w:val="24"/>
          <w:szCs w:val="24"/>
        </w:rPr>
        <w:t>Bowers</w:t>
      </w:r>
      <w:r>
        <w:rPr>
          <w:rFonts w:ascii="Times New Roman" w:hAnsi="Times New Roman" w:cs="Times New Roman"/>
          <w:sz w:val="24"/>
          <w:szCs w:val="24"/>
        </w:rPr>
        <w:t xml:space="preserve">, C. </w:t>
      </w:r>
      <w:r w:rsidRPr="00BE2E0C">
        <w:rPr>
          <w:rFonts w:ascii="Times New Roman" w:hAnsi="Times New Roman" w:cs="Times New Roman"/>
          <w:sz w:val="24"/>
          <w:szCs w:val="24"/>
        </w:rPr>
        <w:t>A</w:t>
      </w:r>
      <w:r>
        <w:rPr>
          <w:rFonts w:ascii="Times New Roman" w:hAnsi="Times New Roman" w:cs="Times New Roman"/>
          <w:sz w:val="24"/>
          <w:szCs w:val="24"/>
        </w:rPr>
        <w:t>. (</w:t>
      </w:r>
      <w:r w:rsidRPr="00BE2E0C">
        <w:rPr>
          <w:rFonts w:ascii="Times New Roman" w:hAnsi="Times New Roman" w:cs="Times New Roman"/>
          <w:sz w:val="24"/>
          <w:szCs w:val="24"/>
        </w:rPr>
        <w:t>1995</w:t>
      </w:r>
      <w:r>
        <w:rPr>
          <w:rFonts w:ascii="Times New Roman" w:hAnsi="Times New Roman" w:cs="Times New Roman"/>
          <w:sz w:val="24"/>
          <w:szCs w:val="24"/>
        </w:rPr>
        <w:t>).</w:t>
      </w:r>
      <w:r w:rsidRPr="00BE2E0C">
        <w:rPr>
          <w:rFonts w:ascii="Times New Roman" w:hAnsi="Times New Roman" w:cs="Times New Roman"/>
          <w:sz w:val="24"/>
          <w:szCs w:val="24"/>
        </w:rPr>
        <w:t xml:space="preserve"> Toward an </w:t>
      </w:r>
      <w:r>
        <w:rPr>
          <w:rFonts w:ascii="Times New Roman" w:hAnsi="Times New Roman" w:cs="Times New Roman"/>
          <w:sz w:val="24"/>
          <w:szCs w:val="24"/>
        </w:rPr>
        <w:t>e</w:t>
      </w:r>
      <w:r w:rsidRPr="00BE2E0C">
        <w:rPr>
          <w:rFonts w:ascii="Times New Roman" w:hAnsi="Times New Roman" w:cs="Times New Roman"/>
          <w:sz w:val="24"/>
          <w:szCs w:val="24"/>
        </w:rPr>
        <w:t xml:space="preserve">cological </w:t>
      </w:r>
      <w:r>
        <w:rPr>
          <w:rFonts w:ascii="Times New Roman" w:hAnsi="Times New Roman" w:cs="Times New Roman"/>
          <w:sz w:val="24"/>
          <w:szCs w:val="24"/>
        </w:rPr>
        <w:t>p</w:t>
      </w:r>
      <w:r w:rsidRPr="00BE2E0C">
        <w:rPr>
          <w:rFonts w:ascii="Times New Roman" w:hAnsi="Times New Roman" w:cs="Times New Roman"/>
          <w:sz w:val="24"/>
          <w:szCs w:val="24"/>
        </w:rPr>
        <w:t xml:space="preserve">erspective. </w:t>
      </w:r>
      <w:r>
        <w:rPr>
          <w:rFonts w:ascii="Times New Roman" w:hAnsi="Times New Roman" w:cs="Times New Roman"/>
          <w:sz w:val="24"/>
          <w:szCs w:val="24"/>
        </w:rPr>
        <w:t xml:space="preserve">In W. Kohli (Ed.), </w:t>
      </w:r>
      <w:r w:rsidRPr="001726AC">
        <w:rPr>
          <w:rFonts w:ascii="Times New Roman" w:hAnsi="Times New Roman" w:cs="Times New Roman"/>
          <w:i/>
          <w:iCs/>
          <w:sz w:val="24"/>
          <w:szCs w:val="24"/>
        </w:rPr>
        <w:t xml:space="preserve">Critical </w:t>
      </w:r>
    </w:p>
    <w:p w14:paraId="7531A4D5" w14:textId="4A8A7ABA" w:rsidR="00AE18A1" w:rsidRDefault="00AE18A1" w:rsidP="00BE2E0C">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c</w:t>
      </w:r>
      <w:r w:rsidRPr="001726AC">
        <w:rPr>
          <w:rFonts w:ascii="Times New Roman" w:hAnsi="Times New Roman" w:cs="Times New Roman"/>
          <w:i/>
          <w:iCs/>
          <w:sz w:val="24"/>
          <w:szCs w:val="24"/>
        </w:rPr>
        <w:t xml:space="preserve">onversations in </w:t>
      </w:r>
      <w:r>
        <w:rPr>
          <w:rFonts w:ascii="Times New Roman" w:hAnsi="Times New Roman" w:cs="Times New Roman"/>
          <w:i/>
          <w:iCs/>
          <w:sz w:val="24"/>
          <w:szCs w:val="24"/>
        </w:rPr>
        <w:t>p</w:t>
      </w:r>
      <w:r w:rsidRPr="001726AC">
        <w:rPr>
          <w:rFonts w:ascii="Times New Roman" w:hAnsi="Times New Roman" w:cs="Times New Roman"/>
          <w:i/>
          <w:iCs/>
          <w:sz w:val="24"/>
          <w:szCs w:val="24"/>
        </w:rPr>
        <w:t xml:space="preserve">hilosophy of </w:t>
      </w:r>
      <w:r>
        <w:rPr>
          <w:rFonts w:ascii="Times New Roman" w:hAnsi="Times New Roman" w:cs="Times New Roman"/>
          <w:i/>
          <w:iCs/>
          <w:sz w:val="24"/>
          <w:szCs w:val="24"/>
        </w:rPr>
        <w:t>e</w:t>
      </w:r>
      <w:r w:rsidRPr="001726AC">
        <w:rPr>
          <w:rFonts w:ascii="Times New Roman" w:hAnsi="Times New Roman" w:cs="Times New Roman"/>
          <w:i/>
          <w:iCs/>
          <w:sz w:val="24"/>
          <w:szCs w:val="24"/>
        </w:rPr>
        <w:t>ducation</w:t>
      </w:r>
      <w:r>
        <w:rPr>
          <w:rFonts w:ascii="Times New Roman" w:hAnsi="Times New Roman" w:cs="Times New Roman"/>
          <w:sz w:val="24"/>
          <w:szCs w:val="24"/>
        </w:rPr>
        <w:t xml:space="preserve"> (pp. 310-323)</w:t>
      </w:r>
      <w:r w:rsidR="00BC0756">
        <w:rPr>
          <w:rFonts w:ascii="Times New Roman" w:hAnsi="Times New Roman" w:cs="Times New Roman"/>
          <w:sz w:val="24"/>
          <w:szCs w:val="24"/>
        </w:rPr>
        <w:t>.</w:t>
      </w:r>
      <w:r>
        <w:rPr>
          <w:rFonts w:ascii="Times New Roman" w:hAnsi="Times New Roman" w:cs="Times New Roman"/>
          <w:sz w:val="24"/>
          <w:szCs w:val="24"/>
        </w:rPr>
        <w:t xml:space="preserve"> </w:t>
      </w:r>
      <w:r w:rsidRPr="00BE2E0C">
        <w:rPr>
          <w:rFonts w:ascii="Times New Roman" w:hAnsi="Times New Roman" w:cs="Times New Roman"/>
          <w:sz w:val="24"/>
          <w:szCs w:val="24"/>
        </w:rPr>
        <w:t>New York</w:t>
      </w:r>
      <w:r>
        <w:rPr>
          <w:rFonts w:ascii="Times New Roman" w:hAnsi="Times New Roman" w:cs="Times New Roman"/>
          <w:sz w:val="24"/>
          <w:szCs w:val="24"/>
        </w:rPr>
        <w:t>, NY</w:t>
      </w:r>
      <w:r w:rsidRPr="00BE2E0C">
        <w:rPr>
          <w:rFonts w:ascii="Times New Roman" w:hAnsi="Times New Roman" w:cs="Times New Roman"/>
          <w:sz w:val="24"/>
          <w:szCs w:val="24"/>
        </w:rPr>
        <w:t>: Routledge.</w:t>
      </w:r>
    </w:p>
    <w:p w14:paraId="63140FE0" w14:textId="77777777" w:rsidR="00AE18A1" w:rsidRDefault="00AE18A1" w:rsidP="00BE2E0C">
      <w:pPr>
        <w:pStyle w:val="EndnoteText"/>
        <w:jc w:val="both"/>
        <w:rPr>
          <w:rFonts w:ascii="Times New Roman" w:hAnsi="Times New Roman" w:cs="Times New Roman"/>
          <w:sz w:val="24"/>
          <w:szCs w:val="24"/>
        </w:rPr>
      </w:pPr>
    </w:p>
    <w:p w14:paraId="74E3C6FB" w14:textId="77777777"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Callicott</w:t>
      </w:r>
      <w:r>
        <w:rPr>
          <w:rFonts w:ascii="Times New Roman" w:hAnsi="Times New Roman" w:cs="Times New Roman"/>
          <w:sz w:val="24"/>
          <w:szCs w:val="24"/>
        </w:rPr>
        <w:t>,</w:t>
      </w:r>
      <w:r w:rsidRPr="00B938C0">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B938C0">
        <w:rPr>
          <w:rFonts w:ascii="Times New Roman" w:hAnsi="Times New Roman" w:cs="Times New Roman"/>
          <w:sz w:val="24"/>
          <w:szCs w:val="24"/>
        </w:rPr>
        <w:t>B</w:t>
      </w:r>
      <w:r>
        <w:rPr>
          <w:rFonts w:ascii="Times New Roman" w:hAnsi="Times New Roman" w:cs="Times New Roman"/>
          <w:sz w:val="24"/>
          <w:szCs w:val="24"/>
        </w:rPr>
        <w:t>. (</w:t>
      </w:r>
      <w:r w:rsidRPr="00B938C0">
        <w:rPr>
          <w:rFonts w:ascii="Times New Roman" w:hAnsi="Times New Roman" w:cs="Times New Roman"/>
          <w:sz w:val="24"/>
          <w:szCs w:val="24"/>
        </w:rPr>
        <w:t>1989</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In </w:t>
      </w:r>
      <w:r>
        <w:rPr>
          <w:rFonts w:ascii="Times New Roman" w:hAnsi="Times New Roman" w:cs="Times New Roman"/>
          <w:i/>
          <w:iCs/>
          <w:sz w:val="24"/>
          <w:szCs w:val="24"/>
        </w:rPr>
        <w:t>d</w:t>
      </w:r>
      <w:r w:rsidRPr="00C20194">
        <w:rPr>
          <w:rFonts w:ascii="Times New Roman" w:hAnsi="Times New Roman" w:cs="Times New Roman"/>
          <w:i/>
          <w:iCs/>
          <w:sz w:val="24"/>
          <w:szCs w:val="24"/>
        </w:rPr>
        <w:t xml:space="preserve">efense of the Land Ethic: Essays in </w:t>
      </w:r>
      <w:r>
        <w:rPr>
          <w:rFonts w:ascii="Times New Roman" w:hAnsi="Times New Roman" w:cs="Times New Roman"/>
          <w:i/>
          <w:iCs/>
          <w:sz w:val="24"/>
          <w:szCs w:val="24"/>
        </w:rPr>
        <w:t>e</w:t>
      </w:r>
      <w:r w:rsidRPr="00C20194">
        <w:rPr>
          <w:rFonts w:ascii="Times New Roman" w:hAnsi="Times New Roman" w:cs="Times New Roman"/>
          <w:i/>
          <w:iCs/>
          <w:sz w:val="24"/>
          <w:szCs w:val="24"/>
        </w:rPr>
        <w:t xml:space="preserve">nvironmental </w:t>
      </w:r>
      <w:r>
        <w:rPr>
          <w:rFonts w:ascii="Times New Roman" w:hAnsi="Times New Roman" w:cs="Times New Roman"/>
          <w:i/>
          <w:iCs/>
          <w:sz w:val="24"/>
          <w:szCs w:val="24"/>
        </w:rPr>
        <w:t>p</w:t>
      </w:r>
      <w:r w:rsidRPr="00C20194">
        <w:rPr>
          <w:rFonts w:ascii="Times New Roman" w:hAnsi="Times New Roman" w:cs="Times New Roman"/>
          <w:i/>
          <w:iCs/>
          <w:sz w:val="24"/>
          <w:szCs w:val="24"/>
        </w:rPr>
        <w:t>hilosophy</w:t>
      </w:r>
      <w:r w:rsidRPr="00B938C0">
        <w:rPr>
          <w:rFonts w:ascii="Times New Roman" w:hAnsi="Times New Roman" w:cs="Times New Roman"/>
          <w:sz w:val="24"/>
          <w:szCs w:val="24"/>
        </w:rPr>
        <w:t>. Albany</w:t>
      </w:r>
      <w:r>
        <w:rPr>
          <w:rFonts w:ascii="Times New Roman" w:hAnsi="Times New Roman" w:cs="Times New Roman"/>
          <w:sz w:val="24"/>
          <w:szCs w:val="24"/>
        </w:rPr>
        <w:t xml:space="preserve">, </w:t>
      </w:r>
    </w:p>
    <w:p w14:paraId="0D305DBA" w14:textId="084C7793"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NY</w:t>
      </w:r>
      <w:r w:rsidRPr="00B938C0">
        <w:rPr>
          <w:rFonts w:ascii="Times New Roman" w:hAnsi="Times New Roman" w:cs="Times New Roman"/>
          <w:sz w:val="24"/>
          <w:szCs w:val="24"/>
        </w:rPr>
        <w:t>: State University of New York Press.</w:t>
      </w:r>
    </w:p>
    <w:p w14:paraId="13886DF5" w14:textId="77777777" w:rsidR="00AE18A1" w:rsidRPr="00B938C0" w:rsidRDefault="00AE18A1" w:rsidP="00B938C0">
      <w:pPr>
        <w:pStyle w:val="EndnoteText"/>
        <w:jc w:val="both"/>
        <w:rPr>
          <w:rFonts w:ascii="Times New Roman" w:hAnsi="Times New Roman" w:cs="Times New Roman"/>
          <w:sz w:val="24"/>
          <w:szCs w:val="24"/>
        </w:rPr>
      </w:pPr>
    </w:p>
    <w:p w14:paraId="73EF0B1F" w14:textId="136B85CF" w:rsidR="00AE18A1" w:rsidRPr="00B938C0"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Capper</w:t>
      </w:r>
      <w:r>
        <w:rPr>
          <w:rFonts w:ascii="Times New Roman" w:hAnsi="Times New Roman" w:cs="Times New Roman"/>
          <w:sz w:val="24"/>
          <w:szCs w:val="24"/>
        </w:rPr>
        <w:t>, C.</w:t>
      </w:r>
      <w:r w:rsidRPr="00B938C0">
        <w:rPr>
          <w:rFonts w:ascii="Times New Roman" w:hAnsi="Times New Roman" w:cs="Times New Roman"/>
          <w:sz w:val="24"/>
          <w:szCs w:val="24"/>
        </w:rPr>
        <w:t xml:space="preserve"> A</w:t>
      </w:r>
      <w:r>
        <w:rPr>
          <w:rFonts w:ascii="Times New Roman" w:hAnsi="Times New Roman" w:cs="Times New Roman"/>
          <w:sz w:val="24"/>
          <w:szCs w:val="24"/>
        </w:rPr>
        <w:t>.</w:t>
      </w:r>
      <w:r w:rsidRPr="00B938C0">
        <w:rPr>
          <w:rFonts w:ascii="Times New Roman" w:hAnsi="Times New Roman" w:cs="Times New Roman"/>
          <w:sz w:val="24"/>
          <w:szCs w:val="24"/>
        </w:rPr>
        <w:t xml:space="preserve"> </w:t>
      </w:r>
      <w:r>
        <w:rPr>
          <w:rFonts w:ascii="Times New Roman" w:hAnsi="Times New Roman" w:cs="Times New Roman"/>
          <w:sz w:val="24"/>
          <w:szCs w:val="24"/>
        </w:rPr>
        <w:t>(</w:t>
      </w:r>
      <w:r w:rsidRPr="00B938C0">
        <w:rPr>
          <w:rFonts w:ascii="Times New Roman" w:hAnsi="Times New Roman" w:cs="Times New Roman"/>
          <w:sz w:val="24"/>
          <w:szCs w:val="24"/>
        </w:rPr>
        <w:t>2019</w:t>
      </w:r>
      <w:r>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Organizational </w:t>
      </w:r>
      <w:r>
        <w:rPr>
          <w:rFonts w:ascii="Times New Roman" w:hAnsi="Times New Roman" w:cs="Times New Roman"/>
          <w:i/>
          <w:iCs/>
          <w:sz w:val="24"/>
          <w:szCs w:val="24"/>
        </w:rPr>
        <w:t>t</w:t>
      </w:r>
      <w:r w:rsidRPr="00C20194">
        <w:rPr>
          <w:rFonts w:ascii="Times New Roman" w:hAnsi="Times New Roman" w:cs="Times New Roman"/>
          <w:i/>
          <w:iCs/>
          <w:sz w:val="24"/>
          <w:szCs w:val="24"/>
        </w:rPr>
        <w:t xml:space="preserve">heory for </w:t>
      </w:r>
      <w:r>
        <w:rPr>
          <w:rFonts w:ascii="Times New Roman" w:hAnsi="Times New Roman" w:cs="Times New Roman"/>
          <w:i/>
          <w:iCs/>
          <w:sz w:val="24"/>
          <w:szCs w:val="24"/>
        </w:rPr>
        <w:t>e</w:t>
      </w:r>
      <w:r w:rsidRPr="00C20194">
        <w:rPr>
          <w:rFonts w:ascii="Times New Roman" w:hAnsi="Times New Roman" w:cs="Times New Roman"/>
          <w:i/>
          <w:iCs/>
          <w:sz w:val="24"/>
          <w:szCs w:val="24"/>
        </w:rPr>
        <w:t xml:space="preserve">quity and </w:t>
      </w:r>
      <w:r>
        <w:rPr>
          <w:rFonts w:ascii="Times New Roman" w:hAnsi="Times New Roman" w:cs="Times New Roman"/>
          <w:i/>
          <w:iCs/>
          <w:sz w:val="24"/>
          <w:szCs w:val="24"/>
        </w:rPr>
        <w:t>d</w:t>
      </w:r>
      <w:r w:rsidRPr="00C20194">
        <w:rPr>
          <w:rFonts w:ascii="Times New Roman" w:hAnsi="Times New Roman" w:cs="Times New Roman"/>
          <w:i/>
          <w:iCs/>
          <w:sz w:val="24"/>
          <w:szCs w:val="24"/>
        </w:rPr>
        <w:t>iversity</w:t>
      </w:r>
      <w:r w:rsidRPr="00B938C0">
        <w:rPr>
          <w:rFonts w:ascii="Times New Roman" w:hAnsi="Times New Roman" w:cs="Times New Roman"/>
          <w:sz w:val="24"/>
          <w:szCs w:val="24"/>
        </w:rPr>
        <w:t>. New York</w:t>
      </w:r>
      <w:r>
        <w:rPr>
          <w:rFonts w:ascii="Times New Roman" w:hAnsi="Times New Roman" w:cs="Times New Roman"/>
          <w:sz w:val="24"/>
          <w:szCs w:val="24"/>
        </w:rPr>
        <w:t>, NY</w:t>
      </w:r>
      <w:r w:rsidRPr="00B938C0">
        <w:rPr>
          <w:rFonts w:ascii="Times New Roman" w:hAnsi="Times New Roman" w:cs="Times New Roman"/>
          <w:sz w:val="24"/>
          <w:szCs w:val="24"/>
        </w:rPr>
        <w:t>:</w:t>
      </w:r>
    </w:p>
    <w:p w14:paraId="348A8A2A" w14:textId="197A711A"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B938C0">
        <w:rPr>
          <w:rFonts w:ascii="Times New Roman" w:hAnsi="Times New Roman" w:cs="Times New Roman"/>
          <w:sz w:val="24"/>
          <w:szCs w:val="24"/>
        </w:rPr>
        <w:t>Routledge.</w:t>
      </w:r>
    </w:p>
    <w:p w14:paraId="41E3484C" w14:textId="77777777" w:rsidR="00AE18A1" w:rsidRPr="00B938C0" w:rsidRDefault="00AE18A1" w:rsidP="00B938C0">
      <w:pPr>
        <w:pStyle w:val="EndnoteText"/>
        <w:jc w:val="both"/>
        <w:rPr>
          <w:rFonts w:ascii="Times New Roman" w:hAnsi="Times New Roman" w:cs="Times New Roman"/>
          <w:sz w:val="24"/>
          <w:szCs w:val="24"/>
        </w:rPr>
      </w:pPr>
    </w:p>
    <w:p w14:paraId="2D4064B7" w14:textId="69B0BA02"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CIES Miami</w:t>
      </w:r>
      <w:r>
        <w:rPr>
          <w:rFonts w:ascii="Times New Roman" w:hAnsi="Times New Roman" w:cs="Times New Roman"/>
          <w:sz w:val="24"/>
          <w:szCs w:val="24"/>
        </w:rPr>
        <w:t>. (</w:t>
      </w:r>
      <w:r w:rsidRPr="00B938C0">
        <w:rPr>
          <w:rFonts w:ascii="Times New Roman" w:hAnsi="Times New Roman" w:cs="Times New Roman"/>
          <w:sz w:val="24"/>
          <w:szCs w:val="24"/>
        </w:rPr>
        <w:t>2020</w:t>
      </w:r>
      <w:r>
        <w:rPr>
          <w:rFonts w:ascii="Times New Roman" w:hAnsi="Times New Roman" w:cs="Times New Roman"/>
          <w:sz w:val="24"/>
          <w:szCs w:val="24"/>
        </w:rPr>
        <w:t>).</w:t>
      </w:r>
      <w:r w:rsidRPr="00B938C0">
        <w:rPr>
          <w:rFonts w:ascii="Times New Roman" w:hAnsi="Times New Roman" w:cs="Times New Roman"/>
          <w:sz w:val="24"/>
          <w:szCs w:val="24"/>
        </w:rPr>
        <w:t xml:space="preserve"> Education </w:t>
      </w:r>
      <w:r>
        <w:rPr>
          <w:rFonts w:ascii="Times New Roman" w:hAnsi="Times New Roman" w:cs="Times New Roman"/>
          <w:sz w:val="24"/>
          <w:szCs w:val="24"/>
        </w:rPr>
        <w:t>b</w:t>
      </w:r>
      <w:r w:rsidRPr="00B938C0">
        <w:rPr>
          <w:rFonts w:ascii="Times New Roman" w:hAnsi="Times New Roman" w:cs="Times New Roman"/>
          <w:sz w:val="24"/>
          <w:szCs w:val="24"/>
        </w:rPr>
        <w:t xml:space="preserve">eyond the </w:t>
      </w:r>
      <w:r>
        <w:rPr>
          <w:rFonts w:ascii="Times New Roman" w:hAnsi="Times New Roman" w:cs="Times New Roman"/>
          <w:sz w:val="24"/>
          <w:szCs w:val="24"/>
        </w:rPr>
        <w:t>h</w:t>
      </w:r>
      <w:r w:rsidRPr="00B938C0">
        <w:rPr>
          <w:rFonts w:ascii="Times New Roman" w:hAnsi="Times New Roman" w:cs="Times New Roman"/>
          <w:sz w:val="24"/>
          <w:szCs w:val="24"/>
        </w:rPr>
        <w:t xml:space="preserve">uman: </w:t>
      </w:r>
      <w:r>
        <w:rPr>
          <w:rFonts w:ascii="Times New Roman" w:hAnsi="Times New Roman" w:cs="Times New Roman"/>
          <w:sz w:val="24"/>
          <w:szCs w:val="24"/>
        </w:rPr>
        <w:t>T</w:t>
      </w:r>
      <w:r w:rsidRPr="00B938C0">
        <w:rPr>
          <w:rFonts w:ascii="Times New Roman" w:hAnsi="Times New Roman" w:cs="Times New Roman"/>
          <w:sz w:val="24"/>
          <w:szCs w:val="24"/>
        </w:rPr>
        <w:t xml:space="preserve">oward </w:t>
      </w:r>
      <w:r>
        <w:rPr>
          <w:rFonts w:ascii="Times New Roman" w:hAnsi="Times New Roman" w:cs="Times New Roman"/>
          <w:sz w:val="24"/>
          <w:szCs w:val="24"/>
        </w:rPr>
        <w:t>s</w:t>
      </w:r>
      <w:r w:rsidRPr="00B938C0">
        <w:rPr>
          <w:rFonts w:ascii="Times New Roman" w:hAnsi="Times New Roman" w:cs="Times New Roman"/>
          <w:sz w:val="24"/>
          <w:szCs w:val="24"/>
        </w:rPr>
        <w:t xml:space="preserve">ympoiesis. 64th Annual </w:t>
      </w:r>
      <w:r>
        <w:rPr>
          <w:rFonts w:ascii="Times New Roman" w:hAnsi="Times New Roman" w:cs="Times New Roman"/>
          <w:sz w:val="24"/>
          <w:szCs w:val="24"/>
        </w:rPr>
        <w:t xml:space="preserve"> </w:t>
      </w:r>
    </w:p>
    <w:p w14:paraId="475959AF" w14:textId="7EB00F92"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B938C0">
        <w:rPr>
          <w:rFonts w:ascii="Times New Roman" w:hAnsi="Times New Roman" w:cs="Times New Roman"/>
          <w:sz w:val="24"/>
          <w:szCs w:val="24"/>
        </w:rPr>
        <w:t xml:space="preserve">Conference of the Comparative and International Education Society. March 22-26 Miami, FLA. </w:t>
      </w:r>
    </w:p>
    <w:p w14:paraId="49D272C1" w14:textId="0565D7BF"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from </w:t>
      </w:r>
      <w:r w:rsidRPr="00B938C0">
        <w:rPr>
          <w:rFonts w:ascii="Times New Roman" w:hAnsi="Times New Roman" w:cs="Times New Roman"/>
          <w:sz w:val="24"/>
          <w:szCs w:val="24"/>
        </w:rPr>
        <w:t>https://cies2020.org/wp-content/uploads/CIES-2020-Theme-ENG-2p.pdf</w:t>
      </w:r>
    </w:p>
    <w:p w14:paraId="2CBEDB5E" w14:textId="77777777" w:rsidR="00AE18A1" w:rsidRDefault="00AE18A1" w:rsidP="00BE2E0C">
      <w:pPr>
        <w:pStyle w:val="EndnoteText"/>
        <w:jc w:val="both"/>
        <w:rPr>
          <w:rFonts w:ascii="Times New Roman" w:hAnsi="Times New Roman" w:cs="Times New Roman"/>
          <w:sz w:val="24"/>
          <w:szCs w:val="24"/>
        </w:rPr>
      </w:pPr>
    </w:p>
    <w:p w14:paraId="22EC903F" w14:textId="21FCB22C" w:rsidR="00AE18A1" w:rsidRDefault="00AE18A1" w:rsidP="00BE2E0C">
      <w:pPr>
        <w:pStyle w:val="EndnoteText"/>
        <w:jc w:val="both"/>
        <w:rPr>
          <w:rFonts w:ascii="Times New Roman" w:hAnsi="Times New Roman" w:cs="Times New Roman"/>
          <w:sz w:val="24"/>
          <w:szCs w:val="24"/>
        </w:rPr>
      </w:pPr>
      <w:r w:rsidRPr="00BE2E0C">
        <w:rPr>
          <w:rFonts w:ascii="Times New Roman" w:hAnsi="Times New Roman" w:cs="Times New Roman"/>
          <w:sz w:val="24"/>
          <w:szCs w:val="24"/>
        </w:rPr>
        <w:t>Department of Education</w:t>
      </w:r>
      <w:r w:rsidR="002B52C8">
        <w:rPr>
          <w:rFonts w:ascii="Times New Roman" w:hAnsi="Times New Roman" w:cs="Times New Roman"/>
          <w:sz w:val="24"/>
          <w:szCs w:val="24"/>
        </w:rPr>
        <w:t>,</w:t>
      </w:r>
      <w:r w:rsidRPr="00BE2E0C">
        <w:rPr>
          <w:rFonts w:ascii="Times New Roman" w:hAnsi="Times New Roman" w:cs="Times New Roman"/>
          <w:sz w:val="24"/>
          <w:szCs w:val="24"/>
        </w:rPr>
        <w:t xml:space="preserve"> UK</w:t>
      </w:r>
      <w:r>
        <w:rPr>
          <w:rFonts w:ascii="Times New Roman" w:hAnsi="Times New Roman" w:cs="Times New Roman"/>
          <w:sz w:val="24"/>
          <w:szCs w:val="24"/>
        </w:rPr>
        <w:t xml:space="preserve">. </w:t>
      </w:r>
      <w:r w:rsidRPr="00BE2E0C">
        <w:rPr>
          <w:rFonts w:ascii="Times New Roman" w:hAnsi="Times New Roman" w:cs="Times New Roman"/>
          <w:sz w:val="24"/>
          <w:szCs w:val="24"/>
        </w:rPr>
        <w:t xml:space="preserve">September </w:t>
      </w:r>
      <w:r>
        <w:rPr>
          <w:rFonts w:ascii="Times New Roman" w:hAnsi="Times New Roman" w:cs="Times New Roman"/>
          <w:sz w:val="24"/>
          <w:szCs w:val="24"/>
        </w:rPr>
        <w:t>(</w:t>
      </w:r>
      <w:r w:rsidRPr="00BE2E0C">
        <w:rPr>
          <w:rFonts w:ascii="Times New Roman" w:hAnsi="Times New Roman" w:cs="Times New Roman"/>
          <w:sz w:val="24"/>
          <w:szCs w:val="24"/>
        </w:rPr>
        <w:t>2013</w:t>
      </w:r>
      <w:r>
        <w:rPr>
          <w:rFonts w:ascii="Times New Roman" w:hAnsi="Times New Roman" w:cs="Times New Roman"/>
          <w:sz w:val="24"/>
          <w:szCs w:val="24"/>
        </w:rPr>
        <w:t xml:space="preserve">). </w:t>
      </w:r>
      <w:r w:rsidRPr="00BE2E0C">
        <w:rPr>
          <w:rFonts w:ascii="Times New Roman" w:hAnsi="Times New Roman" w:cs="Times New Roman"/>
          <w:sz w:val="24"/>
          <w:szCs w:val="24"/>
        </w:rPr>
        <w:t xml:space="preserve">National </w:t>
      </w:r>
      <w:r>
        <w:rPr>
          <w:rFonts w:ascii="Times New Roman" w:hAnsi="Times New Roman" w:cs="Times New Roman"/>
          <w:sz w:val="24"/>
          <w:szCs w:val="24"/>
        </w:rPr>
        <w:t>c</w:t>
      </w:r>
      <w:r w:rsidRPr="00BE2E0C">
        <w:rPr>
          <w:rFonts w:ascii="Times New Roman" w:hAnsi="Times New Roman" w:cs="Times New Roman"/>
          <w:sz w:val="24"/>
          <w:szCs w:val="24"/>
        </w:rPr>
        <w:t xml:space="preserve">urriculum in England: </w:t>
      </w:r>
      <w:r>
        <w:rPr>
          <w:rFonts w:ascii="Times New Roman" w:hAnsi="Times New Roman" w:cs="Times New Roman"/>
          <w:sz w:val="24"/>
          <w:szCs w:val="24"/>
        </w:rPr>
        <w:t>G</w:t>
      </w:r>
      <w:r w:rsidRPr="00BE2E0C">
        <w:rPr>
          <w:rFonts w:ascii="Times New Roman" w:hAnsi="Times New Roman" w:cs="Times New Roman"/>
          <w:sz w:val="24"/>
          <w:szCs w:val="24"/>
        </w:rPr>
        <w:t xml:space="preserve">eography </w:t>
      </w:r>
    </w:p>
    <w:p w14:paraId="0DFA29E1" w14:textId="764C014C" w:rsidR="00AE18A1" w:rsidRPr="00BE2E0C" w:rsidRDefault="00AE18A1" w:rsidP="00BE2E0C">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p</w:t>
      </w:r>
      <w:r w:rsidRPr="00BE2E0C">
        <w:rPr>
          <w:rFonts w:ascii="Times New Roman" w:hAnsi="Times New Roman" w:cs="Times New Roman"/>
          <w:sz w:val="24"/>
          <w:szCs w:val="24"/>
        </w:rPr>
        <w:t>rogrammes of study.</w:t>
      </w:r>
    </w:p>
    <w:p w14:paraId="6CAD2714" w14:textId="12243FEC" w:rsidR="00AE18A1" w:rsidRDefault="00AE18A1" w:rsidP="00BE2E0C">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w:t>
      </w:r>
      <w:r w:rsidR="00A47D25">
        <w:rPr>
          <w:rFonts w:ascii="Times New Roman" w:hAnsi="Times New Roman" w:cs="Times New Roman"/>
          <w:sz w:val="24"/>
          <w:szCs w:val="24"/>
        </w:rPr>
        <w:t>at:</w:t>
      </w:r>
      <w:r>
        <w:rPr>
          <w:rFonts w:ascii="Times New Roman" w:hAnsi="Times New Roman" w:cs="Times New Roman"/>
          <w:sz w:val="24"/>
          <w:szCs w:val="24"/>
        </w:rPr>
        <w:t xml:space="preserve"> </w:t>
      </w:r>
      <w:hyperlink r:id="rId1" w:history="1">
        <w:r w:rsidRPr="008820E8">
          <w:rPr>
            <w:rStyle w:val="Hyperlink"/>
            <w:rFonts w:ascii="Times New Roman" w:hAnsi="Times New Roman" w:cs="Times New Roman"/>
            <w:sz w:val="24"/>
            <w:szCs w:val="24"/>
          </w:rPr>
          <w:t>https://www.gov.uk/government/publications/national-curriculum-in-england-</w:t>
        </w:r>
      </w:hyperlink>
      <w:r>
        <w:rPr>
          <w:rFonts w:ascii="Times New Roman" w:hAnsi="Times New Roman" w:cs="Times New Roman"/>
          <w:sz w:val="24"/>
          <w:szCs w:val="24"/>
        </w:rPr>
        <w:t xml:space="preserve">  </w:t>
      </w:r>
    </w:p>
    <w:p w14:paraId="5D1BC37E" w14:textId="0D27A9EB" w:rsidR="00AE18A1" w:rsidRPr="00BE2E0C" w:rsidRDefault="00AE18A1" w:rsidP="00BE2E0C">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BE2E0C">
        <w:rPr>
          <w:rFonts w:ascii="Times New Roman" w:hAnsi="Times New Roman" w:cs="Times New Roman"/>
          <w:sz w:val="24"/>
          <w:szCs w:val="24"/>
        </w:rPr>
        <w:t>geography-programmes-of-study</w:t>
      </w:r>
    </w:p>
    <w:p w14:paraId="612CAB05" w14:textId="77777777" w:rsidR="00AE18A1" w:rsidRDefault="00AE18A1" w:rsidP="00BE2E0C">
      <w:pPr>
        <w:pStyle w:val="EndnoteText"/>
        <w:jc w:val="both"/>
        <w:rPr>
          <w:rFonts w:ascii="Times New Roman" w:hAnsi="Times New Roman" w:cs="Times New Roman"/>
          <w:sz w:val="24"/>
          <w:szCs w:val="24"/>
        </w:rPr>
      </w:pPr>
    </w:p>
    <w:p w14:paraId="4667376A" w14:textId="77777777" w:rsidR="00A47D25" w:rsidRDefault="00AE18A1" w:rsidP="00BE2E0C">
      <w:pPr>
        <w:pStyle w:val="EndnoteText"/>
        <w:jc w:val="both"/>
        <w:rPr>
          <w:rFonts w:ascii="Times New Roman" w:hAnsi="Times New Roman" w:cs="Times New Roman"/>
          <w:sz w:val="24"/>
          <w:szCs w:val="24"/>
        </w:rPr>
      </w:pPr>
      <w:r w:rsidRPr="00BE2E0C">
        <w:rPr>
          <w:rFonts w:ascii="Times New Roman" w:hAnsi="Times New Roman" w:cs="Times New Roman"/>
          <w:sz w:val="24"/>
          <w:szCs w:val="24"/>
        </w:rPr>
        <w:t>Department of Education UK</w:t>
      </w:r>
      <w:r>
        <w:rPr>
          <w:rFonts w:ascii="Times New Roman" w:hAnsi="Times New Roman" w:cs="Times New Roman"/>
          <w:sz w:val="24"/>
          <w:szCs w:val="24"/>
        </w:rPr>
        <w:t>.</w:t>
      </w:r>
      <w:r w:rsidRPr="00BE2E0C">
        <w:rPr>
          <w:rFonts w:ascii="Times New Roman" w:hAnsi="Times New Roman" w:cs="Times New Roman"/>
          <w:sz w:val="24"/>
          <w:szCs w:val="24"/>
        </w:rPr>
        <w:t xml:space="preserve"> April </w:t>
      </w:r>
      <w:r>
        <w:rPr>
          <w:rFonts w:ascii="Times New Roman" w:hAnsi="Times New Roman" w:cs="Times New Roman"/>
          <w:sz w:val="24"/>
          <w:szCs w:val="24"/>
        </w:rPr>
        <w:t>(</w:t>
      </w:r>
      <w:r w:rsidRPr="00BE2E0C">
        <w:rPr>
          <w:rFonts w:ascii="Times New Roman" w:hAnsi="Times New Roman" w:cs="Times New Roman"/>
          <w:sz w:val="24"/>
          <w:szCs w:val="24"/>
        </w:rPr>
        <w:t>2014</w:t>
      </w:r>
      <w:r>
        <w:rPr>
          <w:rFonts w:ascii="Times New Roman" w:hAnsi="Times New Roman" w:cs="Times New Roman"/>
          <w:sz w:val="24"/>
          <w:szCs w:val="24"/>
        </w:rPr>
        <w:t>).</w:t>
      </w:r>
      <w:r w:rsidRPr="00BE2E0C">
        <w:rPr>
          <w:rFonts w:ascii="Times New Roman" w:hAnsi="Times New Roman" w:cs="Times New Roman"/>
          <w:sz w:val="24"/>
          <w:szCs w:val="24"/>
        </w:rPr>
        <w:t xml:space="preserve"> Geography: GCSE </w:t>
      </w:r>
      <w:r>
        <w:rPr>
          <w:rFonts w:ascii="Times New Roman" w:hAnsi="Times New Roman" w:cs="Times New Roman"/>
          <w:sz w:val="24"/>
          <w:szCs w:val="24"/>
        </w:rPr>
        <w:t>s</w:t>
      </w:r>
      <w:r w:rsidRPr="00BE2E0C">
        <w:rPr>
          <w:rFonts w:ascii="Times New Roman" w:hAnsi="Times New Roman" w:cs="Times New Roman"/>
          <w:sz w:val="24"/>
          <w:szCs w:val="24"/>
        </w:rPr>
        <w:t xml:space="preserve">ubject </w:t>
      </w:r>
      <w:r>
        <w:rPr>
          <w:rFonts w:ascii="Times New Roman" w:hAnsi="Times New Roman" w:cs="Times New Roman"/>
          <w:sz w:val="24"/>
          <w:szCs w:val="24"/>
        </w:rPr>
        <w:t>c</w:t>
      </w:r>
      <w:r w:rsidRPr="00BE2E0C">
        <w:rPr>
          <w:rFonts w:ascii="Times New Roman" w:hAnsi="Times New Roman" w:cs="Times New Roman"/>
          <w:sz w:val="24"/>
          <w:szCs w:val="24"/>
        </w:rPr>
        <w:t>ontent</w:t>
      </w:r>
      <w:r>
        <w:rPr>
          <w:rFonts w:ascii="Times New Roman" w:hAnsi="Times New Roman" w:cs="Times New Roman"/>
          <w:sz w:val="24"/>
          <w:szCs w:val="24"/>
        </w:rPr>
        <w:t>.</w:t>
      </w:r>
      <w:r w:rsidR="002B52C8">
        <w:rPr>
          <w:rFonts w:ascii="Times New Roman" w:hAnsi="Times New Roman" w:cs="Times New Roman"/>
          <w:sz w:val="24"/>
          <w:szCs w:val="24"/>
        </w:rPr>
        <w:t xml:space="preserve"> Retrieved at:                           </w:t>
      </w:r>
      <w:r w:rsidR="00A47D25">
        <w:rPr>
          <w:rFonts w:ascii="Times New Roman" w:hAnsi="Times New Roman" w:cs="Times New Roman"/>
          <w:sz w:val="24"/>
          <w:szCs w:val="24"/>
        </w:rPr>
        <w:t xml:space="preserve">    </w:t>
      </w:r>
    </w:p>
    <w:p w14:paraId="5056C9B3" w14:textId="3346F1C2" w:rsidR="002B52C8" w:rsidRDefault="002B52C8" w:rsidP="00BE2E0C">
      <w:pPr>
        <w:pStyle w:val="EndnoteText"/>
        <w:jc w:val="both"/>
        <w:rPr>
          <w:rFonts w:ascii="Times New Roman" w:hAnsi="Times New Roman" w:cs="Times New Roman"/>
          <w:sz w:val="24"/>
          <w:szCs w:val="24"/>
        </w:rPr>
      </w:pPr>
      <w:r w:rsidRPr="002B52C8">
        <w:rPr>
          <w:rFonts w:ascii="Times New Roman" w:hAnsi="Times New Roman" w:cs="Times New Roman"/>
          <w:sz w:val="24"/>
          <w:szCs w:val="24"/>
        </w:rPr>
        <w:t xml:space="preserve">https://assets.publishing.service.gov.uk/government/uploads/system/uploads/attachment_data/file </w:t>
      </w:r>
      <w:r>
        <w:rPr>
          <w:rFonts w:ascii="Times New Roman" w:hAnsi="Times New Roman" w:cs="Times New Roman"/>
          <w:sz w:val="24"/>
          <w:szCs w:val="24"/>
        </w:rPr>
        <w:t xml:space="preserve">  </w:t>
      </w:r>
    </w:p>
    <w:p w14:paraId="29892A56" w14:textId="4D9D2F60" w:rsidR="00AE18A1" w:rsidRDefault="002B52C8" w:rsidP="00BE2E0C">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2B52C8">
        <w:rPr>
          <w:rFonts w:ascii="Times New Roman" w:hAnsi="Times New Roman" w:cs="Times New Roman"/>
          <w:sz w:val="24"/>
          <w:szCs w:val="24"/>
        </w:rPr>
        <w:t>/301253/GCSE_geography.pdf</w:t>
      </w:r>
    </w:p>
    <w:p w14:paraId="53E37FBD" w14:textId="77777777" w:rsidR="00AE18A1" w:rsidRPr="00B938C0" w:rsidRDefault="00AE18A1" w:rsidP="00BE2E0C">
      <w:pPr>
        <w:pStyle w:val="EndnoteText"/>
        <w:jc w:val="both"/>
        <w:rPr>
          <w:rFonts w:ascii="Times New Roman" w:hAnsi="Times New Roman" w:cs="Times New Roman"/>
          <w:sz w:val="24"/>
          <w:szCs w:val="24"/>
        </w:rPr>
      </w:pPr>
    </w:p>
    <w:p w14:paraId="332CE612" w14:textId="106EAFF0" w:rsidR="00AE18A1"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Dewey</w:t>
      </w:r>
      <w:r>
        <w:rPr>
          <w:rFonts w:ascii="Times New Roman" w:hAnsi="Times New Roman" w:cs="Times New Roman"/>
          <w:sz w:val="24"/>
          <w:szCs w:val="24"/>
        </w:rPr>
        <w:t>,</w:t>
      </w:r>
      <w:r w:rsidRPr="00B938C0">
        <w:rPr>
          <w:rFonts w:ascii="Times New Roman" w:hAnsi="Times New Roman" w:cs="Times New Roman"/>
          <w:sz w:val="24"/>
          <w:szCs w:val="24"/>
        </w:rPr>
        <w:t xml:space="preserve"> J</w:t>
      </w:r>
      <w:r>
        <w:rPr>
          <w:rFonts w:ascii="Times New Roman" w:hAnsi="Times New Roman" w:cs="Times New Roman"/>
          <w:sz w:val="24"/>
          <w:szCs w:val="24"/>
        </w:rPr>
        <w:t>. (</w:t>
      </w:r>
      <w:r w:rsidRPr="00B938C0">
        <w:rPr>
          <w:rFonts w:ascii="Times New Roman" w:hAnsi="Times New Roman" w:cs="Times New Roman"/>
          <w:sz w:val="24"/>
          <w:szCs w:val="24"/>
        </w:rPr>
        <w:t>1910</w:t>
      </w:r>
      <w:r>
        <w:rPr>
          <w:rFonts w:ascii="Times New Roman" w:hAnsi="Times New Roman" w:cs="Times New Roman"/>
          <w:sz w:val="24"/>
          <w:szCs w:val="24"/>
        </w:rPr>
        <w:t>).</w:t>
      </w:r>
      <w:r w:rsidRPr="00B938C0">
        <w:rPr>
          <w:rFonts w:ascii="Times New Roman" w:hAnsi="Times New Roman" w:cs="Times New Roman"/>
          <w:sz w:val="24"/>
          <w:szCs w:val="24"/>
        </w:rPr>
        <w:t xml:space="preserve"> Maeterlinck</w:t>
      </w:r>
      <w:r>
        <w:rPr>
          <w:rFonts w:ascii="Times New Roman" w:hAnsi="Times New Roman" w:cs="Times New Roman"/>
          <w:sz w:val="24"/>
          <w:szCs w:val="24"/>
        </w:rPr>
        <w:t>’</w:t>
      </w:r>
      <w:r w:rsidRPr="00B938C0">
        <w:rPr>
          <w:rFonts w:ascii="Times New Roman" w:hAnsi="Times New Roman" w:cs="Times New Roman"/>
          <w:sz w:val="24"/>
          <w:szCs w:val="24"/>
        </w:rPr>
        <w:t xml:space="preserve">s </w:t>
      </w:r>
      <w:r>
        <w:rPr>
          <w:rFonts w:ascii="Times New Roman" w:hAnsi="Times New Roman" w:cs="Times New Roman"/>
          <w:sz w:val="24"/>
          <w:szCs w:val="24"/>
        </w:rPr>
        <w:t>p</w:t>
      </w:r>
      <w:r w:rsidRPr="00B938C0">
        <w:rPr>
          <w:rFonts w:ascii="Times New Roman" w:hAnsi="Times New Roman" w:cs="Times New Roman"/>
          <w:sz w:val="24"/>
          <w:szCs w:val="24"/>
        </w:rPr>
        <w:t xml:space="preserve">hilosophy of </w:t>
      </w:r>
      <w:r>
        <w:rPr>
          <w:rFonts w:ascii="Times New Roman" w:hAnsi="Times New Roman" w:cs="Times New Roman"/>
          <w:sz w:val="24"/>
          <w:szCs w:val="24"/>
        </w:rPr>
        <w:t>l</w:t>
      </w:r>
      <w:r w:rsidRPr="00B938C0">
        <w:rPr>
          <w:rFonts w:ascii="Times New Roman" w:hAnsi="Times New Roman" w:cs="Times New Roman"/>
          <w:sz w:val="24"/>
          <w:szCs w:val="24"/>
        </w:rPr>
        <w:t>ife</w:t>
      </w:r>
      <w:r>
        <w:rPr>
          <w:rFonts w:ascii="Times New Roman" w:hAnsi="Times New Roman" w:cs="Times New Roman"/>
          <w:sz w:val="24"/>
          <w:szCs w:val="24"/>
        </w:rPr>
        <w:t>.</w:t>
      </w:r>
      <w:r w:rsidRPr="00B938C0">
        <w:rPr>
          <w:rFonts w:ascii="Times New Roman" w:hAnsi="Times New Roman" w:cs="Times New Roman"/>
          <w:sz w:val="24"/>
          <w:szCs w:val="24"/>
        </w:rPr>
        <w:t xml:space="preserve"> </w:t>
      </w:r>
      <w:r>
        <w:rPr>
          <w:rFonts w:ascii="Times New Roman" w:hAnsi="Times New Roman" w:cs="Times New Roman"/>
          <w:sz w:val="24"/>
          <w:szCs w:val="24"/>
        </w:rPr>
        <w:t>I</w:t>
      </w:r>
      <w:r w:rsidRPr="00B938C0">
        <w:rPr>
          <w:rFonts w:ascii="Times New Roman" w:hAnsi="Times New Roman" w:cs="Times New Roman"/>
          <w:sz w:val="24"/>
          <w:szCs w:val="24"/>
        </w:rPr>
        <w:t xml:space="preserve">n </w:t>
      </w:r>
      <w:r w:rsidRPr="002C36D4">
        <w:rPr>
          <w:rFonts w:ascii="Times New Roman" w:hAnsi="Times New Roman" w:cs="Times New Roman"/>
          <w:sz w:val="24"/>
          <w:szCs w:val="24"/>
        </w:rPr>
        <w:t xml:space="preserve">J. A. Boydston </w:t>
      </w:r>
      <w:r>
        <w:rPr>
          <w:rFonts w:ascii="Times New Roman" w:hAnsi="Times New Roman" w:cs="Times New Roman"/>
          <w:sz w:val="24"/>
          <w:szCs w:val="24"/>
        </w:rPr>
        <w:t xml:space="preserve">(Ed.), </w:t>
      </w:r>
      <w:r w:rsidRPr="00C20194">
        <w:rPr>
          <w:rFonts w:ascii="Times New Roman" w:hAnsi="Times New Roman" w:cs="Times New Roman"/>
          <w:i/>
          <w:iCs/>
          <w:sz w:val="24"/>
          <w:szCs w:val="24"/>
        </w:rPr>
        <w:t xml:space="preserve">The </w:t>
      </w:r>
      <w:r>
        <w:rPr>
          <w:rFonts w:ascii="Times New Roman" w:hAnsi="Times New Roman" w:cs="Times New Roman"/>
          <w:i/>
          <w:iCs/>
          <w:sz w:val="24"/>
          <w:szCs w:val="24"/>
        </w:rPr>
        <w:t>m</w:t>
      </w:r>
      <w:r w:rsidRPr="00C20194">
        <w:rPr>
          <w:rFonts w:ascii="Times New Roman" w:hAnsi="Times New Roman" w:cs="Times New Roman"/>
          <w:i/>
          <w:iCs/>
          <w:sz w:val="24"/>
          <w:szCs w:val="24"/>
        </w:rPr>
        <w:t xml:space="preserve">iddle </w:t>
      </w:r>
    </w:p>
    <w:p w14:paraId="2C95D76D" w14:textId="77777777" w:rsidR="00A3726E" w:rsidRDefault="00AE18A1"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w:t>
      </w:r>
      <w:r w:rsidRPr="00C20194">
        <w:rPr>
          <w:rFonts w:ascii="Times New Roman" w:hAnsi="Times New Roman" w:cs="Times New Roman"/>
          <w:i/>
          <w:iCs/>
          <w:sz w:val="24"/>
          <w:szCs w:val="24"/>
        </w:rPr>
        <w:t>orks of John Dewey, 1899-1924</w:t>
      </w:r>
      <w:r>
        <w:rPr>
          <w:rFonts w:ascii="Times New Roman" w:hAnsi="Times New Roman" w:cs="Times New Roman"/>
          <w:sz w:val="24"/>
          <w:szCs w:val="24"/>
        </w:rPr>
        <w:t xml:space="preserve">, 2008. </w:t>
      </w:r>
      <w:r w:rsidRPr="00B938C0">
        <w:rPr>
          <w:rFonts w:ascii="Times New Roman" w:hAnsi="Times New Roman" w:cs="Times New Roman"/>
          <w:sz w:val="24"/>
          <w:szCs w:val="24"/>
        </w:rPr>
        <w:t>vol. 6, 1910-1911</w:t>
      </w:r>
      <w:r w:rsidR="00A3726E">
        <w:rPr>
          <w:rFonts w:ascii="Times New Roman" w:hAnsi="Times New Roman" w:cs="Times New Roman"/>
          <w:sz w:val="24"/>
          <w:szCs w:val="24"/>
        </w:rPr>
        <w:t>, (pp. 123-135)</w:t>
      </w:r>
      <w:r w:rsidRPr="00B938C0">
        <w:rPr>
          <w:rFonts w:ascii="Times New Roman" w:hAnsi="Times New Roman" w:cs="Times New Roman"/>
          <w:sz w:val="24"/>
          <w:szCs w:val="24"/>
        </w:rPr>
        <w:t>. Carbondale</w:t>
      </w:r>
      <w:r>
        <w:rPr>
          <w:rFonts w:ascii="Times New Roman" w:hAnsi="Times New Roman" w:cs="Times New Roman"/>
          <w:sz w:val="24"/>
          <w:szCs w:val="24"/>
        </w:rPr>
        <w:t>, ILL</w:t>
      </w:r>
      <w:r w:rsidRPr="00B938C0">
        <w:rPr>
          <w:rFonts w:ascii="Times New Roman" w:hAnsi="Times New Roman" w:cs="Times New Roman"/>
          <w:sz w:val="24"/>
          <w:szCs w:val="24"/>
        </w:rPr>
        <w:t xml:space="preserve">: </w:t>
      </w:r>
      <w:r w:rsidR="00A3726E">
        <w:rPr>
          <w:rFonts w:ascii="Times New Roman" w:hAnsi="Times New Roman" w:cs="Times New Roman"/>
          <w:sz w:val="24"/>
          <w:szCs w:val="24"/>
        </w:rPr>
        <w:t xml:space="preserve">  </w:t>
      </w:r>
    </w:p>
    <w:p w14:paraId="0E29DF04" w14:textId="3C8D2FDF" w:rsidR="00AE18A1" w:rsidRPr="00B938C0" w:rsidRDefault="00A3726E"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Southern Illinois University Press</w:t>
      </w:r>
      <w:r w:rsidR="00AE18A1">
        <w:rPr>
          <w:rFonts w:ascii="Times New Roman" w:hAnsi="Times New Roman" w:cs="Times New Roman"/>
          <w:sz w:val="24"/>
          <w:szCs w:val="24"/>
        </w:rPr>
        <w:t>.</w:t>
      </w:r>
      <w:r w:rsidR="00AE18A1" w:rsidRPr="00B938C0">
        <w:rPr>
          <w:rFonts w:ascii="Times New Roman" w:hAnsi="Times New Roman" w:cs="Times New Roman"/>
          <w:sz w:val="24"/>
          <w:szCs w:val="24"/>
        </w:rPr>
        <w:t xml:space="preserve"> </w:t>
      </w:r>
    </w:p>
    <w:p w14:paraId="775D51A6" w14:textId="77777777" w:rsidR="00AE18A1" w:rsidRPr="00B938C0" w:rsidRDefault="00AE18A1" w:rsidP="00B938C0">
      <w:pPr>
        <w:pStyle w:val="EndnoteText"/>
        <w:jc w:val="both"/>
        <w:rPr>
          <w:rFonts w:ascii="Times New Roman" w:hAnsi="Times New Roman" w:cs="Times New Roman"/>
          <w:sz w:val="24"/>
          <w:szCs w:val="24"/>
        </w:rPr>
      </w:pPr>
    </w:p>
    <w:p w14:paraId="601CF878" w14:textId="224E36AD" w:rsidR="00AE18A1" w:rsidRDefault="00AE18A1" w:rsidP="00B938C0">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Ernst</w:t>
      </w:r>
      <w:r>
        <w:rPr>
          <w:rFonts w:ascii="Times New Roman" w:hAnsi="Times New Roman" w:cs="Times New Roman"/>
          <w:sz w:val="24"/>
          <w:szCs w:val="24"/>
        </w:rPr>
        <w:t>,</w:t>
      </w:r>
      <w:r w:rsidRPr="00AA4FC9">
        <w:rPr>
          <w:rFonts w:ascii="Times New Roman" w:hAnsi="Times New Roman" w:cs="Times New Roman"/>
          <w:sz w:val="24"/>
          <w:szCs w:val="24"/>
        </w:rPr>
        <w:t xml:space="preserve"> J</w:t>
      </w:r>
      <w:r>
        <w:rPr>
          <w:rFonts w:ascii="Times New Roman" w:hAnsi="Times New Roman" w:cs="Times New Roman"/>
          <w:sz w:val="24"/>
          <w:szCs w:val="24"/>
        </w:rPr>
        <w:t>.</w:t>
      </w:r>
      <w:r w:rsidRPr="00AA4FC9">
        <w:rPr>
          <w:rFonts w:ascii="Times New Roman" w:hAnsi="Times New Roman" w:cs="Times New Roman"/>
          <w:sz w:val="24"/>
          <w:szCs w:val="24"/>
        </w:rPr>
        <w:t xml:space="preserve"> </w:t>
      </w:r>
      <w:r>
        <w:rPr>
          <w:rFonts w:ascii="Times New Roman" w:hAnsi="Times New Roman" w:cs="Times New Roman"/>
          <w:sz w:val="24"/>
          <w:szCs w:val="24"/>
        </w:rPr>
        <w:t>(</w:t>
      </w:r>
      <w:r w:rsidRPr="00AA4FC9">
        <w:rPr>
          <w:rFonts w:ascii="Times New Roman" w:hAnsi="Times New Roman" w:cs="Times New Roman"/>
          <w:sz w:val="24"/>
          <w:szCs w:val="24"/>
        </w:rPr>
        <w:t>2012</w:t>
      </w:r>
      <w:r>
        <w:rPr>
          <w:rFonts w:ascii="Times New Roman" w:hAnsi="Times New Roman" w:cs="Times New Roman"/>
          <w:sz w:val="24"/>
          <w:szCs w:val="24"/>
        </w:rPr>
        <w:t>).</w:t>
      </w:r>
      <w:r w:rsidRPr="00AA4FC9">
        <w:rPr>
          <w:rFonts w:ascii="Times New Roman" w:hAnsi="Times New Roman" w:cs="Times New Roman"/>
          <w:sz w:val="24"/>
          <w:szCs w:val="24"/>
        </w:rPr>
        <w:t xml:space="preserve"> Influences on and </w:t>
      </w:r>
      <w:r>
        <w:rPr>
          <w:rFonts w:ascii="Times New Roman" w:hAnsi="Times New Roman" w:cs="Times New Roman"/>
          <w:sz w:val="24"/>
          <w:szCs w:val="24"/>
        </w:rPr>
        <w:t>o</w:t>
      </w:r>
      <w:r w:rsidRPr="00AA4FC9">
        <w:rPr>
          <w:rFonts w:ascii="Times New Roman" w:hAnsi="Times New Roman" w:cs="Times New Roman"/>
          <w:sz w:val="24"/>
          <w:szCs w:val="24"/>
        </w:rPr>
        <w:t xml:space="preserve">bstacles to K-12 </w:t>
      </w:r>
      <w:r>
        <w:rPr>
          <w:rFonts w:ascii="Times New Roman" w:hAnsi="Times New Roman" w:cs="Times New Roman"/>
          <w:sz w:val="24"/>
          <w:szCs w:val="24"/>
        </w:rPr>
        <w:t>a</w:t>
      </w:r>
      <w:r w:rsidRPr="00AA4FC9">
        <w:rPr>
          <w:rFonts w:ascii="Times New Roman" w:hAnsi="Times New Roman" w:cs="Times New Roman"/>
          <w:sz w:val="24"/>
          <w:szCs w:val="24"/>
        </w:rPr>
        <w:t>dministrator</w:t>
      </w:r>
      <w:r>
        <w:rPr>
          <w:rFonts w:ascii="Times New Roman" w:hAnsi="Times New Roman" w:cs="Times New Roman"/>
          <w:sz w:val="24"/>
          <w:szCs w:val="24"/>
        </w:rPr>
        <w:t>’</w:t>
      </w:r>
      <w:r w:rsidRPr="00AA4FC9">
        <w:rPr>
          <w:rFonts w:ascii="Times New Roman" w:hAnsi="Times New Roman" w:cs="Times New Roman"/>
          <w:sz w:val="24"/>
          <w:szCs w:val="24"/>
        </w:rPr>
        <w:t xml:space="preserve">s </w:t>
      </w:r>
      <w:r>
        <w:rPr>
          <w:rFonts w:ascii="Times New Roman" w:hAnsi="Times New Roman" w:cs="Times New Roman"/>
          <w:sz w:val="24"/>
          <w:szCs w:val="24"/>
        </w:rPr>
        <w:t>s</w:t>
      </w:r>
      <w:r w:rsidRPr="00AA4FC9">
        <w:rPr>
          <w:rFonts w:ascii="Times New Roman" w:hAnsi="Times New Roman" w:cs="Times New Roman"/>
          <w:sz w:val="24"/>
          <w:szCs w:val="24"/>
        </w:rPr>
        <w:t xml:space="preserve">upport for </w:t>
      </w:r>
      <w:r>
        <w:rPr>
          <w:rFonts w:ascii="Times New Roman" w:hAnsi="Times New Roman" w:cs="Times New Roman"/>
          <w:sz w:val="24"/>
          <w:szCs w:val="24"/>
        </w:rPr>
        <w:t>e</w:t>
      </w:r>
      <w:r w:rsidRPr="00AA4FC9">
        <w:rPr>
          <w:rFonts w:ascii="Times New Roman" w:hAnsi="Times New Roman" w:cs="Times New Roman"/>
          <w:sz w:val="24"/>
          <w:szCs w:val="24"/>
        </w:rPr>
        <w:t>nvironment-</w:t>
      </w:r>
    </w:p>
    <w:p w14:paraId="3C9A098B" w14:textId="2EF4EDAA" w:rsidR="00AE18A1"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b</w:t>
      </w:r>
      <w:r w:rsidRPr="00AA4FC9">
        <w:rPr>
          <w:rFonts w:ascii="Times New Roman" w:hAnsi="Times New Roman" w:cs="Times New Roman"/>
          <w:sz w:val="24"/>
          <w:szCs w:val="24"/>
        </w:rPr>
        <w:t xml:space="preserve">ased </w:t>
      </w:r>
      <w:r>
        <w:rPr>
          <w:rFonts w:ascii="Times New Roman" w:hAnsi="Times New Roman" w:cs="Times New Roman"/>
          <w:sz w:val="24"/>
          <w:szCs w:val="24"/>
        </w:rPr>
        <w:t>e</w:t>
      </w:r>
      <w:r w:rsidRPr="00AA4FC9">
        <w:rPr>
          <w:rFonts w:ascii="Times New Roman" w:hAnsi="Times New Roman" w:cs="Times New Roman"/>
          <w:sz w:val="24"/>
          <w:szCs w:val="24"/>
        </w:rPr>
        <w:t xml:space="preserve">ducation. </w:t>
      </w:r>
      <w:r w:rsidRPr="003A7300">
        <w:rPr>
          <w:rFonts w:ascii="Times New Roman" w:hAnsi="Times New Roman" w:cs="Times New Roman"/>
          <w:i/>
          <w:iCs/>
          <w:sz w:val="24"/>
          <w:szCs w:val="24"/>
        </w:rPr>
        <w:t>The Journal of Environmental Education</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Pr="00AE18A1">
        <w:rPr>
          <w:rFonts w:ascii="Times New Roman" w:hAnsi="Times New Roman" w:cs="Times New Roman"/>
          <w:i/>
          <w:iCs/>
          <w:sz w:val="24"/>
          <w:szCs w:val="24"/>
        </w:rPr>
        <w:t>43</w:t>
      </w:r>
      <w:r w:rsidRPr="00AA4FC9">
        <w:rPr>
          <w:rFonts w:ascii="Times New Roman" w:hAnsi="Times New Roman" w:cs="Times New Roman"/>
          <w:sz w:val="24"/>
          <w:szCs w:val="24"/>
        </w:rPr>
        <w:t xml:space="preserve"> </w:t>
      </w:r>
      <w:r>
        <w:rPr>
          <w:rFonts w:ascii="Times New Roman" w:hAnsi="Times New Roman" w:cs="Times New Roman"/>
          <w:sz w:val="24"/>
          <w:szCs w:val="24"/>
        </w:rPr>
        <w:t>(</w:t>
      </w:r>
      <w:r w:rsidRPr="00AA4FC9">
        <w:rPr>
          <w:rFonts w:ascii="Times New Roman" w:hAnsi="Times New Roman" w:cs="Times New Roman"/>
          <w:sz w:val="24"/>
          <w:szCs w:val="24"/>
        </w:rPr>
        <w:t>2</w:t>
      </w:r>
      <w:r>
        <w:rPr>
          <w:rFonts w:ascii="Times New Roman" w:hAnsi="Times New Roman" w:cs="Times New Roman"/>
          <w:sz w:val="24"/>
          <w:szCs w:val="24"/>
        </w:rPr>
        <w:t>),</w:t>
      </w:r>
      <w:r w:rsidRPr="00AA4FC9">
        <w:rPr>
          <w:rFonts w:ascii="Times New Roman" w:hAnsi="Times New Roman" w:cs="Times New Roman"/>
          <w:sz w:val="24"/>
          <w:szCs w:val="24"/>
        </w:rPr>
        <w:t xml:space="preserve"> 73-92.</w:t>
      </w:r>
    </w:p>
    <w:p w14:paraId="4A9727D6" w14:textId="77777777" w:rsidR="00AE18A1" w:rsidRDefault="00AE18A1" w:rsidP="00B938C0">
      <w:pPr>
        <w:pStyle w:val="EndnoteText"/>
        <w:jc w:val="both"/>
        <w:rPr>
          <w:rFonts w:ascii="Times New Roman" w:hAnsi="Times New Roman" w:cs="Times New Roman"/>
          <w:sz w:val="24"/>
          <w:szCs w:val="24"/>
        </w:rPr>
      </w:pPr>
    </w:p>
    <w:p w14:paraId="75FCBD33" w14:textId="16C32F6B"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Folsom</w:t>
      </w:r>
      <w:r>
        <w:rPr>
          <w:rFonts w:ascii="Times New Roman" w:hAnsi="Times New Roman" w:cs="Times New Roman"/>
          <w:sz w:val="24"/>
          <w:szCs w:val="24"/>
        </w:rPr>
        <w:t>,</w:t>
      </w:r>
      <w:r w:rsidRPr="00B938C0">
        <w:rPr>
          <w:rFonts w:ascii="Times New Roman" w:hAnsi="Times New Roman" w:cs="Times New Roman"/>
          <w:sz w:val="24"/>
          <w:szCs w:val="24"/>
        </w:rPr>
        <w:t xml:space="preserve"> E</w:t>
      </w:r>
      <w:r>
        <w:rPr>
          <w:rFonts w:ascii="Times New Roman" w:hAnsi="Times New Roman" w:cs="Times New Roman"/>
          <w:sz w:val="24"/>
          <w:szCs w:val="24"/>
        </w:rPr>
        <w:t>., ed. (2010).</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Democratic </w:t>
      </w:r>
      <w:r>
        <w:rPr>
          <w:rFonts w:ascii="Times New Roman" w:hAnsi="Times New Roman" w:cs="Times New Roman"/>
          <w:i/>
          <w:iCs/>
          <w:sz w:val="24"/>
          <w:szCs w:val="24"/>
        </w:rPr>
        <w:t>v</w:t>
      </w:r>
      <w:r w:rsidRPr="00C20194">
        <w:rPr>
          <w:rFonts w:ascii="Times New Roman" w:hAnsi="Times New Roman" w:cs="Times New Roman"/>
          <w:i/>
          <w:iCs/>
          <w:sz w:val="24"/>
          <w:szCs w:val="24"/>
        </w:rPr>
        <w:t>istas by Walt Whitman</w:t>
      </w:r>
      <w:r w:rsidRPr="00B938C0">
        <w:rPr>
          <w:rFonts w:ascii="Times New Roman" w:hAnsi="Times New Roman" w:cs="Times New Roman"/>
          <w:sz w:val="24"/>
          <w:szCs w:val="24"/>
        </w:rPr>
        <w:t>. Iowa City</w:t>
      </w:r>
      <w:r w:rsidR="00463114">
        <w:rPr>
          <w:rFonts w:ascii="Times New Roman" w:hAnsi="Times New Roman" w:cs="Times New Roman"/>
          <w:sz w:val="24"/>
          <w:szCs w:val="24"/>
        </w:rPr>
        <w:t xml:space="preserve">, </w:t>
      </w:r>
      <w:r>
        <w:rPr>
          <w:rFonts w:ascii="Times New Roman" w:hAnsi="Times New Roman" w:cs="Times New Roman"/>
          <w:sz w:val="24"/>
          <w:szCs w:val="24"/>
        </w:rPr>
        <w:t>IA</w:t>
      </w:r>
      <w:r w:rsidRPr="00B938C0">
        <w:rPr>
          <w:rFonts w:ascii="Times New Roman" w:hAnsi="Times New Roman" w:cs="Times New Roman"/>
          <w:sz w:val="24"/>
          <w:szCs w:val="24"/>
        </w:rPr>
        <w:t xml:space="preserve">: University of Iowa </w:t>
      </w:r>
      <w:r>
        <w:rPr>
          <w:rFonts w:ascii="Times New Roman" w:hAnsi="Times New Roman" w:cs="Times New Roman"/>
          <w:sz w:val="24"/>
          <w:szCs w:val="24"/>
        </w:rPr>
        <w:t xml:space="preserve">   </w:t>
      </w:r>
    </w:p>
    <w:p w14:paraId="52124C28" w14:textId="288FD4C7" w:rsidR="00AE18A1" w:rsidRPr="00B938C0"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B938C0">
        <w:rPr>
          <w:rFonts w:ascii="Times New Roman" w:hAnsi="Times New Roman" w:cs="Times New Roman"/>
          <w:sz w:val="24"/>
          <w:szCs w:val="24"/>
        </w:rPr>
        <w:t>Press.</w:t>
      </w:r>
    </w:p>
    <w:p w14:paraId="2300884E" w14:textId="77777777" w:rsidR="00AE18A1" w:rsidRPr="00B938C0" w:rsidRDefault="00AE18A1" w:rsidP="00B938C0">
      <w:pPr>
        <w:pStyle w:val="EndnoteText"/>
        <w:jc w:val="both"/>
        <w:rPr>
          <w:rFonts w:ascii="Times New Roman" w:hAnsi="Times New Roman" w:cs="Times New Roman"/>
          <w:sz w:val="24"/>
          <w:szCs w:val="24"/>
        </w:rPr>
      </w:pPr>
    </w:p>
    <w:p w14:paraId="6C473D03" w14:textId="77777777"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Fuchs</w:t>
      </w:r>
      <w:r>
        <w:rPr>
          <w:rFonts w:ascii="Times New Roman" w:hAnsi="Times New Roman" w:cs="Times New Roman"/>
          <w:sz w:val="24"/>
          <w:szCs w:val="24"/>
        </w:rPr>
        <w:t>,</w:t>
      </w:r>
      <w:r w:rsidRPr="00B938C0">
        <w:rPr>
          <w:rFonts w:ascii="Times New Roman" w:hAnsi="Times New Roman" w:cs="Times New Roman"/>
          <w:sz w:val="24"/>
          <w:szCs w:val="24"/>
        </w:rPr>
        <w:t xml:space="preserve"> E</w:t>
      </w:r>
      <w:r>
        <w:rPr>
          <w:rFonts w:ascii="Times New Roman" w:hAnsi="Times New Roman" w:cs="Times New Roman"/>
          <w:sz w:val="24"/>
          <w:szCs w:val="24"/>
        </w:rPr>
        <w:t>. (</w:t>
      </w:r>
      <w:r w:rsidRPr="00B938C0">
        <w:rPr>
          <w:rFonts w:ascii="Times New Roman" w:hAnsi="Times New Roman" w:cs="Times New Roman"/>
          <w:sz w:val="24"/>
          <w:szCs w:val="24"/>
        </w:rPr>
        <w:t>2004</w:t>
      </w:r>
      <w:r>
        <w:rPr>
          <w:rFonts w:ascii="Times New Roman" w:hAnsi="Times New Roman" w:cs="Times New Roman"/>
          <w:sz w:val="24"/>
          <w:szCs w:val="24"/>
        </w:rPr>
        <w:t xml:space="preserve">). </w:t>
      </w:r>
      <w:r w:rsidRPr="000655AB">
        <w:rPr>
          <w:rFonts w:ascii="Times New Roman" w:hAnsi="Times New Roman" w:cs="Times New Roman"/>
          <w:sz w:val="24"/>
          <w:szCs w:val="24"/>
        </w:rPr>
        <w:t xml:space="preserve">Nature and </w:t>
      </w:r>
      <w:r>
        <w:rPr>
          <w:rFonts w:ascii="Times New Roman" w:hAnsi="Times New Roman" w:cs="Times New Roman"/>
          <w:sz w:val="24"/>
          <w:szCs w:val="24"/>
        </w:rPr>
        <w:t>b</w:t>
      </w:r>
      <w:r w:rsidRPr="000655AB">
        <w:rPr>
          <w:rFonts w:ascii="Times New Roman" w:hAnsi="Times New Roman" w:cs="Times New Roman"/>
          <w:sz w:val="24"/>
          <w:szCs w:val="24"/>
        </w:rPr>
        <w:t xml:space="preserve">ildung: </w:t>
      </w:r>
      <w:r>
        <w:rPr>
          <w:rFonts w:ascii="Times New Roman" w:hAnsi="Times New Roman" w:cs="Times New Roman"/>
          <w:sz w:val="24"/>
          <w:szCs w:val="24"/>
        </w:rPr>
        <w:t>P</w:t>
      </w:r>
      <w:r w:rsidRPr="000655AB">
        <w:rPr>
          <w:rFonts w:ascii="Times New Roman" w:hAnsi="Times New Roman" w:cs="Times New Roman"/>
          <w:sz w:val="24"/>
          <w:szCs w:val="24"/>
        </w:rPr>
        <w:t xml:space="preserve">edagogical </w:t>
      </w:r>
      <w:r>
        <w:rPr>
          <w:rFonts w:ascii="Times New Roman" w:hAnsi="Times New Roman" w:cs="Times New Roman"/>
          <w:sz w:val="24"/>
          <w:szCs w:val="24"/>
        </w:rPr>
        <w:t>n</w:t>
      </w:r>
      <w:r w:rsidRPr="000655AB">
        <w:rPr>
          <w:rFonts w:ascii="Times New Roman" w:hAnsi="Times New Roman" w:cs="Times New Roman"/>
          <w:sz w:val="24"/>
          <w:szCs w:val="24"/>
        </w:rPr>
        <w:t xml:space="preserve">aturalism in </w:t>
      </w:r>
      <w:r>
        <w:rPr>
          <w:rFonts w:ascii="Times New Roman" w:hAnsi="Times New Roman" w:cs="Times New Roman"/>
          <w:sz w:val="24"/>
          <w:szCs w:val="24"/>
        </w:rPr>
        <w:t>n</w:t>
      </w:r>
      <w:r w:rsidRPr="000655AB">
        <w:rPr>
          <w:rFonts w:ascii="Times New Roman" w:hAnsi="Times New Roman" w:cs="Times New Roman"/>
          <w:sz w:val="24"/>
          <w:szCs w:val="24"/>
        </w:rPr>
        <w:t>ineteenth-</w:t>
      </w:r>
      <w:r>
        <w:rPr>
          <w:rFonts w:ascii="Times New Roman" w:hAnsi="Times New Roman" w:cs="Times New Roman"/>
          <w:sz w:val="24"/>
          <w:szCs w:val="24"/>
        </w:rPr>
        <w:t>c</w:t>
      </w:r>
      <w:r w:rsidRPr="000655AB">
        <w:rPr>
          <w:rFonts w:ascii="Times New Roman" w:hAnsi="Times New Roman" w:cs="Times New Roman"/>
          <w:sz w:val="24"/>
          <w:szCs w:val="24"/>
        </w:rPr>
        <w:t>entury Germany.</w:t>
      </w:r>
      <w:r>
        <w:rPr>
          <w:rFonts w:ascii="Times New Roman" w:hAnsi="Times New Roman" w:cs="Times New Roman"/>
          <w:sz w:val="24"/>
          <w:szCs w:val="24"/>
        </w:rPr>
        <w:t xml:space="preserve"> In </w:t>
      </w:r>
    </w:p>
    <w:p w14:paraId="4F6276E8" w14:textId="7F037769" w:rsidR="00A3726E"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L.</w:t>
      </w:r>
      <w:r w:rsidRPr="00B938C0">
        <w:rPr>
          <w:rFonts w:ascii="Times New Roman" w:hAnsi="Times New Roman" w:cs="Times New Roman"/>
          <w:sz w:val="24"/>
          <w:szCs w:val="24"/>
        </w:rPr>
        <w:t xml:space="preserve"> Daston </w:t>
      </w:r>
      <w:r w:rsidR="00BC0756">
        <w:rPr>
          <w:rFonts w:ascii="Times New Roman" w:hAnsi="Times New Roman" w:cs="Times New Roman"/>
          <w:sz w:val="24"/>
          <w:szCs w:val="24"/>
        </w:rPr>
        <w:t>&amp;</w:t>
      </w:r>
      <w:r w:rsidRPr="00B938C0">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B938C0">
        <w:rPr>
          <w:rFonts w:ascii="Times New Roman" w:hAnsi="Times New Roman" w:cs="Times New Roman"/>
          <w:sz w:val="24"/>
          <w:szCs w:val="24"/>
        </w:rPr>
        <w:t>Veda</w:t>
      </w:r>
      <w:r>
        <w:rPr>
          <w:rFonts w:ascii="Times New Roman" w:hAnsi="Times New Roman" w:cs="Times New Roman"/>
          <w:sz w:val="24"/>
          <w:szCs w:val="24"/>
        </w:rPr>
        <w:t xml:space="preserve"> (Eds.),</w:t>
      </w:r>
      <w:r w:rsidRPr="000655AB">
        <w:rPr>
          <w:rFonts w:ascii="Times New Roman" w:hAnsi="Times New Roman" w:cs="Times New Roman"/>
          <w:i/>
          <w:iCs/>
          <w:sz w:val="24"/>
          <w:szCs w:val="24"/>
        </w:rPr>
        <w:t xml:space="preserve"> The </w:t>
      </w:r>
      <w:r w:rsidR="00BC0756">
        <w:rPr>
          <w:rFonts w:ascii="Times New Roman" w:hAnsi="Times New Roman" w:cs="Times New Roman"/>
          <w:i/>
          <w:iCs/>
          <w:sz w:val="24"/>
          <w:szCs w:val="24"/>
        </w:rPr>
        <w:t>m</w:t>
      </w:r>
      <w:r w:rsidRPr="000655AB">
        <w:rPr>
          <w:rFonts w:ascii="Times New Roman" w:hAnsi="Times New Roman" w:cs="Times New Roman"/>
          <w:i/>
          <w:iCs/>
          <w:sz w:val="24"/>
          <w:szCs w:val="24"/>
        </w:rPr>
        <w:t xml:space="preserve">oral </w:t>
      </w:r>
      <w:r>
        <w:rPr>
          <w:rFonts w:ascii="Times New Roman" w:hAnsi="Times New Roman" w:cs="Times New Roman"/>
          <w:i/>
          <w:iCs/>
          <w:sz w:val="24"/>
          <w:szCs w:val="24"/>
        </w:rPr>
        <w:t>a</w:t>
      </w:r>
      <w:r w:rsidRPr="000655AB">
        <w:rPr>
          <w:rFonts w:ascii="Times New Roman" w:hAnsi="Times New Roman" w:cs="Times New Roman"/>
          <w:i/>
          <w:iCs/>
          <w:sz w:val="24"/>
          <w:szCs w:val="24"/>
        </w:rPr>
        <w:t xml:space="preserve">uthority of </w:t>
      </w:r>
      <w:r>
        <w:rPr>
          <w:rFonts w:ascii="Times New Roman" w:hAnsi="Times New Roman" w:cs="Times New Roman"/>
          <w:i/>
          <w:iCs/>
          <w:sz w:val="24"/>
          <w:szCs w:val="24"/>
        </w:rPr>
        <w:t>n</w:t>
      </w:r>
      <w:r w:rsidRPr="000655AB">
        <w:rPr>
          <w:rFonts w:ascii="Times New Roman" w:hAnsi="Times New Roman" w:cs="Times New Roman"/>
          <w:i/>
          <w:iCs/>
          <w:sz w:val="24"/>
          <w:szCs w:val="24"/>
        </w:rPr>
        <w:t>ature</w:t>
      </w:r>
      <w:r w:rsidR="00A3726E">
        <w:rPr>
          <w:rFonts w:ascii="Times New Roman" w:hAnsi="Times New Roman" w:cs="Times New Roman"/>
          <w:sz w:val="24"/>
          <w:szCs w:val="24"/>
        </w:rPr>
        <w:t xml:space="preserve"> (pp. 155-181). </w:t>
      </w:r>
      <w:r w:rsidRPr="00B938C0">
        <w:rPr>
          <w:rFonts w:ascii="Times New Roman" w:hAnsi="Times New Roman" w:cs="Times New Roman"/>
          <w:sz w:val="24"/>
          <w:szCs w:val="24"/>
        </w:rPr>
        <w:t>Chicago</w:t>
      </w:r>
      <w:r>
        <w:rPr>
          <w:rFonts w:ascii="Times New Roman" w:hAnsi="Times New Roman" w:cs="Times New Roman"/>
          <w:sz w:val="24"/>
          <w:szCs w:val="24"/>
        </w:rPr>
        <w:t>, ILL</w:t>
      </w:r>
      <w:r w:rsidRPr="00B938C0">
        <w:rPr>
          <w:rFonts w:ascii="Times New Roman" w:hAnsi="Times New Roman" w:cs="Times New Roman"/>
          <w:sz w:val="24"/>
          <w:szCs w:val="24"/>
        </w:rPr>
        <w:t xml:space="preserve">: </w:t>
      </w:r>
      <w:r w:rsidR="00A3726E">
        <w:rPr>
          <w:rFonts w:ascii="Times New Roman" w:hAnsi="Times New Roman" w:cs="Times New Roman"/>
          <w:sz w:val="24"/>
          <w:szCs w:val="24"/>
        </w:rPr>
        <w:t xml:space="preserve"> </w:t>
      </w:r>
    </w:p>
    <w:p w14:paraId="6679CFC8" w14:textId="43155E8F" w:rsidR="00AE18A1" w:rsidRPr="00B938C0" w:rsidRDefault="00A3726E"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University of Chicago Press.</w:t>
      </w:r>
    </w:p>
    <w:p w14:paraId="6A251561" w14:textId="77777777" w:rsidR="00AE18A1" w:rsidRPr="00B938C0" w:rsidRDefault="00AE18A1" w:rsidP="00B938C0">
      <w:pPr>
        <w:pStyle w:val="EndnoteText"/>
        <w:jc w:val="both"/>
        <w:rPr>
          <w:rFonts w:ascii="Times New Roman" w:hAnsi="Times New Roman" w:cs="Times New Roman"/>
          <w:sz w:val="24"/>
          <w:szCs w:val="24"/>
        </w:rPr>
      </w:pPr>
    </w:p>
    <w:p w14:paraId="27BD35E1" w14:textId="77777777"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Goulah</w:t>
      </w:r>
      <w:r>
        <w:rPr>
          <w:rFonts w:ascii="Times New Roman" w:hAnsi="Times New Roman" w:cs="Times New Roman"/>
          <w:sz w:val="24"/>
          <w:szCs w:val="24"/>
        </w:rPr>
        <w:t>,</w:t>
      </w:r>
      <w:r w:rsidRPr="00B938C0">
        <w:rPr>
          <w:rFonts w:ascii="Times New Roman" w:hAnsi="Times New Roman" w:cs="Times New Roman"/>
          <w:sz w:val="24"/>
          <w:szCs w:val="24"/>
        </w:rPr>
        <w:t xml:space="preserve"> J</w:t>
      </w:r>
      <w:r>
        <w:rPr>
          <w:rFonts w:ascii="Times New Roman" w:hAnsi="Times New Roman" w:cs="Times New Roman"/>
          <w:sz w:val="24"/>
          <w:szCs w:val="24"/>
        </w:rPr>
        <w:t>. (</w:t>
      </w:r>
      <w:r w:rsidRPr="00B938C0">
        <w:rPr>
          <w:rFonts w:ascii="Times New Roman" w:hAnsi="Times New Roman" w:cs="Times New Roman"/>
          <w:sz w:val="24"/>
          <w:szCs w:val="24"/>
        </w:rPr>
        <w:t>2009</w:t>
      </w:r>
      <w:r>
        <w:rPr>
          <w:rFonts w:ascii="Times New Roman" w:hAnsi="Times New Roman" w:cs="Times New Roman"/>
          <w:sz w:val="24"/>
          <w:szCs w:val="24"/>
        </w:rPr>
        <w:t>)</w:t>
      </w:r>
      <w:r w:rsidRPr="00B938C0">
        <w:rPr>
          <w:rFonts w:ascii="Times New Roman" w:hAnsi="Times New Roman" w:cs="Times New Roman"/>
          <w:sz w:val="24"/>
          <w:szCs w:val="24"/>
        </w:rPr>
        <w:t xml:space="preserve">. Considering Tsunesaburo Makiguchi and Lev Vygotsky in the </w:t>
      </w:r>
      <w:r>
        <w:rPr>
          <w:rFonts w:ascii="Times New Roman" w:hAnsi="Times New Roman" w:cs="Times New Roman"/>
          <w:sz w:val="24"/>
          <w:szCs w:val="24"/>
        </w:rPr>
        <w:t>c</w:t>
      </w:r>
      <w:r w:rsidRPr="00B938C0">
        <w:rPr>
          <w:rFonts w:ascii="Times New Roman" w:hAnsi="Times New Roman" w:cs="Times New Roman"/>
          <w:sz w:val="24"/>
          <w:szCs w:val="24"/>
        </w:rPr>
        <w:t xml:space="preserve">oncept of </w:t>
      </w:r>
      <w:r>
        <w:rPr>
          <w:rFonts w:ascii="Times New Roman" w:hAnsi="Times New Roman" w:cs="Times New Roman"/>
          <w:sz w:val="24"/>
          <w:szCs w:val="24"/>
        </w:rPr>
        <w:t>s</w:t>
      </w:r>
      <w:r w:rsidRPr="00B938C0">
        <w:rPr>
          <w:rFonts w:ascii="Times New Roman" w:hAnsi="Times New Roman" w:cs="Times New Roman"/>
          <w:sz w:val="24"/>
          <w:szCs w:val="24"/>
        </w:rPr>
        <w:t>pace</w:t>
      </w:r>
      <w:r>
        <w:rPr>
          <w:rFonts w:ascii="Times New Roman" w:hAnsi="Times New Roman" w:cs="Times New Roman"/>
          <w:sz w:val="24"/>
          <w:szCs w:val="24"/>
        </w:rPr>
        <w:t>.</w:t>
      </w:r>
      <w:r w:rsidRPr="00B938C0">
        <w:rPr>
          <w:rFonts w:ascii="Times New Roman" w:hAnsi="Times New Roman" w:cs="Times New Roman"/>
          <w:sz w:val="24"/>
          <w:szCs w:val="24"/>
        </w:rPr>
        <w:t xml:space="preserve"> </w:t>
      </w:r>
    </w:p>
    <w:p w14:paraId="2BB20F65" w14:textId="6E07019B" w:rsidR="00AE18A1" w:rsidRDefault="00AE18A1"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Pr="00C20194">
        <w:rPr>
          <w:rFonts w:ascii="Times New Roman" w:hAnsi="Times New Roman" w:cs="Times New Roman"/>
          <w:i/>
          <w:iCs/>
          <w:sz w:val="24"/>
          <w:szCs w:val="24"/>
        </w:rPr>
        <w:t>Soka Kyoiku</w:t>
      </w:r>
      <w:r w:rsidRPr="00B938C0">
        <w:rPr>
          <w:rFonts w:ascii="Times New Roman" w:hAnsi="Times New Roman" w:cs="Times New Roman"/>
          <w:sz w:val="24"/>
          <w:szCs w:val="24"/>
        </w:rPr>
        <w:t xml:space="preserve"> (2)</w:t>
      </w:r>
      <w:r>
        <w:rPr>
          <w:rFonts w:ascii="Times New Roman" w:hAnsi="Times New Roman" w:cs="Times New Roman"/>
          <w:sz w:val="24"/>
          <w:szCs w:val="24"/>
        </w:rPr>
        <w:t>,</w:t>
      </w:r>
      <w:r w:rsidRPr="00B938C0">
        <w:rPr>
          <w:rFonts w:ascii="Times New Roman" w:hAnsi="Times New Roman" w:cs="Times New Roman"/>
          <w:sz w:val="24"/>
          <w:szCs w:val="24"/>
        </w:rPr>
        <w:t xml:space="preserve"> 84-92.</w:t>
      </w:r>
    </w:p>
    <w:p w14:paraId="0167CEBB" w14:textId="06729628" w:rsidR="00AE18A1" w:rsidRDefault="00AE18A1" w:rsidP="00B938C0">
      <w:pPr>
        <w:pStyle w:val="EndnoteText"/>
        <w:jc w:val="both"/>
        <w:rPr>
          <w:rFonts w:ascii="Times New Roman" w:hAnsi="Times New Roman" w:cs="Times New Roman"/>
          <w:sz w:val="24"/>
          <w:szCs w:val="24"/>
        </w:rPr>
      </w:pPr>
    </w:p>
    <w:p w14:paraId="79EE82A8" w14:textId="151C71A5" w:rsidR="00D07843" w:rsidRDefault="00AE18A1" w:rsidP="00B938C0">
      <w:pPr>
        <w:pStyle w:val="EndnoteText"/>
        <w:jc w:val="both"/>
        <w:rPr>
          <w:rFonts w:ascii="Times New Roman" w:hAnsi="Times New Roman" w:cs="Times New Roman"/>
          <w:sz w:val="24"/>
          <w:szCs w:val="24"/>
        </w:rPr>
      </w:pPr>
      <w:r w:rsidRPr="00CF641F">
        <w:rPr>
          <w:rFonts w:ascii="Times New Roman" w:hAnsi="Times New Roman" w:cs="Times New Roman"/>
          <w:sz w:val="24"/>
          <w:szCs w:val="24"/>
        </w:rPr>
        <w:t>Goulah</w:t>
      </w:r>
      <w:r>
        <w:rPr>
          <w:rFonts w:ascii="Times New Roman" w:hAnsi="Times New Roman" w:cs="Times New Roman"/>
          <w:sz w:val="24"/>
          <w:szCs w:val="24"/>
        </w:rPr>
        <w:t>,</w:t>
      </w:r>
      <w:r w:rsidRPr="00CF641F">
        <w:rPr>
          <w:rFonts w:ascii="Times New Roman" w:hAnsi="Times New Roman" w:cs="Times New Roman"/>
          <w:sz w:val="24"/>
          <w:szCs w:val="24"/>
        </w:rPr>
        <w:t xml:space="preserve"> </w:t>
      </w:r>
      <w:r>
        <w:rPr>
          <w:rFonts w:ascii="Times New Roman" w:hAnsi="Times New Roman" w:cs="Times New Roman"/>
          <w:sz w:val="24"/>
          <w:szCs w:val="24"/>
        </w:rPr>
        <w:t>J.,</w:t>
      </w:r>
      <w:r w:rsidRPr="00CF641F">
        <w:rPr>
          <w:rFonts w:ascii="Times New Roman" w:hAnsi="Times New Roman" w:cs="Times New Roman"/>
          <w:sz w:val="24"/>
          <w:szCs w:val="24"/>
        </w:rPr>
        <w:t xml:space="preserve"> </w:t>
      </w:r>
      <w:r w:rsidR="0040579D">
        <w:rPr>
          <w:rFonts w:ascii="Times New Roman" w:hAnsi="Times New Roman" w:cs="Times New Roman"/>
          <w:sz w:val="24"/>
          <w:szCs w:val="24"/>
        </w:rPr>
        <w:t>&amp;</w:t>
      </w:r>
      <w:r w:rsidRPr="00CF641F">
        <w:rPr>
          <w:rFonts w:ascii="Times New Roman" w:hAnsi="Times New Roman" w:cs="Times New Roman"/>
          <w:sz w:val="24"/>
          <w:szCs w:val="24"/>
        </w:rPr>
        <w:t xml:space="preserve"> Geber</w:t>
      </w:r>
      <w:r>
        <w:rPr>
          <w:rFonts w:ascii="Times New Roman" w:hAnsi="Times New Roman" w:cs="Times New Roman"/>
          <w:sz w:val="24"/>
          <w:szCs w:val="24"/>
        </w:rPr>
        <w:t>t, A. (</w:t>
      </w:r>
      <w:r w:rsidRPr="00CF641F">
        <w:rPr>
          <w:rFonts w:ascii="Times New Roman" w:hAnsi="Times New Roman" w:cs="Times New Roman"/>
          <w:sz w:val="24"/>
          <w:szCs w:val="24"/>
        </w:rPr>
        <w:t>2009</w:t>
      </w:r>
      <w:r>
        <w:rPr>
          <w:rFonts w:ascii="Times New Roman" w:hAnsi="Times New Roman" w:cs="Times New Roman"/>
          <w:sz w:val="24"/>
          <w:szCs w:val="24"/>
        </w:rPr>
        <w:t>).</w:t>
      </w:r>
      <w:r w:rsidRPr="00CF641F">
        <w:rPr>
          <w:rFonts w:ascii="Times New Roman" w:hAnsi="Times New Roman" w:cs="Times New Roman"/>
          <w:sz w:val="24"/>
          <w:szCs w:val="24"/>
        </w:rPr>
        <w:t xml:space="preserve"> Tsunesaburo Makiguchi: Introduction to the </w:t>
      </w:r>
      <w:r>
        <w:rPr>
          <w:rFonts w:ascii="Times New Roman" w:hAnsi="Times New Roman" w:cs="Times New Roman"/>
          <w:sz w:val="24"/>
          <w:szCs w:val="24"/>
        </w:rPr>
        <w:t>m</w:t>
      </w:r>
      <w:r w:rsidRPr="00CF641F">
        <w:rPr>
          <w:rFonts w:ascii="Times New Roman" w:hAnsi="Times New Roman" w:cs="Times New Roman"/>
          <w:sz w:val="24"/>
          <w:szCs w:val="24"/>
        </w:rPr>
        <w:t xml:space="preserve">an, his </w:t>
      </w:r>
      <w:r>
        <w:rPr>
          <w:rFonts w:ascii="Times New Roman" w:hAnsi="Times New Roman" w:cs="Times New Roman"/>
          <w:sz w:val="24"/>
          <w:szCs w:val="24"/>
        </w:rPr>
        <w:t>i</w:t>
      </w:r>
      <w:r w:rsidRPr="00CF641F">
        <w:rPr>
          <w:rFonts w:ascii="Times New Roman" w:hAnsi="Times New Roman" w:cs="Times New Roman"/>
          <w:sz w:val="24"/>
          <w:szCs w:val="24"/>
        </w:rPr>
        <w:t xml:space="preserve">deas, and </w:t>
      </w:r>
    </w:p>
    <w:p w14:paraId="29BC2659" w14:textId="612F5B29" w:rsidR="00AE18A1" w:rsidRDefault="00D07843"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CF641F">
        <w:rPr>
          <w:rFonts w:ascii="Times New Roman" w:hAnsi="Times New Roman" w:cs="Times New Roman"/>
          <w:sz w:val="24"/>
          <w:szCs w:val="24"/>
        </w:rPr>
        <w:t xml:space="preserve">the </w:t>
      </w:r>
      <w:r w:rsidR="00AE18A1">
        <w:rPr>
          <w:rFonts w:ascii="Times New Roman" w:hAnsi="Times New Roman" w:cs="Times New Roman"/>
          <w:sz w:val="24"/>
          <w:szCs w:val="24"/>
        </w:rPr>
        <w:t>S</w:t>
      </w:r>
      <w:r w:rsidR="00AE18A1" w:rsidRPr="00CF641F">
        <w:rPr>
          <w:rFonts w:ascii="Times New Roman" w:hAnsi="Times New Roman" w:cs="Times New Roman"/>
          <w:sz w:val="24"/>
          <w:szCs w:val="24"/>
        </w:rPr>
        <w:t xml:space="preserve">pecial </w:t>
      </w:r>
      <w:r w:rsidR="00AE18A1">
        <w:rPr>
          <w:rFonts w:ascii="Times New Roman" w:hAnsi="Times New Roman" w:cs="Times New Roman"/>
          <w:sz w:val="24"/>
          <w:szCs w:val="24"/>
        </w:rPr>
        <w:t>I</w:t>
      </w:r>
      <w:r w:rsidR="00AE18A1" w:rsidRPr="00CF641F">
        <w:rPr>
          <w:rFonts w:ascii="Times New Roman" w:hAnsi="Times New Roman" w:cs="Times New Roman"/>
          <w:sz w:val="24"/>
          <w:szCs w:val="24"/>
        </w:rPr>
        <w:t>ssue.</w:t>
      </w:r>
      <w:r w:rsidR="00AE18A1">
        <w:rPr>
          <w:rFonts w:ascii="Times New Roman" w:hAnsi="Times New Roman" w:cs="Times New Roman"/>
          <w:sz w:val="24"/>
          <w:szCs w:val="24"/>
        </w:rPr>
        <w:t xml:space="preserve"> </w:t>
      </w:r>
      <w:r w:rsidR="00AE18A1" w:rsidRPr="00CF641F">
        <w:rPr>
          <w:rFonts w:ascii="Times New Roman" w:hAnsi="Times New Roman" w:cs="Times New Roman"/>
          <w:i/>
          <w:iCs/>
          <w:sz w:val="24"/>
          <w:szCs w:val="24"/>
        </w:rPr>
        <w:t>Educational Studies</w:t>
      </w:r>
      <w:r w:rsidR="00AE18A1">
        <w:rPr>
          <w:rFonts w:ascii="Times New Roman" w:hAnsi="Times New Roman" w:cs="Times New Roman"/>
          <w:sz w:val="24"/>
          <w:szCs w:val="24"/>
        </w:rPr>
        <w:t xml:space="preserve">, </w:t>
      </w:r>
      <w:r w:rsidR="00AE18A1" w:rsidRPr="00AE18A1">
        <w:rPr>
          <w:rFonts w:ascii="Times New Roman" w:hAnsi="Times New Roman" w:cs="Times New Roman"/>
          <w:i/>
          <w:iCs/>
          <w:sz w:val="24"/>
          <w:szCs w:val="24"/>
        </w:rPr>
        <w:t>45</w:t>
      </w:r>
      <w:r w:rsidR="00AE18A1">
        <w:rPr>
          <w:rFonts w:ascii="Times New Roman" w:hAnsi="Times New Roman" w:cs="Times New Roman"/>
          <w:sz w:val="24"/>
          <w:szCs w:val="24"/>
        </w:rPr>
        <w:t xml:space="preserve"> </w:t>
      </w:r>
      <w:r w:rsidR="00AE18A1" w:rsidRPr="00CF641F">
        <w:rPr>
          <w:rFonts w:ascii="Times New Roman" w:hAnsi="Times New Roman" w:cs="Times New Roman"/>
          <w:sz w:val="24"/>
          <w:szCs w:val="24"/>
        </w:rPr>
        <w:t>(2)</w:t>
      </w:r>
      <w:r w:rsidR="00AE18A1">
        <w:rPr>
          <w:rFonts w:ascii="Times New Roman" w:hAnsi="Times New Roman" w:cs="Times New Roman"/>
          <w:sz w:val="24"/>
          <w:szCs w:val="24"/>
        </w:rPr>
        <w:t>,</w:t>
      </w:r>
      <w:r w:rsidR="00AE18A1" w:rsidRPr="00CF641F">
        <w:rPr>
          <w:rFonts w:ascii="Times New Roman" w:hAnsi="Times New Roman" w:cs="Times New Roman"/>
          <w:sz w:val="24"/>
          <w:szCs w:val="24"/>
        </w:rPr>
        <w:t xml:space="preserve"> 115–132</w:t>
      </w:r>
      <w:r w:rsidR="00AE18A1">
        <w:rPr>
          <w:rFonts w:ascii="Times New Roman" w:hAnsi="Times New Roman" w:cs="Times New Roman"/>
          <w:sz w:val="24"/>
          <w:szCs w:val="24"/>
        </w:rPr>
        <w:t xml:space="preserve">. </w:t>
      </w:r>
    </w:p>
    <w:p w14:paraId="5C8D3A85" w14:textId="77777777" w:rsidR="00AE18A1" w:rsidRDefault="00AE18A1" w:rsidP="00B938C0">
      <w:pPr>
        <w:pStyle w:val="EndnoteText"/>
        <w:jc w:val="both"/>
        <w:rPr>
          <w:rFonts w:ascii="Times New Roman" w:hAnsi="Times New Roman" w:cs="Times New Roman"/>
          <w:sz w:val="24"/>
          <w:szCs w:val="24"/>
        </w:rPr>
      </w:pPr>
    </w:p>
    <w:p w14:paraId="6BF878C7" w14:textId="0687B522" w:rsidR="00D07843" w:rsidRDefault="00AE18A1" w:rsidP="00B938C0">
      <w:pPr>
        <w:pStyle w:val="EndnoteText"/>
        <w:jc w:val="both"/>
        <w:rPr>
          <w:rFonts w:ascii="Times New Roman" w:hAnsi="Times New Roman" w:cs="Times New Roman"/>
          <w:i/>
          <w:iCs/>
          <w:sz w:val="24"/>
          <w:szCs w:val="24"/>
        </w:rPr>
      </w:pPr>
      <w:r w:rsidRPr="00CF641F">
        <w:rPr>
          <w:rFonts w:ascii="Times New Roman" w:hAnsi="Times New Roman" w:cs="Times New Roman"/>
          <w:sz w:val="24"/>
          <w:szCs w:val="24"/>
        </w:rPr>
        <w:t>Goulah</w:t>
      </w:r>
      <w:r w:rsidR="00D07843">
        <w:rPr>
          <w:rFonts w:ascii="Times New Roman" w:hAnsi="Times New Roman" w:cs="Times New Roman"/>
          <w:sz w:val="24"/>
          <w:szCs w:val="24"/>
        </w:rPr>
        <w:t xml:space="preserve"> J.</w:t>
      </w:r>
      <w:r w:rsidRPr="00CF641F">
        <w:rPr>
          <w:rFonts w:ascii="Times New Roman" w:hAnsi="Times New Roman" w:cs="Times New Roman"/>
          <w:sz w:val="24"/>
          <w:szCs w:val="24"/>
        </w:rPr>
        <w:t xml:space="preserve"> </w:t>
      </w:r>
      <w:r w:rsidR="0040579D">
        <w:rPr>
          <w:rFonts w:ascii="Times New Roman" w:hAnsi="Times New Roman" w:cs="Times New Roman"/>
          <w:sz w:val="24"/>
          <w:szCs w:val="24"/>
        </w:rPr>
        <w:t xml:space="preserve">&amp; </w:t>
      </w:r>
      <w:r w:rsidRPr="00CF641F">
        <w:rPr>
          <w:rFonts w:ascii="Times New Roman" w:hAnsi="Times New Roman" w:cs="Times New Roman"/>
          <w:sz w:val="24"/>
          <w:szCs w:val="24"/>
        </w:rPr>
        <w:t>Gebert</w:t>
      </w:r>
      <w:r>
        <w:rPr>
          <w:rFonts w:ascii="Times New Roman" w:hAnsi="Times New Roman" w:cs="Times New Roman"/>
          <w:sz w:val="24"/>
          <w:szCs w:val="24"/>
        </w:rPr>
        <w:t xml:space="preserve">, </w:t>
      </w:r>
      <w:r w:rsidR="00D07843">
        <w:rPr>
          <w:rFonts w:ascii="Times New Roman" w:hAnsi="Times New Roman" w:cs="Times New Roman"/>
          <w:sz w:val="24"/>
          <w:szCs w:val="24"/>
        </w:rPr>
        <w:t xml:space="preserve">A., </w:t>
      </w:r>
      <w:r w:rsidRPr="00CF641F">
        <w:rPr>
          <w:rFonts w:ascii="Times New Roman" w:hAnsi="Times New Roman" w:cs="Times New Roman"/>
          <w:sz w:val="24"/>
          <w:szCs w:val="24"/>
        </w:rPr>
        <w:t>ed</w:t>
      </w:r>
      <w:r>
        <w:rPr>
          <w:rFonts w:ascii="Times New Roman" w:hAnsi="Times New Roman" w:cs="Times New Roman"/>
          <w:sz w:val="24"/>
          <w:szCs w:val="24"/>
        </w:rPr>
        <w:t xml:space="preserve">s. </w:t>
      </w:r>
      <w:r w:rsidR="00D07843">
        <w:rPr>
          <w:rFonts w:ascii="Times New Roman" w:hAnsi="Times New Roman" w:cs="Times New Roman"/>
          <w:sz w:val="24"/>
          <w:szCs w:val="24"/>
        </w:rPr>
        <w:t>(</w:t>
      </w:r>
      <w:r w:rsidRPr="00CF641F">
        <w:rPr>
          <w:rFonts w:ascii="Times New Roman" w:hAnsi="Times New Roman" w:cs="Times New Roman"/>
          <w:sz w:val="24"/>
          <w:szCs w:val="24"/>
        </w:rPr>
        <w:t>2014</w:t>
      </w:r>
      <w:r w:rsidR="00D07843">
        <w:rPr>
          <w:rFonts w:ascii="Times New Roman" w:hAnsi="Times New Roman" w:cs="Times New Roman"/>
          <w:sz w:val="24"/>
          <w:szCs w:val="24"/>
        </w:rPr>
        <w:t>)</w:t>
      </w:r>
      <w:r>
        <w:rPr>
          <w:rFonts w:ascii="Times New Roman" w:hAnsi="Times New Roman" w:cs="Times New Roman"/>
          <w:sz w:val="24"/>
          <w:szCs w:val="24"/>
        </w:rPr>
        <w:t xml:space="preserve">. </w:t>
      </w:r>
      <w:r w:rsidRPr="00CF641F">
        <w:rPr>
          <w:rFonts w:ascii="Times New Roman" w:hAnsi="Times New Roman" w:cs="Times New Roman"/>
          <w:i/>
          <w:iCs/>
          <w:sz w:val="24"/>
          <w:szCs w:val="24"/>
        </w:rPr>
        <w:t xml:space="preserve">Tsunesaburo Makiguchi (1871–1944): Educational </w:t>
      </w:r>
    </w:p>
    <w:p w14:paraId="74F7352D" w14:textId="611C7969" w:rsidR="00AE18A1" w:rsidRDefault="00D07843"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p</w:t>
      </w:r>
      <w:r w:rsidR="00AE18A1" w:rsidRPr="00CF641F">
        <w:rPr>
          <w:rFonts w:ascii="Times New Roman" w:hAnsi="Times New Roman" w:cs="Times New Roman"/>
          <w:i/>
          <w:iCs/>
          <w:sz w:val="24"/>
          <w:szCs w:val="24"/>
        </w:rPr>
        <w:t xml:space="preserve">hilosophy in </w:t>
      </w:r>
      <w:r>
        <w:rPr>
          <w:rFonts w:ascii="Times New Roman" w:hAnsi="Times New Roman" w:cs="Times New Roman"/>
          <w:i/>
          <w:iCs/>
          <w:sz w:val="24"/>
          <w:szCs w:val="24"/>
        </w:rPr>
        <w:t>c</w:t>
      </w:r>
      <w:r w:rsidR="00AE18A1" w:rsidRPr="00CF641F">
        <w:rPr>
          <w:rFonts w:ascii="Times New Roman" w:hAnsi="Times New Roman" w:cs="Times New Roman"/>
          <w:i/>
          <w:iCs/>
          <w:sz w:val="24"/>
          <w:szCs w:val="24"/>
        </w:rPr>
        <w:t>ontext</w:t>
      </w:r>
      <w:r w:rsidR="00AE18A1" w:rsidRPr="00CF641F">
        <w:rPr>
          <w:rFonts w:ascii="Times New Roman" w:hAnsi="Times New Roman" w:cs="Times New Roman"/>
          <w:sz w:val="24"/>
          <w:szCs w:val="24"/>
        </w:rPr>
        <w:t>. London</w:t>
      </w:r>
      <w:r>
        <w:rPr>
          <w:rFonts w:ascii="Times New Roman" w:hAnsi="Times New Roman" w:cs="Times New Roman"/>
          <w:sz w:val="24"/>
          <w:szCs w:val="24"/>
        </w:rPr>
        <w:t>, UK</w:t>
      </w:r>
      <w:r w:rsidR="00AE18A1" w:rsidRPr="00CF641F">
        <w:rPr>
          <w:rFonts w:ascii="Times New Roman" w:hAnsi="Times New Roman" w:cs="Times New Roman"/>
          <w:sz w:val="24"/>
          <w:szCs w:val="24"/>
        </w:rPr>
        <w:t>:</w:t>
      </w:r>
      <w:r w:rsidR="00AE18A1">
        <w:rPr>
          <w:rFonts w:ascii="Times New Roman" w:hAnsi="Times New Roman" w:cs="Times New Roman"/>
          <w:sz w:val="24"/>
          <w:szCs w:val="24"/>
        </w:rPr>
        <w:t xml:space="preserve"> </w:t>
      </w:r>
      <w:r w:rsidR="00AE18A1" w:rsidRPr="00CF641F">
        <w:rPr>
          <w:rFonts w:ascii="Times New Roman" w:hAnsi="Times New Roman" w:cs="Times New Roman"/>
          <w:sz w:val="24"/>
          <w:szCs w:val="24"/>
        </w:rPr>
        <w:t>Routledge.</w:t>
      </w:r>
    </w:p>
    <w:p w14:paraId="1C6A891D" w14:textId="3E1ADA74" w:rsidR="00463114" w:rsidRDefault="00463114" w:rsidP="00B938C0">
      <w:pPr>
        <w:pStyle w:val="EndnoteText"/>
        <w:jc w:val="both"/>
        <w:rPr>
          <w:rFonts w:ascii="Times New Roman" w:hAnsi="Times New Roman" w:cs="Times New Roman"/>
          <w:sz w:val="24"/>
          <w:szCs w:val="24"/>
        </w:rPr>
      </w:pPr>
    </w:p>
    <w:p w14:paraId="086023D3" w14:textId="4D6CF7F6" w:rsidR="00463114" w:rsidRPr="00463114" w:rsidRDefault="00463114" w:rsidP="00463114">
      <w:pPr>
        <w:spacing w:after="0" w:line="240" w:lineRule="auto"/>
        <w:rPr>
          <w:rFonts w:ascii="Times New Roman" w:eastAsia="Times New Roman" w:hAnsi="Times New Roman" w:cs="Times New Roman"/>
          <w:i/>
          <w:sz w:val="24"/>
          <w:szCs w:val="20"/>
        </w:rPr>
      </w:pPr>
      <w:r w:rsidRPr="00463114">
        <w:rPr>
          <w:rFonts w:ascii="Times New Roman" w:eastAsia="Times New Roman" w:hAnsi="Times New Roman" w:cs="Times New Roman"/>
          <w:sz w:val="24"/>
          <w:szCs w:val="20"/>
        </w:rPr>
        <w:t>Heffron, J</w:t>
      </w:r>
      <w:r>
        <w:rPr>
          <w:rFonts w:ascii="Times New Roman" w:eastAsia="Times New Roman" w:hAnsi="Times New Roman" w:cs="Times New Roman"/>
          <w:sz w:val="24"/>
          <w:szCs w:val="20"/>
        </w:rPr>
        <w:t>.</w:t>
      </w:r>
      <w:r w:rsidRPr="00463114">
        <w:rPr>
          <w:rFonts w:ascii="Times New Roman" w:eastAsia="Times New Roman" w:hAnsi="Times New Roman" w:cs="Times New Roman"/>
          <w:sz w:val="24"/>
          <w:szCs w:val="20"/>
        </w:rPr>
        <w:t xml:space="preserve"> M.</w:t>
      </w:r>
      <w:r>
        <w:rPr>
          <w:rFonts w:ascii="Times New Roman" w:eastAsia="Times New Roman" w:hAnsi="Times New Roman" w:cs="Times New Roman"/>
          <w:sz w:val="24"/>
          <w:szCs w:val="20"/>
        </w:rPr>
        <w:t xml:space="preserve"> and Papa, R. (2020)</w:t>
      </w:r>
      <w:r w:rsidRPr="00463114">
        <w:rPr>
          <w:rFonts w:ascii="Times New Roman" w:eastAsia="Times New Roman" w:hAnsi="Times New Roman" w:cs="Times New Roman"/>
          <w:sz w:val="24"/>
          <w:szCs w:val="20"/>
        </w:rPr>
        <w:t xml:space="preserve"> Globally Minded Leaders</w:t>
      </w:r>
      <w:r>
        <w:rPr>
          <w:rFonts w:ascii="Times New Roman" w:eastAsia="Times New Roman" w:hAnsi="Times New Roman" w:cs="Times New Roman"/>
          <w:sz w:val="24"/>
          <w:szCs w:val="20"/>
        </w:rPr>
        <w:t>.</w:t>
      </w:r>
      <w:r w:rsidRPr="0046311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w:t>
      </w:r>
      <w:r w:rsidRPr="00463114">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R. </w:t>
      </w:r>
      <w:r w:rsidRPr="00463114">
        <w:rPr>
          <w:rFonts w:ascii="Times New Roman" w:eastAsia="Times New Roman" w:hAnsi="Times New Roman" w:cs="Times New Roman"/>
          <w:sz w:val="24"/>
          <w:szCs w:val="20"/>
        </w:rPr>
        <w:t xml:space="preserve">Papa et al </w:t>
      </w:r>
      <w:r>
        <w:rPr>
          <w:rFonts w:ascii="Times New Roman" w:eastAsia="Times New Roman" w:hAnsi="Times New Roman" w:cs="Times New Roman"/>
          <w:sz w:val="24"/>
          <w:szCs w:val="20"/>
        </w:rPr>
        <w:t>(E</w:t>
      </w:r>
      <w:r w:rsidRPr="00463114">
        <w:rPr>
          <w:rFonts w:ascii="Times New Roman" w:eastAsia="Times New Roman" w:hAnsi="Times New Roman" w:cs="Times New Roman"/>
          <w:sz w:val="24"/>
          <w:szCs w:val="20"/>
        </w:rPr>
        <w:t>ds.</w:t>
      </w:r>
      <w:r>
        <w:rPr>
          <w:rFonts w:ascii="Times New Roman" w:eastAsia="Times New Roman" w:hAnsi="Times New Roman" w:cs="Times New Roman"/>
          <w:sz w:val="24"/>
          <w:szCs w:val="20"/>
        </w:rPr>
        <w:t>)</w:t>
      </w:r>
      <w:r w:rsidRPr="00463114">
        <w:rPr>
          <w:rFonts w:ascii="Times New Roman" w:eastAsia="Times New Roman" w:hAnsi="Times New Roman" w:cs="Times New Roman"/>
          <w:sz w:val="24"/>
          <w:szCs w:val="20"/>
        </w:rPr>
        <w:t xml:space="preserve"> </w:t>
      </w:r>
      <w:r w:rsidRPr="00463114">
        <w:rPr>
          <w:rFonts w:ascii="Times New Roman" w:eastAsia="Times New Roman" w:hAnsi="Times New Roman" w:cs="Times New Roman"/>
          <w:i/>
          <w:sz w:val="24"/>
          <w:szCs w:val="20"/>
        </w:rPr>
        <w:t xml:space="preserve">Oxford </w:t>
      </w:r>
    </w:p>
    <w:p w14:paraId="6B4B1663" w14:textId="60C09336" w:rsidR="00463114" w:rsidRPr="00463114" w:rsidRDefault="00463114" w:rsidP="00463114">
      <w:pPr>
        <w:spacing w:after="0" w:line="240" w:lineRule="auto"/>
        <w:ind w:left="720"/>
        <w:rPr>
          <w:rFonts w:ascii="Times New Roman" w:eastAsia="Times New Roman" w:hAnsi="Times New Roman" w:cs="Times New Roman"/>
          <w:sz w:val="24"/>
          <w:szCs w:val="20"/>
        </w:rPr>
      </w:pPr>
      <w:r w:rsidRPr="00463114">
        <w:rPr>
          <w:rFonts w:ascii="Times New Roman" w:eastAsia="Times New Roman" w:hAnsi="Times New Roman" w:cs="Times New Roman"/>
          <w:i/>
          <w:sz w:val="24"/>
          <w:szCs w:val="20"/>
        </w:rPr>
        <w:t>Encyclopedia of Educational Administration</w:t>
      </w:r>
      <w:r>
        <w:rPr>
          <w:rFonts w:ascii="Times New Roman" w:eastAsia="Times New Roman" w:hAnsi="Times New Roman" w:cs="Times New Roman"/>
          <w:sz w:val="24"/>
          <w:szCs w:val="20"/>
        </w:rPr>
        <w:t xml:space="preserve">. </w:t>
      </w:r>
      <w:r w:rsidRPr="00463114">
        <w:rPr>
          <w:rFonts w:ascii="Times New Roman" w:eastAsia="Times New Roman" w:hAnsi="Times New Roman" w:cs="Times New Roman"/>
          <w:sz w:val="24"/>
          <w:szCs w:val="20"/>
        </w:rPr>
        <w:t>New York, NY: Oxford University Press</w:t>
      </w:r>
      <w:r>
        <w:rPr>
          <w:rFonts w:ascii="Times New Roman" w:eastAsia="Times New Roman" w:hAnsi="Times New Roman" w:cs="Times New Roman"/>
          <w:sz w:val="24"/>
          <w:szCs w:val="20"/>
        </w:rPr>
        <w:t>.</w:t>
      </w:r>
      <w:r w:rsidRPr="00463114">
        <w:rPr>
          <w:rFonts w:ascii="Times New Roman" w:eastAsia="Times New Roman" w:hAnsi="Times New Roman" w:cs="Times New Roman"/>
          <w:sz w:val="24"/>
          <w:szCs w:val="20"/>
        </w:rPr>
        <w:t xml:space="preserve"> </w:t>
      </w:r>
    </w:p>
    <w:p w14:paraId="273B6178" w14:textId="77777777" w:rsidR="00463114" w:rsidRPr="00B938C0" w:rsidRDefault="00463114" w:rsidP="00B938C0">
      <w:pPr>
        <w:pStyle w:val="EndnoteText"/>
        <w:jc w:val="both"/>
        <w:rPr>
          <w:rFonts w:ascii="Times New Roman" w:hAnsi="Times New Roman" w:cs="Times New Roman"/>
          <w:sz w:val="24"/>
          <w:szCs w:val="24"/>
        </w:rPr>
      </w:pPr>
    </w:p>
    <w:p w14:paraId="6C0A0328" w14:textId="77777777" w:rsidR="00D07843"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Held</w:t>
      </w:r>
      <w:r>
        <w:rPr>
          <w:rFonts w:ascii="Times New Roman" w:hAnsi="Times New Roman" w:cs="Times New Roman"/>
          <w:sz w:val="24"/>
          <w:szCs w:val="24"/>
        </w:rPr>
        <w:t>,</w:t>
      </w:r>
      <w:r w:rsidRPr="00B938C0">
        <w:rPr>
          <w:rFonts w:ascii="Times New Roman" w:hAnsi="Times New Roman" w:cs="Times New Roman"/>
          <w:sz w:val="24"/>
          <w:szCs w:val="24"/>
        </w:rPr>
        <w:t xml:space="preserve"> D</w:t>
      </w:r>
      <w:r>
        <w:rPr>
          <w:rFonts w:ascii="Times New Roman" w:hAnsi="Times New Roman" w:cs="Times New Roman"/>
          <w:sz w:val="24"/>
          <w:szCs w:val="24"/>
        </w:rPr>
        <w:t xml:space="preserve">. </w:t>
      </w:r>
      <w:r w:rsidR="00D07843">
        <w:rPr>
          <w:rFonts w:ascii="Times New Roman" w:hAnsi="Times New Roman" w:cs="Times New Roman"/>
          <w:sz w:val="24"/>
          <w:szCs w:val="24"/>
        </w:rPr>
        <w:t>(</w:t>
      </w:r>
      <w:r w:rsidRPr="00B938C0">
        <w:rPr>
          <w:rFonts w:ascii="Times New Roman" w:hAnsi="Times New Roman" w:cs="Times New Roman"/>
          <w:sz w:val="24"/>
          <w:szCs w:val="24"/>
        </w:rPr>
        <w:t>1980</w:t>
      </w:r>
      <w:r w:rsidR="00D07843">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Introduction to </w:t>
      </w:r>
      <w:r w:rsidR="00D07843">
        <w:rPr>
          <w:rFonts w:ascii="Times New Roman" w:hAnsi="Times New Roman" w:cs="Times New Roman"/>
          <w:i/>
          <w:iCs/>
          <w:sz w:val="24"/>
          <w:szCs w:val="24"/>
        </w:rPr>
        <w:t>c</w:t>
      </w:r>
      <w:r w:rsidRPr="00C20194">
        <w:rPr>
          <w:rFonts w:ascii="Times New Roman" w:hAnsi="Times New Roman" w:cs="Times New Roman"/>
          <w:i/>
          <w:iCs/>
          <w:sz w:val="24"/>
          <w:szCs w:val="24"/>
        </w:rPr>
        <w:t xml:space="preserve">ritical </w:t>
      </w:r>
      <w:r w:rsidR="00D07843">
        <w:rPr>
          <w:rFonts w:ascii="Times New Roman" w:hAnsi="Times New Roman" w:cs="Times New Roman"/>
          <w:i/>
          <w:iCs/>
          <w:sz w:val="24"/>
          <w:szCs w:val="24"/>
        </w:rPr>
        <w:t>t</w:t>
      </w:r>
      <w:r w:rsidRPr="00C20194">
        <w:rPr>
          <w:rFonts w:ascii="Times New Roman" w:hAnsi="Times New Roman" w:cs="Times New Roman"/>
          <w:i/>
          <w:iCs/>
          <w:sz w:val="24"/>
          <w:szCs w:val="24"/>
        </w:rPr>
        <w:t>heory: Horkheimer to Habermas</w:t>
      </w:r>
      <w:r w:rsidRPr="00B938C0">
        <w:rPr>
          <w:rFonts w:ascii="Times New Roman" w:hAnsi="Times New Roman" w:cs="Times New Roman"/>
          <w:sz w:val="24"/>
          <w:szCs w:val="24"/>
        </w:rPr>
        <w:t>. Los Angeles</w:t>
      </w:r>
      <w:r w:rsidR="00D07843">
        <w:rPr>
          <w:rFonts w:ascii="Times New Roman" w:hAnsi="Times New Roman" w:cs="Times New Roman"/>
          <w:sz w:val="24"/>
          <w:szCs w:val="24"/>
        </w:rPr>
        <w:t>, CA</w:t>
      </w:r>
      <w:r w:rsidRPr="00B938C0">
        <w:rPr>
          <w:rFonts w:ascii="Times New Roman" w:hAnsi="Times New Roman" w:cs="Times New Roman"/>
          <w:sz w:val="24"/>
          <w:szCs w:val="24"/>
        </w:rPr>
        <w:t xml:space="preserve">: </w:t>
      </w:r>
    </w:p>
    <w:p w14:paraId="41ACB7BF" w14:textId="57AA3494" w:rsidR="00AE18A1" w:rsidRPr="00B938C0" w:rsidRDefault="00D07843"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University of California Press.</w:t>
      </w:r>
    </w:p>
    <w:p w14:paraId="1A11E266" w14:textId="77777777" w:rsidR="00AE18A1" w:rsidRPr="00B938C0" w:rsidRDefault="00AE18A1" w:rsidP="00B938C0">
      <w:pPr>
        <w:pStyle w:val="EndnoteText"/>
        <w:jc w:val="both"/>
        <w:rPr>
          <w:rFonts w:ascii="Times New Roman" w:hAnsi="Times New Roman" w:cs="Times New Roman"/>
          <w:sz w:val="24"/>
          <w:szCs w:val="24"/>
        </w:rPr>
      </w:pPr>
    </w:p>
    <w:p w14:paraId="776EE7DA" w14:textId="77777777" w:rsidR="00D07843"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Horsford</w:t>
      </w:r>
      <w:r>
        <w:rPr>
          <w:rFonts w:ascii="Times New Roman" w:hAnsi="Times New Roman" w:cs="Times New Roman"/>
          <w:sz w:val="24"/>
          <w:szCs w:val="24"/>
        </w:rPr>
        <w:t>, S</w:t>
      </w:r>
      <w:r w:rsidR="00D07843">
        <w:rPr>
          <w:rFonts w:ascii="Times New Roman" w:hAnsi="Times New Roman" w:cs="Times New Roman"/>
          <w:sz w:val="24"/>
          <w:szCs w:val="24"/>
        </w:rPr>
        <w:t>.</w:t>
      </w:r>
      <w:r w:rsidRPr="00B938C0">
        <w:rPr>
          <w:rFonts w:ascii="Times New Roman" w:hAnsi="Times New Roman" w:cs="Times New Roman"/>
          <w:sz w:val="24"/>
          <w:szCs w:val="24"/>
        </w:rPr>
        <w:t xml:space="preserve"> D</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D07843">
        <w:rPr>
          <w:rFonts w:ascii="Times New Roman" w:hAnsi="Times New Roman" w:cs="Times New Roman"/>
          <w:sz w:val="24"/>
          <w:szCs w:val="24"/>
        </w:rPr>
        <w:t>(</w:t>
      </w:r>
      <w:r w:rsidRPr="00B938C0">
        <w:rPr>
          <w:rFonts w:ascii="Times New Roman" w:hAnsi="Times New Roman" w:cs="Times New Roman"/>
          <w:sz w:val="24"/>
          <w:szCs w:val="24"/>
        </w:rPr>
        <w:t>201</w:t>
      </w:r>
      <w:r>
        <w:rPr>
          <w:rFonts w:ascii="Times New Roman" w:hAnsi="Times New Roman" w:cs="Times New Roman"/>
          <w:sz w:val="24"/>
          <w:szCs w:val="24"/>
        </w:rPr>
        <w:t>1</w:t>
      </w:r>
      <w:r w:rsidR="00D07843">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Learning in a </w:t>
      </w:r>
      <w:r w:rsidR="00D07843">
        <w:rPr>
          <w:rFonts w:ascii="Times New Roman" w:hAnsi="Times New Roman" w:cs="Times New Roman"/>
          <w:i/>
          <w:iCs/>
          <w:sz w:val="24"/>
          <w:szCs w:val="24"/>
        </w:rPr>
        <w:t>b</w:t>
      </w:r>
      <w:r w:rsidRPr="00C20194">
        <w:rPr>
          <w:rFonts w:ascii="Times New Roman" w:hAnsi="Times New Roman" w:cs="Times New Roman"/>
          <w:i/>
          <w:iCs/>
          <w:sz w:val="24"/>
          <w:szCs w:val="24"/>
        </w:rPr>
        <w:t xml:space="preserve">urning </w:t>
      </w:r>
      <w:r w:rsidR="00D07843">
        <w:rPr>
          <w:rFonts w:ascii="Times New Roman" w:hAnsi="Times New Roman" w:cs="Times New Roman"/>
          <w:i/>
          <w:iCs/>
          <w:sz w:val="24"/>
          <w:szCs w:val="24"/>
        </w:rPr>
        <w:t>h</w:t>
      </w:r>
      <w:r w:rsidRPr="00C20194">
        <w:rPr>
          <w:rFonts w:ascii="Times New Roman" w:hAnsi="Times New Roman" w:cs="Times New Roman"/>
          <w:i/>
          <w:iCs/>
          <w:sz w:val="24"/>
          <w:szCs w:val="24"/>
        </w:rPr>
        <w:t xml:space="preserve">ouse: Educational </w:t>
      </w:r>
      <w:r w:rsidR="00D07843">
        <w:rPr>
          <w:rFonts w:ascii="Times New Roman" w:hAnsi="Times New Roman" w:cs="Times New Roman"/>
          <w:i/>
          <w:iCs/>
          <w:sz w:val="24"/>
          <w:szCs w:val="24"/>
        </w:rPr>
        <w:t>i</w:t>
      </w:r>
      <w:r w:rsidRPr="00C20194">
        <w:rPr>
          <w:rFonts w:ascii="Times New Roman" w:hAnsi="Times New Roman" w:cs="Times New Roman"/>
          <w:i/>
          <w:iCs/>
          <w:sz w:val="24"/>
          <w:szCs w:val="24"/>
        </w:rPr>
        <w:t xml:space="preserve">nequality, </w:t>
      </w:r>
      <w:r w:rsidR="00D07843">
        <w:rPr>
          <w:rFonts w:ascii="Times New Roman" w:hAnsi="Times New Roman" w:cs="Times New Roman"/>
          <w:i/>
          <w:iCs/>
          <w:sz w:val="24"/>
          <w:szCs w:val="24"/>
        </w:rPr>
        <w:t>i</w:t>
      </w:r>
      <w:r w:rsidRPr="00C20194">
        <w:rPr>
          <w:rFonts w:ascii="Times New Roman" w:hAnsi="Times New Roman" w:cs="Times New Roman"/>
          <w:i/>
          <w:iCs/>
          <w:sz w:val="24"/>
          <w:szCs w:val="24"/>
        </w:rPr>
        <w:t>deology, and (</w:t>
      </w:r>
      <w:r w:rsidR="00D07843">
        <w:rPr>
          <w:rFonts w:ascii="Times New Roman" w:hAnsi="Times New Roman" w:cs="Times New Roman"/>
          <w:i/>
          <w:iCs/>
          <w:sz w:val="24"/>
          <w:szCs w:val="24"/>
        </w:rPr>
        <w:t>d</w:t>
      </w:r>
      <w:r w:rsidRPr="00C20194">
        <w:rPr>
          <w:rFonts w:ascii="Times New Roman" w:hAnsi="Times New Roman" w:cs="Times New Roman"/>
          <w:i/>
          <w:iCs/>
          <w:sz w:val="24"/>
          <w:szCs w:val="24"/>
        </w:rPr>
        <w:t xml:space="preserve">is) </w:t>
      </w:r>
    </w:p>
    <w:p w14:paraId="3B271C86" w14:textId="117D2D28" w:rsidR="00AE18A1" w:rsidRPr="00B938C0" w:rsidRDefault="00D07843"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i</w:t>
      </w:r>
      <w:r w:rsidR="00AE18A1" w:rsidRPr="00C20194">
        <w:rPr>
          <w:rFonts w:ascii="Times New Roman" w:hAnsi="Times New Roman" w:cs="Times New Roman"/>
          <w:i/>
          <w:iCs/>
          <w:sz w:val="24"/>
          <w:szCs w:val="24"/>
        </w:rPr>
        <w:t>ntegration</w:t>
      </w:r>
      <w:r w:rsidR="00AE18A1" w:rsidRPr="00B938C0">
        <w:rPr>
          <w:rFonts w:ascii="Times New Roman" w:hAnsi="Times New Roman" w:cs="Times New Roman"/>
          <w:sz w:val="24"/>
          <w:szCs w:val="24"/>
        </w:rPr>
        <w:t>. New York</w:t>
      </w:r>
      <w:r>
        <w:rPr>
          <w:rFonts w:ascii="Times New Roman" w:hAnsi="Times New Roman" w:cs="Times New Roman"/>
          <w:sz w:val="24"/>
          <w:szCs w:val="24"/>
        </w:rPr>
        <w:t>, NY</w:t>
      </w:r>
      <w:r w:rsidR="00AE18A1" w:rsidRPr="00B938C0">
        <w:rPr>
          <w:rFonts w:ascii="Times New Roman" w:hAnsi="Times New Roman" w:cs="Times New Roman"/>
          <w:sz w:val="24"/>
          <w:szCs w:val="24"/>
        </w:rPr>
        <w:t>: Teachers College Press.</w:t>
      </w:r>
    </w:p>
    <w:p w14:paraId="667E26BB" w14:textId="77777777" w:rsidR="00AE18A1" w:rsidRPr="00B938C0" w:rsidRDefault="00AE18A1" w:rsidP="00B938C0">
      <w:pPr>
        <w:pStyle w:val="EndnoteText"/>
        <w:jc w:val="both"/>
        <w:rPr>
          <w:rFonts w:ascii="Times New Roman" w:hAnsi="Times New Roman" w:cs="Times New Roman"/>
          <w:sz w:val="24"/>
          <w:szCs w:val="24"/>
        </w:rPr>
      </w:pPr>
    </w:p>
    <w:p w14:paraId="3A38D2E9" w14:textId="227CE0B1" w:rsidR="00D07843"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Hultman</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D07843">
        <w:rPr>
          <w:rFonts w:ascii="Times New Roman" w:hAnsi="Times New Roman" w:cs="Times New Roman"/>
          <w:sz w:val="24"/>
          <w:szCs w:val="24"/>
        </w:rPr>
        <w:t>K.</w:t>
      </w:r>
      <w:r w:rsidRPr="00B938C0">
        <w:rPr>
          <w:rFonts w:ascii="Times New Roman" w:hAnsi="Times New Roman" w:cs="Times New Roman"/>
          <w:sz w:val="24"/>
          <w:szCs w:val="24"/>
        </w:rPr>
        <w:t xml:space="preserve"> </w:t>
      </w:r>
      <w:r w:rsidR="0040579D">
        <w:rPr>
          <w:rFonts w:ascii="Times New Roman" w:hAnsi="Times New Roman" w:cs="Times New Roman"/>
          <w:sz w:val="24"/>
          <w:szCs w:val="24"/>
        </w:rPr>
        <w:t>&amp;</w:t>
      </w:r>
      <w:r w:rsidRPr="00B938C0">
        <w:rPr>
          <w:rFonts w:ascii="Times New Roman" w:hAnsi="Times New Roman" w:cs="Times New Roman"/>
          <w:sz w:val="24"/>
          <w:szCs w:val="24"/>
        </w:rPr>
        <w:t xml:space="preserve"> </w:t>
      </w:r>
      <w:r w:rsidR="00D07843" w:rsidRPr="00B938C0">
        <w:rPr>
          <w:rFonts w:ascii="Times New Roman" w:hAnsi="Times New Roman" w:cs="Times New Roman"/>
          <w:sz w:val="24"/>
          <w:szCs w:val="24"/>
        </w:rPr>
        <w:t>Taguchi</w:t>
      </w:r>
      <w:r w:rsidR="00D07843">
        <w:rPr>
          <w:rFonts w:ascii="Times New Roman" w:hAnsi="Times New Roman" w:cs="Times New Roman"/>
          <w:sz w:val="24"/>
          <w:szCs w:val="24"/>
        </w:rPr>
        <w:t xml:space="preserve">, </w:t>
      </w:r>
      <w:r>
        <w:rPr>
          <w:rFonts w:ascii="Times New Roman" w:hAnsi="Times New Roman" w:cs="Times New Roman"/>
          <w:sz w:val="24"/>
          <w:szCs w:val="24"/>
        </w:rPr>
        <w:t>H</w:t>
      </w:r>
      <w:r w:rsidR="00D07843">
        <w:rPr>
          <w:rFonts w:ascii="Times New Roman" w:hAnsi="Times New Roman" w:cs="Times New Roman"/>
          <w:sz w:val="24"/>
          <w:szCs w:val="24"/>
        </w:rPr>
        <w:t>.</w:t>
      </w:r>
      <w:r>
        <w:rPr>
          <w:rFonts w:ascii="Times New Roman" w:hAnsi="Times New Roman" w:cs="Times New Roman"/>
          <w:sz w:val="24"/>
          <w:szCs w:val="24"/>
        </w:rPr>
        <w:t xml:space="preserve"> </w:t>
      </w:r>
      <w:r w:rsidRPr="00B938C0">
        <w:rPr>
          <w:rFonts w:ascii="Times New Roman" w:hAnsi="Times New Roman" w:cs="Times New Roman"/>
          <w:sz w:val="24"/>
          <w:szCs w:val="24"/>
        </w:rPr>
        <w:t>L</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D07843">
        <w:rPr>
          <w:rFonts w:ascii="Times New Roman" w:hAnsi="Times New Roman" w:cs="Times New Roman"/>
          <w:sz w:val="24"/>
          <w:szCs w:val="24"/>
        </w:rPr>
        <w:t>(</w:t>
      </w:r>
      <w:r w:rsidRPr="00B938C0">
        <w:rPr>
          <w:rFonts w:ascii="Times New Roman" w:hAnsi="Times New Roman" w:cs="Times New Roman"/>
          <w:sz w:val="24"/>
          <w:szCs w:val="24"/>
        </w:rPr>
        <w:t>2010</w:t>
      </w:r>
      <w:r w:rsidR="00D07843">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Challenging </w:t>
      </w:r>
      <w:r w:rsidR="00D07843">
        <w:rPr>
          <w:rFonts w:ascii="Times New Roman" w:hAnsi="Times New Roman" w:cs="Times New Roman"/>
          <w:sz w:val="24"/>
          <w:szCs w:val="24"/>
        </w:rPr>
        <w:t>a</w:t>
      </w:r>
      <w:r w:rsidRPr="00B938C0">
        <w:rPr>
          <w:rFonts w:ascii="Times New Roman" w:hAnsi="Times New Roman" w:cs="Times New Roman"/>
          <w:sz w:val="24"/>
          <w:szCs w:val="24"/>
        </w:rPr>
        <w:t xml:space="preserve">nthropocentric </w:t>
      </w:r>
      <w:r w:rsidR="00D07843">
        <w:rPr>
          <w:rFonts w:ascii="Times New Roman" w:hAnsi="Times New Roman" w:cs="Times New Roman"/>
          <w:sz w:val="24"/>
          <w:szCs w:val="24"/>
        </w:rPr>
        <w:t>a</w:t>
      </w:r>
      <w:r w:rsidRPr="00B938C0">
        <w:rPr>
          <w:rFonts w:ascii="Times New Roman" w:hAnsi="Times New Roman" w:cs="Times New Roman"/>
          <w:sz w:val="24"/>
          <w:szCs w:val="24"/>
        </w:rPr>
        <w:t xml:space="preserve">nalysis of </w:t>
      </w:r>
      <w:r w:rsidR="00D07843">
        <w:rPr>
          <w:rFonts w:ascii="Times New Roman" w:hAnsi="Times New Roman" w:cs="Times New Roman"/>
          <w:sz w:val="24"/>
          <w:szCs w:val="24"/>
        </w:rPr>
        <w:t>v</w:t>
      </w:r>
      <w:r w:rsidRPr="00B938C0">
        <w:rPr>
          <w:rFonts w:ascii="Times New Roman" w:hAnsi="Times New Roman" w:cs="Times New Roman"/>
          <w:sz w:val="24"/>
          <w:szCs w:val="24"/>
        </w:rPr>
        <w:t xml:space="preserve">isual </w:t>
      </w:r>
      <w:r w:rsidR="00D07843">
        <w:rPr>
          <w:rFonts w:ascii="Times New Roman" w:hAnsi="Times New Roman" w:cs="Times New Roman"/>
          <w:sz w:val="24"/>
          <w:szCs w:val="24"/>
        </w:rPr>
        <w:t>d</w:t>
      </w:r>
      <w:r w:rsidRPr="00B938C0">
        <w:rPr>
          <w:rFonts w:ascii="Times New Roman" w:hAnsi="Times New Roman" w:cs="Times New Roman"/>
          <w:sz w:val="24"/>
          <w:szCs w:val="24"/>
        </w:rPr>
        <w:t xml:space="preserve">ata: </w:t>
      </w:r>
      <w:r>
        <w:rPr>
          <w:rFonts w:ascii="Times New Roman" w:hAnsi="Times New Roman" w:cs="Times New Roman"/>
          <w:sz w:val="24"/>
          <w:szCs w:val="24"/>
        </w:rPr>
        <w:t>A</w:t>
      </w:r>
      <w:r w:rsidRPr="00B938C0">
        <w:rPr>
          <w:rFonts w:ascii="Times New Roman" w:hAnsi="Times New Roman" w:cs="Times New Roman"/>
          <w:sz w:val="24"/>
          <w:szCs w:val="24"/>
        </w:rPr>
        <w:t xml:space="preserve"> </w:t>
      </w:r>
    </w:p>
    <w:p w14:paraId="5F75FDD7" w14:textId="77777777" w:rsidR="00D07843" w:rsidRDefault="00D07843" w:rsidP="00B938C0">
      <w:pPr>
        <w:pStyle w:val="EndnoteText"/>
        <w:jc w:val="both"/>
        <w:rPr>
          <w:rFonts w:ascii="Times New Roman" w:hAnsi="Times New Roman" w:cs="Times New Roman"/>
          <w:i/>
          <w:iCs/>
          <w:sz w:val="24"/>
          <w:szCs w:val="24"/>
        </w:rPr>
      </w:pPr>
      <w:r>
        <w:rPr>
          <w:rFonts w:ascii="Times New Roman" w:hAnsi="Times New Roman" w:cs="Times New Roman"/>
          <w:sz w:val="24"/>
          <w:szCs w:val="24"/>
        </w:rPr>
        <w:t xml:space="preserve">     r</w:t>
      </w:r>
      <w:r w:rsidR="00AE18A1" w:rsidRPr="00B938C0">
        <w:rPr>
          <w:rFonts w:ascii="Times New Roman" w:hAnsi="Times New Roman" w:cs="Times New Roman"/>
          <w:sz w:val="24"/>
          <w:szCs w:val="24"/>
        </w:rPr>
        <w:t xml:space="preserve">elational </w:t>
      </w:r>
      <w:r>
        <w:rPr>
          <w:rFonts w:ascii="Times New Roman" w:hAnsi="Times New Roman" w:cs="Times New Roman"/>
          <w:sz w:val="24"/>
          <w:szCs w:val="24"/>
        </w:rPr>
        <w:t>m</w:t>
      </w:r>
      <w:r w:rsidR="00AE18A1" w:rsidRPr="00B938C0">
        <w:rPr>
          <w:rFonts w:ascii="Times New Roman" w:hAnsi="Times New Roman" w:cs="Times New Roman"/>
          <w:sz w:val="24"/>
          <w:szCs w:val="24"/>
        </w:rPr>
        <w:t xml:space="preserve">aterialist </w:t>
      </w:r>
      <w:r>
        <w:rPr>
          <w:rFonts w:ascii="Times New Roman" w:hAnsi="Times New Roman" w:cs="Times New Roman"/>
          <w:sz w:val="24"/>
          <w:szCs w:val="24"/>
        </w:rPr>
        <w:t>m</w:t>
      </w:r>
      <w:r w:rsidR="00AE18A1" w:rsidRPr="00B938C0">
        <w:rPr>
          <w:rFonts w:ascii="Times New Roman" w:hAnsi="Times New Roman" w:cs="Times New Roman"/>
          <w:sz w:val="24"/>
          <w:szCs w:val="24"/>
        </w:rPr>
        <w:t xml:space="preserve">ethodological </w:t>
      </w:r>
      <w:r>
        <w:rPr>
          <w:rFonts w:ascii="Times New Roman" w:hAnsi="Times New Roman" w:cs="Times New Roman"/>
          <w:sz w:val="24"/>
          <w:szCs w:val="24"/>
        </w:rPr>
        <w:t>a</w:t>
      </w:r>
      <w:r w:rsidR="00AE18A1" w:rsidRPr="00B938C0">
        <w:rPr>
          <w:rFonts w:ascii="Times New Roman" w:hAnsi="Times New Roman" w:cs="Times New Roman"/>
          <w:sz w:val="24"/>
          <w:szCs w:val="24"/>
        </w:rPr>
        <w:t xml:space="preserve">pproach to </w:t>
      </w:r>
      <w:r>
        <w:rPr>
          <w:rFonts w:ascii="Times New Roman" w:hAnsi="Times New Roman" w:cs="Times New Roman"/>
          <w:sz w:val="24"/>
          <w:szCs w:val="24"/>
        </w:rPr>
        <w:t>e</w:t>
      </w:r>
      <w:r w:rsidR="00AE18A1" w:rsidRPr="00B938C0">
        <w:rPr>
          <w:rFonts w:ascii="Times New Roman" w:hAnsi="Times New Roman" w:cs="Times New Roman"/>
          <w:sz w:val="24"/>
          <w:szCs w:val="24"/>
        </w:rPr>
        <w:t xml:space="preserve">ducational </w:t>
      </w:r>
      <w:r>
        <w:rPr>
          <w:rFonts w:ascii="Times New Roman" w:hAnsi="Times New Roman" w:cs="Times New Roman"/>
          <w:sz w:val="24"/>
          <w:szCs w:val="24"/>
        </w:rPr>
        <w:t>r</w:t>
      </w:r>
      <w:r w:rsidR="00AE18A1" w:rsidRPr="00B938C0">
        <w:rPr>
          <w:rFonts w:ascii="Times New Roman" w:hAnsi="Times New Roman" w:cs="Times New Roman"/>
          <w:sz w:val="24"/>
          <w:szCs w:val="24"/>
        </w:rPr>
        <w:t xml:space="preserve">esearch. </w:t>
      </w:r>
      <w:r w:rsidR="00AE18A1" w:rsidRPr="00C20194">
        <w:rPr>
          <w:rFonts w:ascii="Times New Roman" w:hAnsi="Times New Roman" w:cs="Times New Roman"/>
          <w:i/>
          <w:iCs/>
          <w:sz w:val="24"/>
          <w:szCs w:val="24"/>
        </w:rPr>
        <w:t xml:space="preserve">International Journal </w:t>
      </w:r>
    </w:p>
    <w:p w14:paraId="10A0BCE9" w14:textId="3F3F16A4" w:rsidR="00AE18A1" w:rsidRPr="00B938C0" w:rsidRDefault="00D07843"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00AE18A1" w:rsidRPr="00C20194">
        <w:rPr>
          <w:rFonts w:ascii="Times New Roman" w:hAnsi="Times New Roman" w:cs="Times New Roman"/>
          <w:i/>
          <w:iCs/>
          <w:sz w:val="24"/>
          <w:szCs w:val="24"/>
        </w:rPr>
        <w:t>of Qualitative Studies in Education</w:t>
      </w:r>
      <w:r>
        <w:rPr>
          <w:rFonts w:ascii="Times New Roman" w:hAnsi="Times New Roman" w:cs="Times New Roman"/>
          <w:sz w:val="24"/>
          <w:szCs w:val="24"/>
        </w:rPr>
        <w:t>,</w:t>
      </w:r>
      <w:r w:rsidR="00AE18A1" w:rsidRPr="00B938C0">
        <w:rPr>
          <w:rFonts w:ascii="Times New Roman" w:hAnsi="Times New Roman" w:cs="Times New Roman"/>
          <w:sz w:val="24"/>
          <w:szCs w:val="24"/>
        </w:rPr>
        <w:t xml:space="preserve"> </w:t>
      </w:r>
      <w:r w:rsidR="00AE18A1" w:rsidRPr="00D07843">
        <w:rPr>
          <w:rFonts w:ascii="Times New Roman" w:hAnsi="Times New Roman" w:cs="Times New Roman"/>
          <w:i/>
          <w:iCs/>
          <w:sz w:val="24"/>
          <w:szCs w:val="24"/>
        </w:rPr>
        <w:t>23</w:t>
      </w:r>
      <w:r w:rsidR="00AE18A1" w:rsidRPr="00B938C0">
        <w:rPr>
          <w:rFonts w:ascii="Times New Roman" w:hAnsi="Times New Roman" w:cs="Times New Roman"/>
          <w:sz w:val="24"/>
          <w:szCs w:val="24"/>
        </w:rPr>
        <w:t xml:space="preserve"> (5)</w:t>
      </w:r>
      <w:r>
        <w:rPr>
          <w:rFonts w:ascii="Times New Roman" w:hAnsi="Times New Roman" w:cs="Times New Roman"/>
          <w:sz w:val="24"/>
          <w:szCs w:val="24"/>
        </w:rPr>
        <w:t xml:space="preserve">, </w:t>
      </w:r>
      <w:r w:rsidR="00AE18A1" w:rsidRPr="00B938C0">
        <w:rPr>
          <w:rFonts w:ascii="Times New Roman" w:hAnsi="Times New Roman" w:cs="Times New Roman"/>
          <w:sz w:val="24"/>
          <w:szCs w:val="24"/>
        </w:rPr>
        <w:t>525-542.</w:t>
      </w:r>
    </w:p>
    <w:p w14:paraId="017BFC7B" w14:textId="77777777" w:rsidR="00AE18A1" w:rsidRPr="00B938C0" w:rsidRDefault="00AE18A1" w:rsidP="00B938C0">
      <w:pPr>
        <w:pStyle w:val="EndnoteText"/>
        <w:jc w:val="both"/>
        <w:rPr>
          <w:rFonts w:ascii="Times New Roman" w:hAnsi="Times New Roman" w:cs="Times New Roman"/>
          <w:sz w:val="24"/>
          <w:szCs w:val="24"/>
        </w:rPr>
      </w:pPr>
    </w:p>
    <w:p w14:paraId="0DA9D6E5" w14:textId="77777777" w:rsidR="00D07843"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Ikeda</w:t>
      </w:r>
      <w:r>
        <w:rPr>
          <w:rFonts w:ascii="Times New Roman" w:hAnsi="Times New Roman" w:cs="Times New Roman"/>
          <w:sz w:val="24"/>
          <w:szCs w:val="24"/>
        </w:rPr>
        <w:t>,</w:t>
      </w:r>
      <w:r w:rsidRPr="00B938C0">
        <w:rPr>
          <w:rFonts w:ascii="Times New Roman" w:hAnsi="Times New Roman" w:cs="Times New Roman"/>
          <w:sz w:val="24"/>
          <w:szCs w:val="24"/>
        </w:rPr>
        <w:t xml:space="preserve"> D</w:t>
      </w:r>
      <w:r>
        <w:rPr>
          <w:rFonts w:ascii="Times New Roman" w:hAnsi="Times New Roman" w:cs="Times New Roman"/>
          <w:sz w:val="24"/>
          <w:szCs w:val="24"/>
        </w:rPr>
        <w:t xml:space="preserve">. </w:t>
      </w:r>
      <w:r w:rsidR="00D07843">
        <w:rPr>
          <w:rFonts w:ascii="Times New Roman" w:hAnsi="Times New Roman" w:cs="Times New Roman"/>
          <w:sz w:val="24"/>
          <w:szCs w:val="24"/>
        </w:rPr>
        <w:t>(</w:t>
      </w:r>
      <w:r w:rsidRPr="00B938C0">
        <w:rPr>
          <w:rFonts w:ascii="Times New Roman" w:hAnsi="Times New Roman" w:cs="Times New Roman"/>
          <w:sz w:val="24"/>
          <w:szCs w:val="24"/>
        </w:rPr>
        <w:t>2002</w:t>
      </w:r>
      <w:r w:rsidR="00D07843">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The challenge of </w:t>
      </w:r>
      <w:r w:rsidR="00D07843">
        <w:rPr>
          <w:rFonts w:ascii="Times New Roman" w:hAnsi="Times New Roman" w:cs="Times New Roman"/>
          <w:sz w:val="24"/>
          <w:szCs w:val="24"/>
        </w:rPr>
        <w:t>g</w:t>
      </w:r>
      <w:r w:rsidRPr="00B938C0">
        <w:rPr>
          <w:rFonts w:ascii="Times New Roman" w:hAnsi="Times New Roman" w:cs="Times New Roman"/>
          <w:sz w:val="24"/>
          <w:szCs w:val="24"/>
        </w:rPr>
        <w:t xml:space="preserve">lobal </w:t>
      </w:r>
      <w:r w:rsidR="00D07843">
        <w:rPr>
          <w:rFonts w:ascii="Times New Roman" w:hAnsi="Times New Roman" w:cs="Times New Roman"/>
          <w:sz w:val="24"/>
          <w:szCs w:val="24"/>
        </w:rPr>
        <w:t>e</w:t>
      </w:r>
      <w:r w:rsidRPr="00B938C0">
        <w:rPr>
          <w:rFonts w:ascii="Times New Roman" w:hAnsi="Times New Roman" w:cs="Times New Roman"/>
          <w:sz w:val="24"/>
          <w:szCs w:val="24"/>
        </w:rPr>
        <w:t xml:space="preserve">mpowerment: </w:t>
      </w:r>
      <w:r>
        <w:rPr>
          <w:rFonts w:ascii="Times New Roman" w:hAnsi="Times New Roman" w:cs="Times New Roman"/>
          <w:sz w:val="24"/>
          <w:szCs w:val="24"/>
        </w:rPr>
        <w:t>E</w:t>
      </w:r>
      <w:r w:rsidRPr="00B938C0">
        <w:rPr>
          <w:rFonts w:ascii="Times New Roman" w:hAnsi="Times New Roman" w:cs="Times New Roman"/>
          <w:sz w:val="24"/>
          <w:szCs w:val="24"/>
        </w:rPr>
        <w:t xml:space="preserve">ducation for a </w:t>
      </w:r>
      <w:r w:rsidR="00D07843">
        <w:rPr>
          <w:rFonts w:ascii="Times New Roman" w:hAnsi="Times New Roman" w:cs="Times New Roman"/>
          <w:sz w:val="24"/>
          <w:szCs w:val="24"/>
        </w:rPr>
        <w:t>s</w:t>
      </w:r>
      <w:r w:rsidRPr="00B938C0">
        <w:rPr>
          <w:rFonts w:ascii="Times New Roman" w:hAnsi="Times New Roman" w:cs="Times New Roman"/>
          <w:sz w:val="24"/>
          <w:szCs w:val="24"/>
        </w:rPr>
        <w:t xml:space="preserve">ustainable </w:t>
      </w:r>
      <w:r w:rsidR="00D07843">
        <w:rPr>
          <w:rFonts w:ascii="Times New Roman" w:hAnsi="Times New Roman" w:cs="Times New Roman"/>
          <w:sz w:val="24"/>
          <w:szCs w:val="24"/>
        </w:rPr>
        <w:t>f</w:t>
      </w:r>
      <w:r w:rsidRPr="00B938C0">
        <w:rPr>
          <w:rFonts w:ascii="Times New Roman" w:hAnsi="Times New Roman" w:cs="Times New Roman"/>
          <w:sz w:val="24"/>
          <w:szCs w:val="24"/>
        </w:rPr>
        <w:t xml:space="preserve">uture. </w:t>
      </w:r>
    </w:p>
    <w:p w14:paraId="0C91B941" w14:textId="393AED1F" w:rsidR="00AE18A1" w:rsidRPr="00B938C0" w:rsidRDefault="00BB30EF"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9C6B8A">
        <w:rPr>
          <w:rFonts w:ascii="Times New Roman" w:hAnsi="Times New Roman" w:cs="Times New Roman"/>
          <w:i/>
          <w:iCs/>
          <w:sz w:val="24"/>
          <w:szCs w:val="24"/>
        </w:rPr>
        <w:t>Daisaku Ikeda Website</w:t>
      </w:r>
      <w:r w:rsidR="00AE18A1" w:rsidRPr="00B938C0">
        <w:rPr>
          <w:rFonts w:ascii="Times New Roman" w:hAnsi="Times New Roman" w:cs="Times New Roman"/>
          <w:sz w:val="24"/>
          <w:szCs w:val="24"/>
        </w:rPr>
        <w:t xml:space="preserve">. </w:t>
      </w:r>
      <w:r w:rsidR="00D07843">
        <w:rPr>
          <w:rFonts w:ascii="Times New Roman" w:hAnsi="Times New Roman" w:cs="Times New Roman"/>
          <w:sz w:val="24"/>
          <w:szCs w:val="24"/>
        </w:rPr>
        <w:t>Retrieved at:</w:t>
      </w:r>
    </w:p>
    <w:p w14:paraId="4D7C996D" w14:textId="31C487A1"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https://www.daisakuikeda.org/sub/resources/works/props/ed-sustain2002.html</w:t>
      </w:r>
    </w:p>
    <w:p w14:paraId="4016D363" w14:textId="77777777" w:rsidR="00AE18A1" w:rsidRPr="00B938C0" w:rsidRDefault="00AE18A1" w:rsidP="00B938C0">
      <w:pPr>
        <w:pStyle w:val="EndnoteText"/>
        <w:jc w:val="both"/>
        <w:rPr>
          <w:rFonts w:ascii="Times New Roman" w:hAnsi="Times New Roman" w:cs="Times New Roman"/>
          <w:sz w:val="24"/>
          <w:szCs w:val="24"/>
        </w:rPr>
      </w:pPr>
    </w:p>
    <w:p w14:paraId="4DC2478E" w14:textId="77777777" w:rsidR="00D07843"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Ikeda</w:t>
      </w:r>
      <w:r>
        <w:rPr>
          <w:rFonts w:ascii="Times New Roman" w:hAnsi="Times New Roman" w:cs="Times New Roman"/>
          <w:sz w:val="24"/>
          <w:szCs w:val="24"/>
        </w:rPr>
        <w:t>,</w:t>
      </w:r>
      <w:r w:rsidRPr="00B938C0">
        <w:rPr>
          <w:rFonts w:ascii="Times New Roman" w:hAnsi="Times New Roman" w:cs="Times New Roman"/>
          <w:sz w:val="24"/>
          <w:szCs w:val="24"/>
        </w:rPr>
        <w:t xml:space="preserve"> D</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D07843">
        <w:rPr>
          <w:rFonts w:ascii="Times New Roman" w:hAnsi="Times New Roman" w:cs="Times New Roman"/>
          <w:sz w:val="24"/>
          <w:szCs w:val="24"/>
        </w:rPr>
        <w:t>(</w:t>
      </w:r>
      <w:r w:rsidRPr="00B938C0">
        <w:rPr>
          <w:rFonts w:ascii="Times New Roman" w:hAnsi="Times New Roman" w:cs="Times New Roman"/>
          <w:sz w:val="24"/>
          <w:szCs w:val="24"/>
        </w:rPr>
        <w:t>2012</w:t>
      </w:r>
      <w:r w:rsidR="00D07843">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For a </w:t>
      </w:r>
      <w:r w:rsidR="00D07843">
        <w:rPr>
          <w:rFonts w:ascii="Times New Roman" w:hAnsi="Times New Roman" w:cs="Times New Roman"/>
          <w:sz w:val="24"/>
          <w:szCs w:val="24"/>
        </w:rPr>
        <w:t>s</w:t>
      </w:r>
      <w:r w:rsidRPr="00B938C0">
        <w:rPr>
          <w:rFonts w:ascii="Times New Roman" w:hAnsi="Times New Roman" w:cs="Times New Roman"/>
          <w:sz w:val="24"/>
          <w:szCs w:val="24"/>
        </w:rPr>
        <w:t xml:space="preserve">ustainable </w:t>
      </w:r>
      <w:r w:rsidR="00D07843">
        <w:rPr>
          <w:rFonts w:ascii="Times New Roman" w:hAnsi="Times New Roman" w:cs="Times New Roman"/>
          <w:sz w:val="24"/>
          <w:szCs w:val="24"/>
        </w:rPr>
        <w:t>g</w:t>
      </w:r>
      <w:r w:rsidRPr="00B938C0">
        <w:rPr>
          <w:rFonts w:ascii="Times New Roman" w:hAnsi="Times New Roman" w:cs="Times New Roman"/>
          <w:sz w:val="24"/>
          <w:szCs w:val="24"/>
        </w:rPr>
        <w:t xml:space="preserve">lobal </w:t>
      </w:r>
      <w:r w:rsidR="00D07843">
        <w:rPr>
          <w:rFonts w:ascii="Times New Roman" w:hAnsi="Times New Roman" w:cs="Times New Roman"/>
          <w:sz w:val="24"/>
          <w:szCs w:val="24"/>
        </w:rPr>
        <w:t>s</w:t>
      </w:r>
      <w:r w:rsidRPr="00B938C0">
        <w:rPr>
          <w:rFonts w:ascii="Times New Roman" w:hAnsi="Times New Roman" w:cs="Times New Roman"/>
          <w:sz w:val="24"/>
          <w:szCs w:val="24"/>
        </w:rPr>
        <w:t xml:space="preserve">ociety: </w:t>
      </w:r>
      <w:r>
        <w:rPr>
          <w:rFonts w:ascii="Times New Roman" w:hAnsi="Times New Roman" w:cs="Times New Roman"/>
          <w:sz w:val="24"/>
          <w:szCs w:val="24"/>
        </w:rPr>
        <w:t>L</w:t>
      </w:r>
      <w:r w:rsidRPr="00B938C0">
        <w:rPr>
          <w:rFonts w:ascii="Times New Roman" w:hAnsi="Times New Roman" w:cs="Times New Roman"/>
          <w:sz w:val="24"/>
          <w:szCs w:val="24"/>
        </w:rPr>
        <w:t xml:space="preserve">earning for </w:t>
      </w:r>
      <w:r w:rsidR="00D07843">
        <w:rPr>
          <w:rFonts w:ascii="Times New Roman" w:hAnsi="Times New Roman" w:cs="Times New Roman"/>
          <w:sz w:val="24"/>
          <w:szCs w:val="24"/>
        </w:rPr>
        <w:t>e</w:t>
      </w:r>
      <w:r w:rsidRPr="00B938C0">
        <w:rPr>
          <w:rFonts w:ascii="Times New Roman" w:hAnsi="Times New Roman" w:cs="Times New Roman"/>
          <w:sz w:val="24"/>
          <w:szCs w:val="24"/>
        </w:rPr>
        <w:t xml:space="preserve">mpowerment and </w:t>
      </w:r>
      <w:r w:rsidR="00D07843">
        <w:rPr>
          <w:rFonts w:ascii="Times New Roman" w:hAnsi="Times New Roman" w:cs="Times New Roman"/>
          <w:sz w:val="24"/>
          <w:szCs w:val="24"/>
        </w:rPr>
        <w:t>l</w:t>
      </w:r>
      <w:r w:rsidRPr="00B938C0">
        <w:rPr>
          <w:rFonts w:ascii="Times New Roman" w:hAnsi="Times New Roman" w:cs="Times New Roman"/>
          <w:sz w:val="24"/>
          <w:szCs w:val="24"/>
        </w:rPr>
        <w:t>eadership</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D07843">
        <w:rPr>
          <w:rFonts w:ascii="Times New Roman" w:hAnsi="Times New Roman" w:cs="Times New Roman"/>
          <w:sz w:val="24"/>
          <w:szCs w:val="24"/>
        </w:rPr>
        <w:t xml:space="preserve">   </w:t>
      </w:r>
    </w:p>
    <w:p w14:paraId="46B84499" w14:textId="1F48AA2C" w:rsidR="00AE18A1" w:rsidRPr="00D07843" w:rsidRDefault="00D07843"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F94F4E">
        <w:rPr>
          <w:rFonts w:ascii="Times New Roman" w:hAnsi="Times New Roman" w:cs="Times New Roman"/>
          <w:i/>
          <w:iCs/>
          <w:sz w:val="24"/>
          <w:szCs w:val="24"/>
        </w:rPr>
        <w:t>Environmental Proposal</w:t>
      </w:r>
      <w:r>
        <w:rPr>
          <w:rFonts w:ascii="Times New Roman" w:hAnsi="Times New Roman" w:cs="Times New Roman"/>
          <w:sz w:val="24"/>
          <w:szCs w:val="24"/>
        </w:rPr>
        <w:t>. Retrieved at:</w:t>
      </w:r>
    </w:p>
    <w:p w14:paraId="262C6DF0" w14:textId="74B80826" w:rsidR="00AE18A1" w:rsidRDefault="00D07843" w:rsidP="00B938C0">
      <w:pPr>
        <w:pStyle w:val="EndnoteText"/>
        <w:jc w:val="both"/>
        <w:rPr>
          <w:rFonts w:ascii="Times New Roman" w:hAnsi="Times New Roman" w:cs="Times New Roman"/>
          <w:sz w:val="24"/>
          <w:szCs w:val="24"/>
        </w:rPr>
      </w:pPr>
      <w:r>
        <w:t xml:space="preserve">      </w:t>
      </w:r>
      <w:hyperlink r:id="rId2" w:history="1">
        <w:r w:rsidRPr="008820E8">
          <w:rPr>
            <w:rStyle w:val="Hyperlink"/>
            <w:rFonts w:ascii="Times New Roman" w:hAnsi="Times New Roman" w:cs="Times New Roman"/>
            <w:sz w:val="24"/>
            <w:szCs w:val="24"/>
          </w:rPr>
          <w:t>https://www.sgi.org/about-us/president-ikedas-proposals/environment-2012.html</w:t>
        </w:r>
      </w:hyperlink>
    </w:p>
    <w:p w14:paraId="6650FB79" w14:textId="369E51D6" w:rsidR="00AE18A1" w:rsidRDefault="00AE18A1" w:rsidP="00B938C0">
      <w:pPr>
        <w:pStyle w:val="EndnoteText"/>
        <w:jc w:val="both"/>
        <w:rPr>
          <w:rFonts w:ascii="Times New Roman" w:hAnsi="Times New Roman" w:cs="Times New Roman"/>
          <w:sz w:val="24"/>
          <w:szCs w:val="24"/>
        </w:rPr>
      </w:pPr>
    </w:p>
    <w:p w14:paraId="3787472D" w14:textId="77777777" w:rsidR="0040579D" w:rsidRDefault="00AE18A1" w:rsidP="00B938C0">
      <w:pPr>
        <w:pStyle w:val="EndnoteText"/>
        <w:jc w:val="both"/>
        <w:rPr>
          <w:rFonts w:ascii="Times New Roman" w:hAnsi="Times New Roman" w:cs="Times New Roman"/>
          <w:sz w:val="24"/>
          <w:szCs w:val="24"/>
        </w:rPr>
      </w:pPr>
      <w:r w:rsidRPr="009D1EAB">
        <w:rPr>
          <w:rFonts w:ascii="Times New Roman" w:hAnsi="Times New Roman" w:cs="Times New Roman"/>
          <w:sz w:val="24"/>
          <w:szCs w:val="24"/>
        </w:rPr>
        <w:t>Ikeda, D</w:t>
      </w:r>
      <w:r>
        <w:rPr>
          <w:rFonts w:ascii="Times New Roman" w:hAnsi="Times New Roman" w:cs="Times New Roman"/>
          <w:sz w:val="24"/>
          <w:szCs w:val="24"/>
        </w:rPr>
        <w:t>.</w:t>
      </w:r>
      <w:r w:rsidRPr="009D1EAB">
        <w:rPr>
          <w:rFonts w:ascii="Times New Roman" w:hAnsi="Times New Roman" w:cs="Times New Roman"/>
          <w:sz w:val="24"/>
          <w:szCs w:val="24"/>
        </w:rPr>
        <w:t xml:space="preserve"> </w:t>
      </w:r>
      <w:r w:rsidR="00D07843">
        <w:rPr>
          <w:rFonts w:ascii="Times New Roman" w:hAnsi="Times New Roman" w:cs="Times New Roman"/>
          <w:sz w:val="24"/>
          <w:szCs w:val="24"/>
        </w:rPr>
        <w:t>(</w:t>
      </w:r>
      <w:r w:rsidRPr="009D1EAB">
        <w:rPr>
          <w:rFonts w:ascii="Times New Roman" w:hAnsi="Times New Roman" w:cs="Times New Roman"/>
          <w:sz w:val="24"/>
          <w:szCs w:val="24"/>
        </w:rPr>
        <w:t>2012</w:t>
      </w:r>
      <w:r w:rsidR="00D07843">
        <w:rPr>
          <w:rFonts w:ascii="Times New Roman" w:hAnsi="Times New Roman" w:cs="Times New Roman"/>
          <w:sz w:val="24"/>
          <w:szCs w:val="24"/>
        </w:rPr>
        <w:t>)</w:t>
      </w:r>
      <w:r>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Soka education: For the </w:t>
      </w:r>
      <w:r w:rsidR="00D07843">
        <w:rPr>
          <w:rFonts w:ascii="Times New Roman" w:hAnsi="Times New Roman" w:cs="Times New Roman"/>
          <w:i/>
          <w:iCs/>
          <w:sz w:val="24"/>
          <w:szCs w:val="24"/>
        </w:rPr>
        <w:t>h</w:t>
      </w:r>
      <w:r w:rsidRPr="00C20194">
        <w:rPr>
          <w:rFonts w:ascii="Times New Roman" w:hAnsi="Times New Roman" w:cs="Times New Roman"/>
          <w:i/>
          <w:iCs/>
          <w:sz w:val="24"/>
          <w:szCs w:val="24"/>
        </w:rPr>
        <w:t xml:space="preserve">appiness of the </w:t>
      </w:r>
      <w:r w:rsidR="00D07843">
        <w:rPr>
          <w:rFonts w:ascii="Times New Roman" w:hAnsi="Times New Roman" w:cs="Times New Roman"/>
          <w:i/>
          <w:iCs/>
          <w:sz w:val="24"/>
          <w:szCs w:val="24"/>
        </w:rPr>
        <w:t>i</w:t>
      </w:r>
      <w:r w:rsidRPr="00C20194">
        <w:rPr>
          <w:rFonts w:ascii="Times New Roman" w:hAnsi="Times New Roman" w:cs="Times New Roman"/>
          <w:i/>
          <w:iCs/>
          <w:sz w:val="24"/>
          <w:szCs w:val="24"/>
        </w:rPr>
        <w:t>ndividual</w:t>
      </w:r>
      <w:r w:rsidRPr="009D1EAB">
        <w:rPr>
          <w:rFonts w:ascii="Times New Roman" w:hAnsi="Times New Roman" w:cs="Times New Roman"/>
          <w:sz w:val="24"/>
          <w:szCs w:val="24"/>
        </w:rPr>
        <w:t>.</w:t>
      </w:r>
      <w:r>
        <w:rPr>
          <w:rFonts w:ascii="Times New Roman" w:hAnsi="Times New Roman" w:cs="Times New Roman"/>
          <w:sz w:val="24"/>
          <w:szCs w:val="24"/>
        </w:rPr>
        <w:t xml:space="preserve"> New York</w:t>
      </w:r>
      <w:r w:rsidR="0040579D">
        <w:rPr>
          <w:rFonts w:ascii="Times New Roman" w:hAnsi="Times New Roman" w:cs="Times New Roman"/>
          <w:sz w:val="24"/>
          <w:szCs w:val="24"/>
        </w:rPr>
        <w:t>, NY</w:t>
      </w:r>
      <w:r>
        <w:rPr>
          <w:rFonts w:ascii="Times New Roman" w:hAnsi="Times New Roman" w:cs="Times New Roman"/>
          <w:sz w:val="24"/>
          <w:szCs w:val="24"/>
        </w:rPr>
        <w:t xml:space="preserve">: </w:t>
      </w:r>
      <w:r w:rsidRPr="009D1EAB">
        <w:rPr>
          <w:rFonts w:ascii="Times New Roman" w:hAnsi="Times New Roman" w:cs="Times New Roman"/>
          <w:sz w:val="24"/>
          <w:szCs w:val="24"/>
        </w:rPr>
        <w:t xml:space="preserve">Middleway </w:t>
      </w:r>
    </w:p>
    <w:p w14:paraId="72B64852" w14:textId="3FDBA7DB" w:rsidR="00AE18A1" w:rsidRPr="00B938C0" w:rsidRDefault="0040579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9D1EAB">
        <w:rPr>
          <w:rFonts w:ascii="Times New Roman" w:hAnsi="Times New Roman" w:cs="Times New Roman"/>
          <w:sz w:val="24"/>
          <w:szCs w:val="24"/>
        </w:rPr>
        <w:t>Press</w:t>
      </w:r>
      <w:r w:rsidR="00AE18A1">
        <w:rPr>
          <w:rFonts w:ascii="Times New Roman" w:hAnsi="Times New Roman" w:cs="Times New Roman"/>
          <w:sz w:val="24"/>
          <w:szCs w:val="24"/>
        </w:rPr>
        <w:t>.</w:t>
      </w:r>
    </w:p>
    <w:p w14:paraId="11824730" w14:textId="77777777" w:rsidR="00AE18A1" w:rsidRPr="00B938C0" w:rsidRDefault="00AE18A1" w:rsidP="00B938C0">
      <w:pPr>
        <w:pStyle w:val="EndnoteText"/>
        <w:jc w:val="both"/>
        <w:rPr>
          <w:rFonts w:ascii="Times New Roman" w:hAnsi="Times New Roman" w:cs="Times New Roman"/>
          <w:sz w:val="24"/>
          <w:szCs w:val="24"/>
        </w:rPr>
      </w:pPr>
    </w:p>
    <w:p w14:paraId="48FF50D4" w14:textId="75F2F3F4" w:rsidR="0040579D" w:rsidRDefault="00AE18A1" w:rsidP="00B938C0">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Kadji-Beltran, C</w:t>
      </w:r>
      <w:r w:rsidR="0040579D">
        <w:rPr>
          <w:rFonts w:ascii="Times New Roman" w:hAnsi="Times New Roman" w:cs="Times New Roman"/>
          <w:sz w:val="24"/>
          <w:szCs w:val="24"/>
        </w:rPr>
        <w:t>.</w:t>
      </w:r>
      <w:r w:rsidRPr="00AA4FC9">
        <w:rPr>
          <w:rFonts w:ascii="Times New Roman" w:hAnsi="Times New Roman" w:cs="Times New Roman"/>
          <w:sz w:val="24"/>
          <w:szCs w:val="24"/>
        </w:rPr>
        <w:t>, Zacharious</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0040579D">
        <w:rPr>
          <w:rFonts w:ascii="Times New Roman" w:hAnsi="Times New Roman" w:cs="Times New Roman"/>
          <w:sz w:val="24"/>
          <w:szCs w:val="24"/>
        </w:rPr>
        <w:t>A. &amp;</w:t>
      </w:r>
      <w:r>
        <w:rPr>
          <w:rFonts w:ascii="Times New Roman" w:hAnsi="Times New Roman" w:cs="Times New Roman"/>
          <w:sz w:val="24"/>
          <w:szCs w:val="24"/>
        </w:rPr>
        <w:t xml:space="preserve"> </w:t>
      </w:r>
      <w:r w:rsidRPr="00AA4FC9">
        <w:rPr>
          <w:rFonts w:ascii="Times New Roman" w:hAnsi="Times New Roman" w:cs="Times New Roman"/>
          <w:sz w:val="24"/>
          <w:szCs w:val="24"/>
        </w:rPr>
        <w:t>Stevenson</w:t>
      </w:r>
      <w:r w:rsidR="0040579D">
        <w:rPr>
          <w:rFonts w:ascii="Times New Roman" w:hAnsi="Times New Roman" w:cs="Times New Roman"/>
          <w:sz w:val="24"/>
          <w:szCs w:val="24"/>
        </w:rPr>
        <w:t>,</w:t>
      </w:r>
      <w:r w:rsidR="0040579D" w:rsidRPr="0040579D">
        <w:rPr>
          <w:rFonts w:ascii="Times New Roman" w:hAnsi="Times New Roman" w:cs="Times New Roman"/>
          <w:sz w:val="24"/>
          <w:szCs w:val="24"/>
        </w:rPr>
        <w:t xml:space="preserve"> </w:t>
      </w:r>
      <w:r w:rsidR="0040579D">
        <w:rPr>
          <w:rFonts w:ascii="Times New Roman" w:hAnsi="Times New Roman" w:cs="Times New Roman"/>
          <w:sz w:val="24"/>
          <w:szCs w:val="24"/>
        </w:rPr>
        <w:t>R. B.</w:t>
      </w:r>
      <w:r>
        <w:rPr>
          <w:rFonts w:ascii="Times New Roman" w:hAnsi="Times New Roman" w:cs="Times New Roman"/>
          <w:sz w:val="24"/>
          <w:szCs w:val="24"/>
        </w:rPr>
        <w:t xml:space="preserve"> </w:t>
      </w:r>
      <w:r w:rsidR="0040579D">
        <w:rPr>
          <w:rFonts w:ascii="Times New Roman" w:hAnsi="Times New Roman" w:cs="Times New Roman"/>
          <w:sz w:val="24"/>
          <w:szCs w:val="24"/>
        </w:rPr>
        <w:t>(</w:t>
      </w:r>
      <w:r w:rsidRPr="00AA4FC9">
        <w:rPr>
          <w:rFonts w:ascii="Times New Roman" w:hAnsi="Times New Roman" w:cs="Times New Roman"/>
          <w:sz w:val="24"/>
          <w:szCs w:val="24"/>
        </w:rPr>
        <w:t>2013</w:t>
      </w:r>
      <w:r w:rsidR="0040579D">
        <w:rPr>
          <w:rFonts w:ascii="Times New Roman" w:hAnsi="Times New Roman" w:cs="Times New Roman"/>
          <w:sz w:val="24"/>
          <w:szCs w:val="24"/>
        </w:rPr>
        <w:t>)</w:t>
      </w:r>
      <w:r>
        <w:rPr>
          <w:rFonts w:ascii="Times New Roman" w:hAnsi="Times New Roman" w:cs="Times New Roman"/>
          <w:sz w:val="24"/>
          <w:szCs w:val="24"/>
        </w:rPr>
        <w:t>.</w:t>
      </w:r>
      <w:r w:rsidRPr="00AA4FC9">
        <w:rPr>
          <w:rFonts w:ascii="Times New Roman" w:hAnsi="Times New Roman" w:cs="Times New Roman"/>
          <w:sz w:val="24"/>
          <w:szCs w:val="24"/>
        </w:rPr>
        <w:t xml:space="preserve"> Leading </w:t>
      </w:r>
      <w:r w:rsidR="0040579D">
        <w:rPr>
          <w:rFonts w:ascii="Times New Roman" w:hAnsi="Times New Roman" w:cs="Times New Roman"/>
          <w:sz w:val="24"/>
          <w:szCs w:val="24"/>
        </w:rPr>
        <w:t>s</w:t>
      </w:r>
      <w:r w:rsidRPr="00AA4FC9">
        <w:rPr>
          <w:rFonts w:ascii="Times New Roman" w:hAnsi="Times New Roman" w:cs="Times New Roman"/>
          <w:sz w:val="24"/>
          <w:szCs w:val="24"/>
        </w:rPr>
        <w:t xml:space="preserve">ustainable </w:t>
      </w:r>
      <w:r w:rsidR="0040579D">
        <w:rPr>
          <w:rFonts w:ascii="Times New Roman" w:hAnsi="Times New Roman" w:cs="Times New Roman"/>
          <w:sz w:val="24"/>
          <w:szCs w:val="24"/>
        </w:rPr>
        <w:t>s</w:t>
      </w:r>
      <w:r w:rsidRPr="00AA4FC9">
        <w:rPr>
          <w:rFonts w:ascii="Times New Roman" w:hAnsi="Times New Roman" w:cs="Times New Roman"/>
          <w:sz w:val="24"/>
          <w:szCs w:val="24"/>
        </w:rPr>
        <w:t xml:space="preserve">chools: </w:t>
      </w:r>
    </w:p>
    <w:p w14:paraId="49CAA4A7" w14:textId="7F4076E4" w:rsidR="0040579D" w:rsidRDefault="0040579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Pr>
          <w:rFonts w:ascii="Times New Roman" w:hAnsi="Times New Roman" w:cs="Times New Roman"/>
          <w:sz w:val="24"/>
          <w:szCs w:val="24"/>
        </w:rPr>
        <w:t>E</w:t>
      </w:r>
      <w:r w:rsidR="00AE18A1" w:rsidRPr="00AA4FC9">
        <w:rPr>
          <w:rFonts w:ascii="Times New Roman" w:hAnsi="Times New Roman" w:cs="Times New Roman"/>
          <w:sz w:val="24"/>
          <w:szCs w:val="24"/>
        </w:rPr>
        <w:t xml:space="preserve">xploring the </w:t>
      </w:r>
      <w:r>
        <w:rPr>
          <w:rFonts w:ascii="Times New Roman" w:hAnsi="Times New Roman" w:cs="Times New Roman"/>
          <w:sz w:val="24"/>
          <w:szCs w:val="24"/>
        </w:rPr>
        <w:t>r</w:t>
      </w:r>
      <w:r w:rsidR="00AE18A1" w:rsidRPr="00AA4FC9">
        <w:rPr>
          <w:rFonts w:ascii="Times New Roman" w:hAnsi="Times New Roman" w:cs="Times New Roman"/>
          <w:sz w:val="24"/>
          <w:szCs w:val="24"/>
        </w:rPr>
        <w:t xml:space="preserve">ole of </w:t>
      </w:r>
      <w:r>
        <w:rPr>
          <w:rFonts w:ascii="Times New Roman" w:hAnsi="Times New Roman" w:cs="Times New Roman"/>
          <w:sz w:val="24"/>
          <w:szCs w:val="24"/>
        </w:rPr>
        <w:t>p</w:t>
      </w:r>
      <w:r w:rsidR="00AE18A1" w:rsidRPr="00AA4FC9">
        <w:rPr>
          <w:rFonts w:ascii="Times New Roman" w:hAnsi="Times New Roman" w:cs="Times New Roman"/>
          <w:sz w:val="24"/>
          <w:szCs w:val="24"/>
        </w:rPr>
        <w:t xml:space="preserve">rimary </w:t>
      </w:r>
      <w:r>
        <w:rPr>
          <w:rFonts w:ascii="Times New Roman" w:hAnsi="Times New Roman" w:cs="Times New Roman"/>
          <w:sz w:val="24"/>
          <w:szCs w:val="24"/>
        </w:rPr>
        <w:t>s</w:t>
      </w:r>
      <w:r w:rsidR="00AE18A1" w:rsidRPr="00AA4FC9">
        <w:rPr>
          <w:rFonts w:ascii="Times New Roman" w:hAnsi="Times New Roman" w:cs="Times New Roman"/>
          <w:sz w:val="24"/>
          <w:szCs w:val="24"/>
        </w:rPr>
        <w:t xml:space="preserve">chool </w:t>
      </w:r>
      <w:r>
        <w:rPr>
          <w:rFonts w:ascii="Times New Roman" w:hAnsi="Times New Roman" w:cs="Times New Roman"/>
          <w:sz w:val="24"/>
          <w:szCs w:val="24"/>
        </w:rPr>
        <w:t>p</w:t>
      </w:r>
      <w:r w:rsidR="00AE18A1" w:rsidRPr="00AA4FC9">
        <w:rPr>
          <w:rFonts w:ascii="Times New Roman" w:hAnsi="Times New Roman" w:cs="Times New Roman"/>
          <w:sz w:val="24"/>
          <w:szCs w:val="24"/>
        </w:rPr>
        <w:t>rincipals</w:t>
      </w:r>
      <w:r w:rsidR="00AE18A1" w:rsidRPr="00A57072">
        <w:rPr>
          <w:rFonts w:ascii="Times New Roman" w:hAnsi="Times New Roman" w:cs="Times New Roman"/>
          <w:i/>
          <w:iCs/>
          <w:sz w:val="24"/>
          <w:szCs w:val="24"/>
        </w:rPr>
        <w:t>. Environmental Education Research</w:t>
      </w:r>
      <w:r>
        <w:rPr>
          <w:rFonts w:ascii="Times New Roman" w:hAnsi="Times New Roman" w:cs="Times New Roman"/>
          <w:sz w:val="24"/>
          <w:szCs w:val="24"/>
        </w:rPr>
        <w:t>,</w:t>
      </w:r>
      <w:r w:rsidR="00AE18A1" w:rsidRPr="00AA4FC9">
        <w:rPr>
          <w:rFonts w:ascii="Times New Roman" w:hAnsi="Times New Roman" w:cs="Times New Roman"/>
          <w:sz w:val="24"/>
          <w:szCs w:val="24"/>
        </w:rPr>
        <w:t xml:space="preserve"> </w:t>
      </w:r>
      <w:r w:rsidR="00AE18A1" w:rsidRPr="0040579D">
        <w:rPr>
          <w:rFonts w:ascii="Times New Roman" w:hAnsi="Times New Roman" w:cs="Times New Roman"/>
          <w:i/>
          <w:iCs/>
          <w:sz w:val="24"/>
          <w:szCs w:val="24"/>
        </w:rPr>
        <w:t>19</w:t>
      </w:r>
      <w:r w:rsidR="00AE18A1" w:rsidRPr="00AA4FC9">
        <w:rPr>
          <w:rFonts w:ascii="Times New Roman" w:hAnsi="Times New Roman" w:cs="Times New Roman"/>
          <w:sz w:val="24"/>
          <w:szCs w:val="24"/>
        </w:rPr>
        <w:t xml:space="preserve"> </w:t>
      </w:r>
      <w:r>
        <w:rPr>
          <w:rFonts w:ascii="Times New Roman" w:hAnsi="Times New Roman" w:cs="Times New Roman"/>
          <w:sz w:val="24"/>
          <w:szCs w:val="24"/>
        </w:rPr>
        <w:t>(</w:t>
      </w:r>
      <w:r w:rsidR="00AE18A1" w:rsidRPr="00AA4FC9">
        <w:rPr>
          <w:rFonts w:ascii="Times New Roman" w:hAnsi="Times New Roman" w:cs="Times New Roman"/>
          <w:sz w:val="24"/>
          <w:szCs w:val="24"/>
        </w:rPr>
        <w:t>3</w:t>
      </w:r>
      <w:r>
        <w:rPr>
          <w:rFonts w:ascii="Times New Roman" w:hAnsi="Times New Roman" w:cs="Times New Roman"/>
          <w:sz w:val="24"/>
          <w:szCs w:val="24"/>
        </w:rPr>
        <w:t xml:space="preserve">), </w:t>
      </w:r>
    </w:p>
    <w:p w14:paraId="61D9DB44" w14:textId="44DF14CB" w:rsidR="00AE18A1" w:rsidRDefault="0040579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AA4FC9">
        <w:rPr>
          <w:rFonts w:ascii="Times New Roman" w:hAnsi="Times New Roman" w:cs="Times New Roman"/>
          <w:sz w:val="24"/>
          <w:szCs w:val="24"/>
        </w:rPr>
        <w:t>303-323.</w:t>
      </w:r>
    </w:p>
    <w:p w14:paraId="4565A162" w14:textId="77777777" w:rsidR="00AE18A1" w:rsidRDefault="00AE18A1" w:rsidP="00B938C0">
      <w:pPr>
        <w:pStyle w:val="EndnoteText"/>
        <w:jc w:val="both"/>
        <w:rPr>
          <w:rFonts w:ascii="Times New Roman" w:hAnsi="Times New Roman" w:cs="Times New Roman"/>
          <w:sz w:val="24"/>
          <w:szCs w:val="24"/>
        </w:rPr>
      </w:pPr>
    </w:p>
    <w:p w14:paraId="4DF1BC5A" w14:textId="714150AC" w:rsidR="00AE18A1"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Kazin</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40579D">
        <w:rPr>
          <w:rFonts w:ascii="Times New Roman" w:hAnsi="Times New Roman" w:cs="Times New Roman"/>
          <w:sz w:val="24"/>
          <w:szCs w:val="24"/>
        </w:rPr>
        <w:t>A.</w:t>
      </w:r>
      <w:r>
        <w:rPr>
          <w:rFonts w:ascii="Times New Roman" w:hAnsi="Times New Roman" w:cs="Times New Roman"/>
          <w:sz w:val="24"/>
          <w:szCs w:val="24"/>
        </w:rPr>
        <w:t xml:space="preserve"> </w:t>
      </w:r>
      <w:r w:rsidRPr="00B938C0">
        <w:rPr>
          <w:rFonts w:ascii="Times New Roman" w:hAnsi="Times New Roman" w:cs="Times New Roman"/>
          <w:sz w:val="24"/>
          <w:szCs w:val="24"/>
        </w:rPr>
        <w:t>ed</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40579D">
        <w:rPr>
          <w:rFonts w:ascii="Times New Roman" w:hAnsi="Times New Roman" w:cs="Times New Roman"/>
          <w:sz w:val="24"/>
          <w:szCs w:val="24"/>
        </w:rPr>
        <w:t>(</w:t>
      </w:r>
      <w:r w:rsidRPr="00B938C0">
        <w:rPr>
          <w:rFonts w:ascii="Times New Roman" w:hAnsi="Times New Roman" w:cs="Times New Roman"/>
          <w:sz w:val="24"/>
          <w:szCs w:val="24"/>
        </w:rPr>
        <w:t>1946</w:t>
      </w:r>
      <w:r w:rsidR="0040579D">
        <w:rPr>
          <w:rFonts w:ascii="Times New Roman" w:hAnsi="Times New Roman" w:cs="Times New Roman"/>
          <w:sz w:val="24"/>
          <w:szCs w:val="24"/>
        </w:rPr>
        <w:t>)</w:t>
      </w:r>
      <w:r>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The </w:t>
      </w:r>
      <w:r w:rsidR="0040579D">
        <w:rPr>
          <w:rFonts w:ascii="Times New Roman" w:hAnsi="Times New Roman" w:cs="Times New Roman"/>
          <w:i/>
          <w:iCs/>
          <w:sz w:val="24"/>
          <w:szCs w:val="24"/>
        </w:rPr>
        <w:t>p</w:t>
      </w:r>
      <w:r w:rsidRPr="00C20194">
        <w:rPr>
          <w:rFonts w:ascii="Times New Roman" w:hAnsi="Times New Roman" w:cs="Times New Roman"/>
          <w:i/>
          <w:iCs/>
          <w:sz w:val="24"/>
          <w:szCs w:val="24"/>
        </w:rPr>
        <w:t>ortable Blake</w:t>
      </w:r>
      <w:r w:rsidRPr="00B938C0">
        <w:rPr>
          <w:rFonts w:ascii="Times New Roman" w:hAnsi="Times New Roman" w:cs="Times New Roman"/>
          <w:sz w:val="24"/>
          <w:szCs w:val="24"/>
        </w:rPr>
        <w:t>. New York</w:t>
      </w:r>
      <w:r w:rsidR="0040579D">
        <w:rPr>
          <w:rFonts w:ascii="Times New Roman" w:hAnsi="Times New Roman" w:cs="Times New Roman"/>
          <w:sz w:val="24"/>
          <w:szCs w:val="24"/>
        </w:rPr>
        <w:t>, NY</w:t>
      </w:r>
      <w:r w:rsidRPr="00B938C0">
        <w:rPr>
          <w:rFonts w:ascii="Times New Roman" w:hAnsi="Times New Roman" w:cs="Times New Roman"/>
          <w:sz w:val="24"/>
          <w:szCs w:val="24"/>
        </w:rPr>
        <w:t>: Viking Press.</w:t>
      </w:r>
    </w:p>
    <w:p w14:paraId="704DD17D" w14:textId="77777777" w:rsidR="00AE18A1" w:rsidRDefault="00AE18A1" w:rsidP="00B938C0">
      <w:pPr>
        <w:pStyle w:val="EndnoteText"/>
        <w:jc w:val="both"/>
        <w:rPr>
          <w:rFonts w:ascii="Times New Roman" w:hAnsi="Times New Roman" w:cs="Times New Roman"/>
          <w:sz w:val="24"/>
          <w:szCs w:val="24"/>
        </w:rPr>
      </w:pPr>
    </w:p>
    <w:p w14:paraId="34D49EFC" w14:textId="77777777" w:rsidR="0040579D" w:rsidRDefault="00AE18A1" w:rsidP="00AA4FC9">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Kim</w:t>
      </w:r>
      <w:r>
        <w:rPr>
          <w:rFonts w:ascii="Times New Roman" w:hAnsi="Times New Roman" w:cs="Times New Roman"/>
          <w:sz w:val="24"/>
          <w:szCs w:val="24"/>
        </w:rPr>
        <w:t>,</w:t>
      </w:r>
      <w:r w:rsidRPr="00AA4FC9">
        <w:rPr>
          <w:rFonts w:ascii="Times New Roman" w:hAnsi="Times New Roman" w:cs="Times New Roman"/>
          <w:sz w:val="24"/>
          <w:szCs w:val="24"/>
        </w:rPr>
        <w:t xml:space="preserve"> C</w:t>
      </w:r>
      <w:r w:rsidR="0040579D">
        <w:rPr>
          <w:rFonts w:ascii="Times New Roman" w:hAnsi="Times New Roman" w:cs="Times New Roman"/>
          <w:sz w:val="24"/>
          <w:szCs w:val="24"/>
        </w:rPr>
        <w:t>., &amp;</w:t>
      </w:r>
      <w:r w:rsidRPr="00AA4FC9">
        <w:rPr>
          <w:rFonts w:ascii="Times New Roman" w:hAnsi="Times New Roman" w:cs="Times New Roman"/>
          <w:sz w:val="24"/>
          <w:szCs w:val="24"/>
        </w:rPr>
        <w:t xml:space="preserve"> Fortne</w:t>
      </w:r>
      <w:r>
        <w:rPr>
          <w:rFonts w:ascii="Times New Roman" w:hAnsi="Times New Roman" w:cs="Times New Roman"/>
          <w:sz w:val="24"/>
          <w:szCs w:val="24"/>
        </w:rPr>
        <w:t>r</w:t>
      </w:r>
      <w:r w:rsidR="0040579D">
        <w:rPr>
          <w:rFonts w:ascii="Times New Roman" w:hAnsi="Times New Roman" w:cs="Times New Roman"/>
          <w:sz w:val="24"/>
          <w:szCs w:val="24"/>
        </w:rPr>
        <w:t>, R. W</w:t>
      </w:r>
      <w:r>
        <w:rPr>
          <w:rFonts w:ascii="Times New Roman" w:hAnsi="Times New Roman" w:cs="Times New Roman"/>
          <w:sz w:val="24"/>
          <w:szCs w:val="24"/>
        </w:rPr>
        <w:t xml:space="preserve">. </w:t>
      </w:r>
      <w:r w:rsidR="0040579D">
        <w:rPr>
          <w:rFonts w:ascii="Times New Roman" w:hAnsi="Times New Roman" w:cs="Times New Roman"/>
          <w:sz w:val="24"/>
          <w:szCs w:val="24"/>
        </w:rPr>
        <w:t>(</w:t>
      </w:r>
      <w:r w:rsidRPr="00AA4FC9">
        <w:rPr>
          <w:rFonts w:ascii="Times New Roman" w:hAnsi="Times New Roman" w:cs="Times New Roman"/>
          <w:sz w:val="24"/>
          <w:szCs w:val="24"/>
        </w:rPr>
        <w:t>2006</w:t>
      </w:r>
      <w:r w:rsidR="0040579D">
        <w:rPr>
          <w:rFonts w:ascii="Times New Roman" w:hAnsi="Times New Roman" w:cs="Times New Roman"/>
          <w:sz w:val="24"/>
          <w:szCs w:val="24"/>
        </w:rPr>
        <w:t>)</w:t>
      </w:r>
      <w:r>
        <w:rPr>
          <w:rFonts w:ascii="Times New Roman" w:hAnsi="Times New Roman" w:cs="Times New Roman"/>
          <w:sz w:val="24"/>
          <w:szCs w:val="24"/>
        </w:rPr>
        <w:t>.</w:t>
      </w:r>
      <w:r w:rsidRPr="00AA4FC9">
        <w:rPr>
          <w:rFonts w:ascii="Times New Roman" w:hAnsi="Times New Roman" w:cs="Times New Roman"/>
          <w:sz w:val="24"/>
          <w:szCs w:val="24"/>
        </w:rPr>
        <w:t xml:space="preserve"> Issue-</w:t>
      </w:r>
      <w:r w:rsidR="0040579D">
        <w:rPr>
          <w:rFonts w:ascii="Times New Roman" w:hAnsi="Times New Roman" w:cs="Times New Roman"/>
          <w:sz w:val="24"/>
          <w:szCs w:val="24"/>
        </w:rPr>
        <w:t>s</w:t>
      </w:r>
      <w:r w:rsidRPr="00AA4FC9">
        <w:rPr>
          <w:rFonts w:ascii="Times New Roman" w:hAnsi="Times New Roman" w:cs="Times New Roman"/>
          <w:sz w:val="24"/>
          <w:szCs w:val="24"/>
        </w:rPr>
        <w:t xml:space="preserve">pecific </w:t>
      </w:r>
      <w:r w:rsidR="0040579D">
        <w:rPr>
          <w:rFonts w:ascii="Times New Roman" w:hAnsi="Times New Roman" w:cs="Times New Roman"/>
          <w:sz w:val="24"/>
          <w:szCs w:val="24"/>
        </w:rPr>
        <w:t>b</w:t>
      </w:r>
      <w:r w:rsidRPr="00AA4FC9">
        <w:rPr>
          <w:rFonts w:ascii="Times New Roman" w:hAnsi="Times New Roman" w:cs="Times New Roman"/>
          <w:sz w:val="24"/>
          <w:szCs w:val="24"/>
        </w:rPr>
        <w:t xml:space="preserve">arriers to </w:t>
      </w:r>
      <w:r w:rsidR="0040579D">
        <w:rPr>
          <w:rFonts w:ascii="Times New Roman" w:hAnsi="Times New Roman" w:cs="Times New Roman"/>
          <w:sz w:val="24"/>
          <w:szCs w:val="24"/>
        </w:rPr>
        <w:t>a</w:t>
      </w:r>
      <w:r w:rsidRPr="00AA4FC9">
        <w:rPr>
          <w:rFonts w:ascii="Times New Roman" w:hAnsi="Times New Roman" w:cs="Times New Roman"/>
          <w:sz w:val="24"/>
          <w:szCs w:val="24"/>
        </w:rPr>
        <w:t xml:space="preserve">ddressing </w:t>
      </w:r>
      <w:r w:rsidR="0040579D">
        <w:rPr>
          <w:rFonts w:ascii="Times New Roman" w:hAnsi="Times New Roman" w:cs="Times New Roman"/>
          <w:sz w:val="24"/>
          <w:szCs w:val="24"/>
        </w:rPr>
        <w:t>e</w:t>
      </w:r>
      <w:r w:rsidRPr="00AA4FC9">
        <w:rPr>
          <w:rFonts w:ascii="Times New Roman" w:hAnsi="Times New Roman" w:cs="Times New Roman"/>
          <w:sz w:val="24"/>
          <w:szCs w:val="24"/>
        </w:rPr>
        <w:t xml:space="preserve">nvironmental </w:t>
      </w:r>
      <w:r w:rsidR="0040579D">
        <w:rPr>
          <w:rFonts w:ascii="Times New Roman" w:hAnsi="Times New Roman" w:cs="Times New Roman"/>
          <w:sz w:val="24"/>
          <w:szCs w:val="24"/>
        </w:rPr>
        <w:t>i</w:t>
      </w:r>
      <w:r w:rsidRPr="00AA4FC9">
        <w:rPr>
          <w:rFonts w:ascii="Times New Roman" w:hAnsi="Times New Roman" w:cs="Times New Roman"/>
          <w:sz w:val="24"/>
          <w:szCs w:val="24"/>
        </w:rPr>
        <w:t xml:space="preserve">ssues in the </w:t>
      </w:r>
    </w:p>
    <w:p w14:paraId="2D63DF20" w14:textId="4F34C9DF" w:rsidR="00AE18A1" w:rsidRPr="00AA4FC9" w:rsidRDefault="0040579D" w:rsidP="00AA4FC9">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c</w:t>
      </w:r>
      <w:r w:rsidR="00AE18A1" w:rsidRPr="00AA4FC9">
        <w:rPr>
          <w:rFonts w:ascii="Times New Roman" w:hAnsi="Times New Roman" w:cs="Times New Roman"/>
          <w:sz w:val="24"/>
          <w:szCs w:val="24"/>
        </w:rPr>
        <w:t xml:space="preserve">lassroom: </w:t>
      </w:r>
      <w:r w:rsidR="00AE18A1">
        <w:rPr>
          <w:rFonts w:ascii="Times New Roman" w:hAnsi="Times New Roman" w:cs="Times New Roman"/>
          <w:sz w:val="24"/>
          <w:szCs w:val="24"/>
        </w:rPr>
        <w:t>A</w:t>
      </w:r>
      <w:r w:rsidR="00AE18A1" w:rsidRPr="00AA4FC9">
        <w:rPr>
          <w:rFonts w:ascii="Times New Roman" w:hAnsi="Times New Roman" w:cs="Times New Roman"/>
          <w:sz w:val="24"/>
          <w:szCs w:val="24"/>
        </w:rPr>
        <w:t xml:space="preserve"> </w:t>
      </w:r>
      <w:r>
        <w:rPr>
          <w:rFonts w:ascii="Times New Roman" w:hAnsi="Times New Roman" w:cs="Times New Roman"/>
          <w:sz w:val="24"/>
          <w:szCs w:val="24"/>
        </w:rPr>
        <w:t>e</w:t>
      </w:r>
      <w:r w:rsidR="00AE18A1" w:rsidRPr="00AA4FC9">
        <w:rPr>
          <w:rFonts w:ascii="Times New Roman" w:hAnsi="Times New Roman" w:cs="Times New Roman"/>
          <w:sz w:val="24"/>
          <w:szCs w:val="24"/>
        </w:rPr>
        <w:t xml:space="preserve">xploratory </w:t>
      </w:r>
      <w:r>
        <w:rPr>
          <w:rFonts w:ascii="Times New Roman" w:hAnsi="Times New Roman" w:cs="Times New Roman"/>
          <w:sz w:val="24"/>
          <w:szCs w:val="24"/>
        </w:rPr>
        <w:t>s</w:t>
      </w:r>
      <w:r w:rsidR="00AE18A1" w:rsidRPr="00AA4FC9">
        <w:rPr>
          <w:rFonts w:ascii="Times New Roman" w:hAnsi="Times New Roman" w:cs="Times New Roman"/>
          <w:sz w:val="24"/>
          <w:szCs w:val="24"/>
        </w:rPr>
        <w:t xml:space="preserve">tudy. </w:t>
      </w:r>
      <w:r w:rsidR="00AE18A1" w:rsidRPr="009C6B8A">
        <w:rPr>
          <w:rFonts w:ascii="Times New Roman" w:hAnsi="Times New Roman" w:cs="Times New Roman"/>
          <w:i/>
          <w:iCs/>
          <w:sz w:val="24"/>
          <w:szCs w:val="24"/>
        </w:rPr>
        <w:t>The Journal of Environmental Education</w:t>
      </w:r>
      <w:r>
        <w:rPr>
          <w:rFonts w:ascii="Times New Roman" w:hAnsi="Times New Roman" w:cs="Times New Roman"/>
          <w:sz w:val="24"/>
          <w:szCs w:val="24"/>
        </w:rPr>
        <w:t>,</w:t>
      </w:r>
      <w:r w:rsidR="00AE18A1" w:rsidRPr="00AA4FC9">
        <w:rPr>
          <w:rFonts w:ascii="Times New Roman" w:hAnsi="Times New Roman" w:cs="Times New Roman"/>
          <w:sz w:val="24"/>
          <w:szCs w:val="24"/>
        </w:rPr>
        <w:t xml:space="preserve"> 37 </w:t>
      </w:r>
      <w:r>
        <w:rPr>
          <w:rFonts w:ascii="Times New Roman" w:hAnsi="Times New Roman" w:cs="Times New Roman"/>
          <w:sz w:val="24"/>
          <w:szCs w:val="24"/>
        </w:rPr>
        <w:t>(</w:t>
      </w:r>
      <w:r w:rsidR="00AE18A1" w:rsidRPr="00AA4FC9">
        <w:rPr>
          <w:rFonts w:ascii="Times New Roman" w:hAnsi="Times New Roman" w:cs="Times New Roman"/>
          <w:sz w:val="24"/>
          <w:szCs w:val="24"/>
        </w:rPr>
        <w:t>3</w:t>
      </w:r>
      <w:r>
        <w:rPr>
          <w:rFonts w:ascii="Times New Roman" w:hAnsi="Times New Roman" w:cs="Times New Roman"/>
          <w:sz w:val="24"/>
          <w:szCs w:val="24"/>
        </w:rPr>
        <w:t>),</w:t>
      </w:r>
      <w:r w:rsidR="00AE18A1" w:rsidRPr="00AA4FC9">
        <w:rPr>
          <w:rFonts w:ascii="Times New Roman" w:hAnsi="Times New Roman" w:cs="Times New Roman"/>
          <w:sz w:val="24"/>
          <w:szCs w:val="24"/>
        </w:rPr>
        <w:t xml:space="preserve"> 15-22.</w:t>
      </w:r>
    </w:p>
    <w:p w14:paraId="6B73A59D" w14:textId="77777777" w:rsidR="00AE18A1" w:rsidRPr="00AA4FC9" w:rsidRDefault="00AE18A1" w:rsidP="00AA4FC9">
      <w:pPr>
        <w:pStyle w:val="EndnoteText"/>
        <w:jc w:val="both"/>
        <w:rPr>
          <w:rFonts w:ascii="Times New Roman" w:hAnsi="Times New Roman" w:cs="Times New Roman"/>
          <w:sz w:val="24"/>
          <w:szCs w:val="24"/>
        </w:rPr>
      </w:pPr>
    </w:p>
    <w:p w14:paraId="1860E079" w14:textId="77777777" w:rsidR="00BC0756" w:rsidRDefault="00AE18A1" w:rsidP="00AA4FC9">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Knight</w:t>
      </w:r>
      <w:r>
        <w:rPr>
          <w:rFonts w:ascii="Times New Roman" w:hAnsi="Times New Roman" w:cs="Times New Roman"/>
          <w:sz w:val="24"/>
          <w:szCs w:val="24"/>
        </w:rPr>
        <w:t>,</w:t>
      </w:r>
      <w:r w:rsidRPr="00AA4FC9">
        <w:rPr>
          <w:rFonts w:ascii="Times New Roman" w:hAnsi="Times New Roman" w:cs="Times New Roman"/>
          <w:sz w:val="24"/>
          <w:szCs w:val="24"/>
        </w:rPr>
        <w:t xml:space="preserve"> S</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0040579D">
        <w:rPr>
          <w:rFonts w:ascii="Times New Roman" w:hAnsi="Times New Roman" w:cs="Times New Roman"/>
          <w:sz w:val="24"/>
          <w:szCs w:val="24"/>
        </w:rPr>
        <w:t>(</w:t>
      </w:r>
      <w:r w:rsidRPr="00AA4FC9">
        <w:rPr>
          <w:rFonts w:ascii="Times New Roman" w:hAnsi="Times New Roman" w:cs="Times New Roman"/>
          <w:sz w:val="24"/>
          <w:szCs w:val="24"/>
        </w:rPr>
        <w:t>2016</w:t>
      </w:r>
      <w:r w:rsidR="0040579D">
        <w:rPr>
          <w:rFonts w:ascii="Times New Roman" w:hAnsi="Times New Roman" w:cs="Times New Roman"/>
          <w:sz w:val="24"/>
          <w:szCs w:val="24"/>
        </w:rPr>
        <w:t>)</w:t>
      </w:r>
      <w:r>
        <w:rPr>
          <w:rFonts w:ascii="Times New Roman" w:hAnsi="Times New Roman" w:cs="Times New Roman"/>
          <w:sz w:val="24"/>
          <w:szCs w:val="24"/>
        </w:rPr>
        <w:t xml:space="preserve">. </w:t>
      </w:r>
      <w:r w:rsidRPr="00AA4FC9">
        <w:rPr>
          <w:rFonts w:ascii="Times New Roman" w:hAnsi="Times New Roman" w:cs="Times New Roman"/>
          <w:sz w:val="24"/>
          <w:szCs w:val="24"/>
        </w:rPr>
        <w:t xml:space="preserve">Forest </w:t>
      </w:r>
      <w:r w:rsidR="0040579D">
        <w:rPr>
          <w:rFonts w:ascii="Times New Roman" w:hAnsi="Times New Roman" w:cs="Times New Roman"/>
          <w:sz w:val="24"/>
          <w:szCs w:val="24"/>
        </w:rPr>
        <w:t>s</w:t>
      </w:r>
      <w:r w:rsidRPr="00AA4FC9">
        <w:rPr>
          <w:rFonts w:ascii="Times New Roman" w:hAnsi="Times New Roman" w:cs="Times New Roman"/>
          <w:sz w:val="24"/>
          <w:szCs w:val="24"/>
        </w:rPr>
        <w:t xml:space="preserve">chool: </w:t>
      </w:r>
      <w:r>
        <w:rPr>
          <w:rFonts w:ascii="Times New Roman" w:hAnsi="Times New Roman" w:cs="Times New Roman"/>
          <w:sz w:val="24"/>
          <w:szCs w:val="24"/>
        </w:rPr>
        <w:t>A</w:t>
      </w:r>
      <w:r w:rsidRPr="00AA4FC9">
        <w:rPr>
          <w:rFonts w:ascii="Times New Roman" w:hAnsi="Times New Roman" w:cs="Times New Roman"/>
          <w:sz w:val="24"/>
          <w:szCs w:val="24"/>
        </w:rPr>
        <w:t xml:space="preserve"> </w:t>
      </w:r>
      <w:r w:rsidR="0040579D">
        <w:rPr>
          <w:rFonts w:ascii="Times New Roman" w:hAnsi="Times New Roman" w:cs="Times New Roman"/>
          <w:sz w:val="24"/>
          <w:szCs w:val="24"/>
        </w:rPr>
        <w:t>m</w:t>
      </w:r>
      <w:r w:rsidRPr="00AA4FC9">
        <w:rPr>
          <w:rFonts w:ascii="Times New Roman" w:hAnsi="Times New Roman" w:cs="Times New Roman"/>
          <w:sz w:val="24"/>
          <w:szCs w:val="24"/>
        </w:rPr>
        <w:t xml:space="preserve">odel for </w:t>
      </w:r>
      <w:r w:rsidR="0040579D">
        <w:rPr>
          <w:rFonts w:ascii="Times New Roman" w:hAnsi="Times New Roman" w:cs="Times New Roman"/>
          <w:sz w:val="24"/>
          <w:szCs w:val="24"/>
        </w:rPr>
        <w:t>l</w:t>
      </w:r>
      <w:r w:rsidRPr="00AA4FC9">
        <w:rPr>
          <w:rFonts w:ascii="Times New Roman" w:hAnsi="Times New Roman" w:cs="Times New Roman"/>
          <w:sz w:val="24"/>
          <w:szCs w:val="24"/>
        </w:rPr>
        <w:t xml:space="preserve">earning </w:t>
      </w:r>
      <w:r w:rsidR="0040579D">
        <w:rPr>
          <w:rFonts w:ascii="Times New Roman" w:hAnsi="Times New Roman" w:cs="Times New Roman"/>
          <w:sz w:val="24"/>
          <w:szCs w:val="24"/>
        </w:rPr>
        <w:t>h</w:t>
      </w:r>
      <w:r w:rsidRPr="00AA4FC9">
        <w:rPr>
          <w:rFonts w:ascii="Times New Roman" w:hAnsi="Times New Roman" w:cs="Times New Roman"/>
          <w:sz w:val="24"/>
          <w:szCs w:val="24"/>
        </w:rPr>
        <w:t xml:space="preserve">olistically and </w:t>
      </w:r>
      <w:r w:rsidR="0040579D">
        <w:rPr>
          <w:rFonts w:ascii="Times New Roman" w:hAnsi="Times New Roman" w:cs="Times New Roman"/>
          <w:sz w:val="24"/>
          <w:szCs w:val="24"/>
        </w:rPr>
        <w:t>o</w:t>
      </w:r>
      <w:r w:rsidRPr="00AA4FC9">
        <w:rPr>
          <w:rFonts w:ascii="Times New Roman" w:hAnsi="Times New Roman" w:cs="Times New Roman"/>
          <w:sz w:val="24"/>
          <w:szCs w:val="24"/>
        </w:rPr>
        <w:t xml:space="preserve">utdoors. </w:t>
      </w:r>
      <w:r w:rsidR="0040579D" w:rsidRPr="00AA4FC9">
        <w:rPr>
          <w:rFonts w:ascii="Times New Roman" w:hAnsi="Times New Roman" w:cs="Times New Roman"/>
          <w:sz w:val="24"/>
          <w:szCs w:val="24"/>
        </w:rPr>
        <w:t>H</w:t>
      </w:r>
      <w:r w:rsidR="0040579D">
        <w:rPr>
          <w:rFonts w:ascii="Times New Roman" w:hAnsi="Times New Roman" w:cs="Times New Roman"/>
          <w:sz w:val="24"/>
          <w:szCs w:val="24"/>
        </w:rPr>
        <w:t>.</w:t>
      </w:r>
      <w:r w:rsidR="0040579D" w:rsidRPr="00AA4FC9">
        <w:rPr>
          <w:rFonts w:ascii="Times New Roman" w:hAnsi="Times New Roman" w:cs="Times New Roman"/>
          <w:sz w:val="24"/>
          <w:szCs w:val="24"/>
        </w:rPr>
        <w:t xml:space="preserve"> E. Lees </w:t>
      </w:r>
      <w:r w:rsidR="0040579D">
        <w:rPr>
          <w:rFonts w:ascii="Times New Roman" w:hAnsi="Times New Roman" w:cs="Times New Roman"/>
          <w:sz w:val="24"/>
          <w:szCs w:val="24"/>
        </w:rPr>
        <w:t>&amp;</w:t>
      </w:r>
      <w:r w:rsidR="0040579D" w:rsidRPr="00AA4FC9">
        <w:rPr>
          <w:rFonts w:ascii="Times New Roman" w:hAnsi="Times New Roman" w:cs="Times New Roman"/>
          <w:sz w:val="24"/>
          <w:szCs w:val="24"/>
        </w:rPr>
        <w:t xml:space="preserve"> N</w:t>
      </w:r>
      <w:r w:rsidR="0040579D">
        <w:rPr>
          <w:rFonts w:ascii="Times New Roman" w:hAnsi="Times New Roman" w:cs="Times New Roman"/>
          <w:sz w:val="24"/>
          <w:szCs w:val="24"/>
        </w:rPr>
        <w:t xml:space="preserve">. </w:t>
      </w:r>
    </w:p>
    <w:p w14:paraId="6FEAA30E" w14:textId="77777777" w:rsidR="00AA459A" w:rsidRDefault="00BC0756" w:rsidP="00AA4FC9">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40579D" w:rsidRPr="00AA4FC9">
        <w:rPr>
          <w:rFonts w:ascii="Times New Roman" w:hAnsi="Times New Roman" w:cs="Times New Roman"/>
          <w:sz w:val="24"/>
          <w:szCs w:val="24"/>
        </w:rPr>
        <w:t>Noddings</w:t>
      </w:r>
      <w:r w:rsidR="0040579D">
        <w:rPr>
          <w:rFonts w:ascii="Times New Roman" w:hAnsi="Times New Roman" w:cs="Times New Roman"/>
          <w:sz w:val="24"/>
          <w:szCs w:val="24"/>
        </w:rPr>
        <w:t xml:space="preserve"> (Eds.),</w:t>
      </w:r>
      <w:r w:rsidR="0040579D" w:rsidRPr="00AA4FC9">
        <w:rPr>
          <w:rFonts w:ascii="Times New Roman" w:hAnsi="Times New Roman" w:cs="Times New Roman"/>
          <w:sz w:val="24"/>
          <w:szCs w:val="24"/>
        </w:rPr>
        <w:t xml:space="preserve"> </w:t>
      </w:r>
      <w:r w:rsidR="00AE18A1" w:rsidRPr="009C6B8A">
        <w:rPr>
          <w:rFonts w:ascii="Times New Roman" w:hAnsi="Times New Roman" w:cs="Times New Roman"/>
          <w:i/>
          <w:iCs/>
          <w:sz w:val="24"/>
          <w:szCs w:val="24"/>
        </w:rPr>
        <w:t xml:space="preserve">The Palgrave </w:t>
      </w:r>
      <w:r>
        <w:rPr>
          <w:rFonts w:ascii="Times New Roman" w:hAnsi="Times New Roman" w:cs="Times New Roman"/>
          <w:i/>
          <w:iCs/>
          <w:sz w:val="24"/>
          <w:szCs w:val="24"/>
        </w:rPr>
        <w:t>i</w:t>
      </w:r>
      <w:r w:rsidR="00AE18A1" w:rsidRPr="009C6B8A">
        <w:rPr>
          <w:rFonts w:ascii="Times New Roman" w:hAnsi="Times New Roman" w:cs="Times New Roman"/>
          <w:i/>
          <w:iCs/>
          <w:sz w:val="24"/>
          <w:szCs w:val="24"/>
        </w:rPr>
        <w:t xml:space="preserve">nternational </w:t>
      </w:r>
      <w:r>
        <w:rPr>
          <w:rFonts w:ascii="Times New Roman" w:hAnsi="Times New Roman" w:cs="Times New Roman"/>
          <w:i/>
          <w:iCs/>
          <w:sz w:val="24"/>
          <w:szCs w:val="24"/>
        </w:rPr>
        <w:t>h</w:t>
      </w:r>
      <w:r w:rsidR="00AE18A1" w:rsidRPr="009C6B8A">
        <w:rPr>
          <w:rFonts w:ascii="Times New Roman" w:hAnsi="Times New Roman" w:cs="Times New Roman"/>
          <w:i/>
          <w:iCs/>
          <w:sz w:val="24"/>
          <w:szCs w:val="24"/>
        </w:rPr>
        <w:t xml:space="preserve">andbook of </w:t>
      </w:r>
      <w:r>
        <w:rPr>
          <w:rFonts w:ascii="Times New Roman" w:hAnsi="Times New Roman" w:cs="Times New Roman"/>
          <w:i/>
          <w:iCs/>
          <w:sz w:val="24"/>
          <w:szCs w:val="24"/>
        </w:rPr>
        <w:t>a</w:t>
      </w:r>
      <w:r w:rsidR="00AE18A1" w:rsidRPr="009C6B8A">
        <w:rPr>
          <w:rFonts w:ascii="Times New Roman" w:hAnsi="Times New Roman" w:cs="Times New Roman"/>
          <w:i/>
          <w:iCs/>
          <w:sz w:val="24"/>
          <w:szCs w:val="24"/>
        </w:rPr>
        <w:t xml:space="preserve">lternative </w:t>
      </w:r>
      <w:r>
        <w:rPr>
          <w:rFonts w:ascii="Times New Roman" w:hAnsi="Times New Roman" w:cs="Times New Roman"/>
          <w:i/>
          <w:iCs/>
          <w:sz w:val="24"/>
          <w:szCs w:val="24"/>
        </w:rPr>
        <w:t>e</w:t>
      </w:r>
      <w:r w:rsidR="00AE18A1" w:rsidRPr="009C6B8A">
        <w:rPr>
          <w:rFonts w:ascii="Times New Roman" w:hAnsi="Times New Roman" w:cs="Times New Roman"/>
          <w:i/>
          <w:iCs/>
          <w:sz w:val="24"/>
          <w:szCs w:val="24"/>
        </w:rPr>
        <w:t>ducation</w:t>
      </w:r>
      <w:r w:rsidR="00AA459A">
        <w:rPr>
          <w:rFonts w:ascii="Times New Roman" w:hAnsi="Times New Roman" w:cs="Times New Roman"/>
          <w:sz w:val="24"/>
          <w:szCs w:val="24"/>
        </w:rPr>
        <w:t xml:space="preserve"> (pp. 289-304).</w:t>
      </w:r>
      <w:r w:rsidR="00AE18A1" w:rsidRPr="00AA4FC9">
        <w:rPr>
          <w:rFonts w:ascii="Times New Roman" w:hAnsi="Times New Roman" w:cs="Times New Roman"/>
          <w:sz w:val="24"/>
          <w:szCs w:val="24"/>
        </w:rPr>
        <w:t xml:space="preserve"> </w:t>
      </w:r>
    </w:p>
    <w:p w14:paraId="4DD3A036" w14:textId="513CB7AB" w:rsidR="00AE18A1" w:rsidRDefault="00AA459A" w:rsidP="00AA4FC9">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AA4FC9">
        <w:rPr>
          <w:rFonts w:ascii="Times New Roman" w:hAnsi="Times New Roman" w:cs="Times New Roman"/>
          <w:sz w:val="24"/>
          <w:szCs w:val="24"/>
        </w:rPr>
        <w:t>London</w:t>
      </w:r>
      <w:r w:rsidR="00BC0756">
        <w:rPr>
          <w:rFonts w:ascii="Times New Roman" w:hAnsi="Times New Roman" w:cs="Times New Roman"/>
          <w:sz w:val="24"/>
          <w:szCs w:val="24"/>
        </w:rPr>
        <w:t>, UK</w:t>
      </w:r>
      <w:r w:rsidR="00AE18A1" w:rsidRPr="00AA4FC9">
        <w:rPr>
          <w:rFonts w:ascii="Times New Roman" w:hAnsi="Times New Roman" w:cs="Times New Roman"/>
          <w:sz w:val="24"/>
          <w:szCs w:val="24"/>
        </w:rPr>
        <w:t>: Palgrave Macmillan.</w:t>
      </w:r>
    </w:p>
    <w:p w14:paraId="3BCD9638" w14:textId="77777777" w:rsidR="00AE18A1" w:rsidRPr="00B938C0" w:rsidRDefault="00AE18A1" w:rsidP="00AA4FC9">
      <w:pPr>
        <w:pStyle w:val="EndnoteText"/>
        <w:jc w:val="both"/>
        <w:rPr>
          <w:rFonts w:ascii="Times New Roman" w:hAnsi="Times New Roman" w:cs="Times New Roman"/>
          <w:sz w:val="24"/>
          <w:szCs w:val="24"/>
        </w:rPr>
      </w:pPr>
    </w:p>
    <w:p w14:paraId="73B3205B" w14:textId="77777777" w:rsidR="00BB30EF"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Larson, L</w:t>
      </w:r>
      <w:r w:rsidR="00AA459A">
        <w:rPr>
          <w:rFonts w:ascii="Times New Roman" w:hAnsi="Times New Roman" w:cs="Times New Roman"/>
          <w:sz w:val="24"/>
          <w:szCs w:val="24"/>
        </w:rPr>
        <w:t xml:space="preserve">. </w:t>
      </w:r>
      <w:r w:rsidRPr="00B938C0">
        <w:rPr>
          <w:rFonts w:ascii="Times New Roman" w:hAnsi="Times New Roman" w:cs="Times New Roman"/>
          <w:sz w:val="24"/>
          <w:szCs w:val="24"/>
        </w:rPr>
        <w:t>W</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AA459A">
        <w:rPr>
          <w:rFonts w:ascii="Times New Roman" w:hAnsi="Times New Roman" w:cs="Times New Roman"/>
          <w:sz w:val="24"/>
          <w:szCs w:val="24"/>
        </w:rPr>
        <w:t>(</w:t>
      </w:r>
      <w:r w:rsidRPr="00B938C0">
        <w:rPr>
          <w:rFonts w:ascii="Times New Roman" w:hAnsi="Times New Roman" w:cs="Times New Roman"/>
          <w:sz w:val="24"/>
          <w:szCs w:val="24"/>
        </w:rPr>
        <w:t>1999</w:t>
      </w:r>
      <w:r w:rsidR="00AA459A">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The </w:t>
      </w:r>
      <w:r w:rsidR="00AA459A">
        <w:rPr>
          <w:rFonts w:ascii="Times New Roman" w:hAnsi="Times New Roman" w:cs="Times New Roman"/>
          <w:sz w:val="24"/>
          <w:szCs w:val="24"/>
        </w:rPr>
        <w:t>h</w:t>
      </w:r>
      <w:r w:rsidRPr="00B938C0">
        <w:rPr>
          <w:rFonts w:ascii="Times New Roman" w:hAnsi="Times New Roman" w:cs="Times New Roman"/>
          <w:sz w:val="24"/>
          <w:szCs w:val="24"/>
        </w:rPr>
        <w:t xml:space="preserve">eart has </w:t>
      </w:r>
      <w:r w:rsidR="00AA459A">
        <w:rPr>
          <w:rFonts w:ascii="Times New Roman" w:hAnsi="Times New Roman" w:cs="Times New Roman"/>
          <w:sz w:val="24"/>
          <w:szCs w:val="24"/>
        </w:rPr>
        <w:t>r</w:t>
      </w:r>
      <w:r w:rsidRPr="00B938C0">
        <w:rPr>
          <w:rFonts w:ascii="Times New Roman" w:hAnsi="Times New Roman" w:cs="Times New Roman"/>
          <w:sz w:val="24"/>
          <w:szCs w:val="24"/>
        </w:rPr>
        <w:t xml:space="preserve">easons that </w:t>
      </w:r>
      <w:r w:rsidR="00AA459A">
        <w:rPr>
          <w:rFonts w:ascii="Times New Roman" w:hAnsi="Times New Roman" w:cs="Times New Roman"/>
          <w:sz w:val="24"/>
          <w:szCs w:val="24"/>
        </w:rPr>
        <w:t>r</w:t>
      </w:r>
      <w:r w:rsidRPr="00B938C0">
        <w:rPr>
          <w:rFonts w:ascii="Times New Roman" w:hAnsi="Times New Roman" w:cs="Times New Roman"/>
          <w:sz w:val="24"/>
          <w:szCs w:val="24"/>
        </w:rPr>
        <w:t xml:space="preserve">eason </w:t>
      </w:r>
      <w:r w:rsidR="00AA459A">
        <w:rPr>
          <w:rFonts w:ascii="Times New Roman" w:hAnsi="Times New Roman" w:cs="Times New Roman"/>
          <w:sz w:val="24"/>
          <w:szCs w:val="24"/>
        </w:rPr>
        <w:t>k</w:t>
      </w:r>
      <w:r w:rsidRPr="00B938C0">
        <w:rPr>
          <w:rFonts w:ascii="Times New Roman" w:hAnsi="Times New Roman" w:cs="Times New Roman"/>
          <w:sz w:val="24"/>
          <w:szCs w:val="24"/>
        </w:rPr>
        <w:t xml:space="preserve">nows </w:t>
      </w:r>
      <w:r w:rsidR="00AA459A">
        <w:rPr>
          <w:rFonts w:ascii="Times New Roman" w:hAnsi="Times New Roman" w:cs="Times New Roman"/>
          <w:sz w:val="24"/>
          <w:szCs w:val="24"/>
        </w:rPr>
        <w:t>n</w:t>
      </w:r>
      <w:r w:rsidRPr="00B938C0">
        <w:rPr>
          <w:rFonts w:ascii="Times New Roman" w:hAnsi="Times New Roman" w:cs="Times New Roman"/>
          <w:sz w:val="24"/>
          <w:szCs w:val="24"/>
        </w:rPr>
        <w:t xml:space="preserve">ot. </w:t>
      </w:r>
      <w:r w:rsidRPr="00C20194">
        <w:rPr>
          <w:rFonts w:ascii="Times New Roman" w:hAnsi="Times New Roman" w:cs="Times New Roman"/>
          <w:i/>
          <w:iCs/>
          <w:sz w:val="24"/>
          <w:szCs w:val="24"/>
        </w:rPr>
        <w:t xml:space="preserve">Journal of the American </w:t>
      </w:r>
    </w:p>
    <w:p w14:paraId="4AB61773" w14:textId="5000B005" w:rsidR="00AE18A1" w:rsidRPr="00B938C0" w:rsidRDefault="00BB30EF"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00AE18A1" w:rsidRPr="00C20194">
        <w:rPr>
          <w:rFonts w:ascii="Times New Roman" w:hAnsi="Times New Roman" w:cs="Times New Roman"/>
          <w:i/>
          <w:iCs/>
          <w:sz w:val="24"/>
          <w:szCs w:val="24"/>
        </w:rPr>
        <w:t>Academy of Physicians Assistants</w:t>
      </w:r>
      <w:r w:rsidR="00AA459A">
        <w:rPr>
          <w:rFonts w:ascii="Times New Roman" w:hAnsi="Times New Roman" w:cs="Times New Roman"/>
          <w:sz w:val="24"/>
          <w:szCs w:val="24"/>
        </w:rPr>
        <w:t>,</w:t>
      </w:r>
      <w:r w:rsidR="00AE18A1" w:rsidRPr="00B938C0">
        <w:rPr>
          <w:rFonts w:ascii="Times New Roman" w:hAnsi="Times New Roman" w:cs="Times New Roman"/>
          <w:sz w:val="24"/>
          <w:szCs w:val="24"/>
        </w:rPr>
        <w:t xml:space="preserve"> </w:t>
      </w:r>
      <w:r w:rsidR="00AE18A1" w:rsidRPr="00AA459A">
        <w:rPr>
          <w:rFonts w:ascii="Times New Roman" w:hAnsi="Times New Roman" w:cs="Times New Roman"/>
          <w:i/>
          <w:iCs/>
          <w:sz w:val="24"/>
          <w:szCs w:val="24"/>
        </w:rPr>
        <w:t>12</w:t>
      </w:r>
      <w:r w:rsidR="00AE18A1" w:rsidRPr="00B938C0">
        <w:rPr>
          <w:rFonts w:ascii="Times New Roman" w:hAnsi="Times New Roman" w:cs="Times New Roman"/>
          <w:sz w:val="24"/>
          <w:szCs w:val="24"/>
        </w:rPr>
        <w:t xml:space="preserve"> (10)</w:t>
      </w:r>
      <w:r>
        <w:rPr>
          <w:rFonts w:ascii="Times New Roman" w:hAnsi="Times New Roman" w:cs="Times New Roman"/>
          <w:sz w:val="24"/>
          <w:szCs w:val="24"/>
        </w:rPr>
        <w:t>, 6.</w:t>
      </w:r>
    </w:p>
    <w:p w14:paraId="46AE7CD4" w14:textId="77777777" w:rsidR="00AE18A1" w:rsidRPr="00B938C0" w:rsidRDefault="00AE18A1" w:rsidP="00B938C0">
      <w:pPr>
        <w:pStyle w:val="EndnoteText"/>
        <w:jc w:val="both"/>
        <w:rPr>
          <w:rFonts w:ascii="Times New Roman" w:hAnsi="Times New Roman" w:cs="Times New Roman"/>
          <w:sz w:val="24"/>
          <w:szCs w:val="24"/>
        </w:rPr>
      </w:pPr>
    </w:p>
    <w:p w14:paraId="5D85AAFF" w14:textId="77777777" w:rsidR="00AA459A"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Lener</w:t>
      </w:r>
      <w:r>
        <w:rPr>
          <w:rFonts w:ascii="Times New Roman" w:hAnsi="Times New Roman" w:cs="Times New Roman"/>
          <w:sz w:val="24"/>
          <w:szCs w:val="24"/>
        </w:rPr>
        <w:t>,</w:t>
      </w:r>
      <w:r w:rsidRPr="00B938C0">
        <w:rPr>
          <w:rFonts w:ascii="Times New Roman" w:hAnsi="Times New Roman" w:cs="Times New Roman"/>
          <w:sz w:val="24"/>
          <w:szCs w:val="24"/>
        </w:rPr>
        <w:t xml:space="preserve"> C</w:t>
      </w:r>
      <w:r>
        <w:rPr>
          <w:rFonts w:ascii="Times New Roman" w:hAnsi="Times New Roman" w:cs="Times New Roman"/>
          <w:sz w:val="24"/>
          <w:szCs w:val="24"/>
        </w:rPr>
        <w:t xml:space="preserve">. </w:t>
      </w:r>
      <w:r w:rsidR="00AA459A">
        <w:rPr>
          <w:rFonts w:ascii="Times New Roman" w:hAnsi="Times New Roman" w:cs="Times New Roman"/>
          <w:sz w:val="24"/>
          <w:szCs w:val="24"/>
        </w:rPr>
        <w:t>(</w:t>
      </w:r>
      <w:r w:rsidRPr="00B938C0">
        <w:rPr>
          <w:rFonts w:ascii="Times New Roman" w:hAnsi="Times New Roman" w:cs="Times New Roman"/>
          <w:sz w:val="24"/>
          <w:szCs w:val="24"/>
        </w:rPr>
        <w:t>2019</w:t>
      </w:r>
      <w:r w:rsidR="00AA459A">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What is the </w:t>
      </w:r>
      <w:r w:rsidR="00AA459A">
        <w:rPr>
          <w:rFonts w:ascii="Times New Roman" w:hAnsi="Times New Roman" w:cs="Times New Roman"/>
          <w:sz w:val="24"/>
          <w:szCs w:val="24"/>
        </w:rPr>
        <w:t>d</w:t>
      </w:r>
      <w:r w:rsidRPr="00B938C0">
        <w:rPr>
          <w:rFonts w:ascii="Times New Roman" w:hAnsi="Times New Roman" w:cs="Times New Roman"/>
          <w:sz w:val="24"/>
          <w:szCs w:val="24"/>
        </w:rPr>
        <w:t xml:space="preserve">ifference between </w:t>
      </w:r>
      <w:r w:rsidR="00AA459A">
        <w:rPr>
          <w:rFonts w:ascii="Times New Roman" w:hAnsi="Times New Roman" w:cs="Times New Roman"/>
          <w:sz w:val="24"/>
          <w:szCs w:val="24"/>
        </w:rPr>
        <w:t>a</w:t>
      </w:r>
      <w:r w:rsidRPr="00B938C0">
        <w:rPr>
          <w:rFonts w:ascii="Times New Roman" w:hAnsi="Times New Roman" w:cs="Times New Roman"/>
          <w:sz w:val="24"/>
          <w:szCs w:val="24"/>
        </w:rPr>
        <w:t xml:space="preserve">nimate and </w:t>
      </w:r>
      <w:r w:rsidR="00AA459A">
        <w:rPr>
          <w:rFonts w:ascii="Times New Roman" w:hAnsi="Times New Roman" w:cs="Times New Roman"/>
          <w:sz w:val="24"/>
          <w:szCs w:val="24"/>
        </w:rPr>
        <w:t>i</w:t>
      </w:r>
      <w:r w:rsidRPr="00B938C0">
        <w:rPr>
          <w:rFonts w:ascii="Times New Roman" w:hAnsi="Times New Roman" w:cs="Times New Roman"/>
          <w:sz w:val="24"/>
          <w:szCs w:val="24"/>
        </w:rPr>
        <w:t xml:space="preserve">nanimate </w:t>
      </w:r>
      <w:r w:rsidR="00AA459A">
        <w:rPr>
          <w:rFonts w:ascii="Times New Roman" w:hAnsi="Times New Roman" w:cs="Times New Roman"/>
          <w:sz w:val="24"/>
          <w:szCs w:val="24"/>
        </w:rPr>
        <w:t>m</w:t>
      </w:r>
      <w:r w:rsidRPr="00B938C0">
        <w:rPr>
          <w:rFonts w:ascii="Times New Roman" w:hAnsi="Times New Roman" w:cs="Times New Roman"/>
          <w:sz w:val="24"/>
          <w:szCs w:val="24"/>
        </w:rPr>
        <w:t xml:space="preserve">atter? What </w:t>
      </w:r>
      <w:r w:rsidR="00AA459A">
        <w:rPr>
          <w:rFonts w:ascii="Times New Roman" w:hAnsi="Times New Roman" w:cs="Times New Roman"/>
          <w:sz w:val="24"/>
          <w:szCs w:val="24"/>
        </w:rPr>
        <w:t>a</w:t>
      </w:r>
      <w:r w:rsidRPr="00B938C0">
        <w:rPr>
          <w:rFonts w:ascii="Times New Roman" w:hAnsi="Times New Roman" w:cs="Times New Roman"/>
          <w:sz w:val="24"/>
          <w:szCs w:val="24"/>
        </w:rPr>
        <w:t xml:space="preserve">nimates </w:t>
      </w:r>
    </w:p>
    <w:p w14:paraId="2EF7B9FE" w14:textId="2F18A4FA" w:rsidR="00AE18A1" w:rsidRPr="00B938C0" w:rsidRDefault="00AA459A"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l</w:t>
      </w:r>
      <w:r w:rsidR="00AE18A1" w:rsidRPr="00B938C0">
        <w:rPr>
          <w:rFonts w:ascii="Times New Roman" w:hAnsi="Times New Roman" w:cs="Times New Roman"/>
          <w:sz w:val="24"/>
          <w:szCs w:val="24"/>
        </w:rPr>
        <w:t xml:space="preserve">iving </w:t>
      </w:r>
      <w:r>
        <w:rPr>
          <w:rFonts w:ascii="Times New Roman" w:hAnsi="Times New Roman" w:cs="Times New Roman"/>
          <w:sz w:val="24"/>
          <w:szCs w:val="24"/>
        </w:rPr>
        <w:t>o</w:t>
      </w:r>
      <w:r w:rsidR="00AE18A1" w:rsidRPr="00B938C0">
        <w:rPr>
          <w:rFonts w:ascii="Times New Roman" w:hAnsi="Times New Roman" w:cs="Times New Roman"/>
          <w:sz w:val="24"/>
          <w:szCs w:val="24"/>
        </w:rPr>
        <w:t xml:space="preserve">rganisms? </w:t>
      </w:r>
      <w:r>
        <w:rPr>
          <w:rFonts w:ascii="Times New Roman" w:hAnsi="Times New Roman" w:cs="Times New Roman"/>
          <w:sz w:val="24"/>
          <w:szCs w:val="24"/>
        </w:rPr>
        <w:t>Retrieved at:</w:t>
      </w:r>
      <w:r w:rsidR="00AE18A1" w:rsidRPr="00B938C0">
        <w:rPr>
          <w:rFonts w:ascii="Times New Roman" w:hAnsi="Times New Roman" w:cs="Times New Roman"/>
          <w:sz w:val="24"/>
          <w:szCs w:val="24"/>
        </w:rPr>
        <w:t xml:space="preserve"> </w:t>
      </w:r>
    </w:p>
    <w:p w14:paraId="2979FFE0" w14:textId="77777777" w:rsidR="00AA459A" w:rsidRDefault="00AA459A"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hyperlink r:id="rId3" w:history="1">
        <w:r w:rsidRPr="008820E8">
          <w:rPr>
            <w:rStyle w:val="Hyperlink"/>
            <w:rFonts w:ascii="Times New Roman" w:hAnsi="Times New Roman" w:cs="Times New Roman"/>
            <w:sz w:val="24"/>
            <w:szCs w:val="24"/>
          </w:rPr>
          <w:t>https://medium.com/@claudiolener98/what-is-the-difference-between-animate-and-</w:t>
        </w:r>
      </w:hyperlink>
      <w:r>
        <w:rPr>
          <w:rFonts w:ascii="Times New Roman" w:hAnsi="Times New Roman" w:cs="Times New Roman"/>
          <w:sz w:val="24"/>
          <w:szCs w:val="24"/>
        </w:rPr>
        <w:t xml:space="preserve">  </w:t>
      </w:r>
    </w:p>
    <w:p w14:paraId="70A70B1B" w14:textId="61DB8B7C" w:rsidR="00AE18A1" w:rsidRPr="00B938C0" w:rsidRDefault="00AA459A"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inanimate-matter-what-animates-living-organisms-627549dcb0b3</w:t>
      </w:r>
    </w:p>
    <w:p w14:paraId="5361EFBC" w14:textId="77777777" w:rsidR="00AE18A1" w:rsidRPr="00B938C0" w:rsidRDefault="00AE18A1" w:rsidP="00B938C0">
      <w:pPr>
        <w:pStyle w:val="EndnoteText"/>
        <w:jc w:val="both"/>
        <w:rPr>
          <w:rFonts w:ascii="Times New Roman" w:hAnsi="Times New Roman" w:cs="Times New Roman"/>
          <w:sz w:val="24"/>
          <w:szCs w:val="24"/>
        </w:rPr>
      </w:pPr>
    </w:p>
    <w:p w14:paraId="32179DEC" w14:textId="77777777" w:rsidR="00AA459A"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Leopold</w:t>
      </w:r>
      <w:r w:rsidR="00AA459A">
        <w:rPr>
          <w:rFonts w:ascii="Times New Roman" w:hAnsi="Times New Roman" w:cs="Times New Roman"/>
          <w:sz w:val="24"/>
          <w:szCs w:val="24"/>
        </w:rPr>
        <w:t>, A</w:t>
      </w:r>
      <w:r>
        <w:rPr>
          <w:rFonts w:ascii="Times New Roman" w:hAnsi="Times New Roman" w:cs="Times New Roman"/>
          <w:sz w:val="24"/>
          <w:szCs w:val="24"/>
        </w:rPr>
        <w:t xml:space="preserve">. </w:t>
      </w:r>
      <w:r w:rsidR="00AA459A">
        <w:rPr>
          <w:rFonts w:ascii="Times New Roman" w:hAnsi="Times New Roman" w:cs="Times New Roman"/>
          <w:sz w:val="24"/>
          <w:szCs w:val="24"/>
        </w:rPr>
        <w:t>(</w:t>
      </w:r>
      <w:r w:rsidRPr="00B938C0">
        <w:rPr>
          <w:rFonts w:ascii="Times New Roman" w:hAnsi="Times New Roman" w:cs="Times New Roman"/>
          <w:sz w:val="24"/>
          <w:szCs w:val="24"/>
        </w:rPr>
        <w:t>1949</w:t>
      </w:r>
      <w:r w:rsidR="00AA459A">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The </w:t>
      </w:r>
      <w:r w:rsidR="00AA459A">
        <w:rPr>
          <w:rFonts w:ascii="Times New Roman" w:hAnsi="Times New Roman" w:cs="Times New Roman"/>
          <w:sz w:val="24"/>
          <w:szCs w:val="24"/>
        </w:rPr>
        <w:t>l</w:t>
      </w:r>
      <w:r w:rsidRPr="00B938C0">
        <w:rPr>
          <w:rFonts w:ascii="Times New Roman" w:hAnsi="Times New Roman" w:cs="Times New Roman"/>
          <w:sz w:val="24"/>
          <w:szCs w:val="24"/>
        </w:rPr>
        <w:t xml:space="preserve">and </w:t>
      </w:r>
      <w:r w:rsidR="00AA459A">
        <w:rPr>
          <w:rFonts w:ascii="Times New Roman" w:hAnsi="Times New Roman" w:cs="Times New Roman"/>
          <w:sz w:val="24"/>
          <w:szCs w:val="24"/>
        </w:rPr>
        <w:t>e</w:t>
      </w:r>
      <w:r w:rsidRPr="00B938C0">
        <w:rPr>
          <w:rFonts w:ascii="Times New Roman" w:hAnsi="Times New Roman" w:cs="Times New Roman"/>
          <w:sz w:val="24"/>
          <w:szCs w:val="24"/>
        </w:rPr>
        <w:t>thic</w:t>
      </w:r>
      <w:r w:rsidR="00AA459A">
        <w:rPr>
          <w:rFonts w:ascii="Times New Roman" w:hAnsi="Times New Roman" w:cs="Times New Roman"/>
          <w:sz w:val="24"/>
          <w:szCs w:val="24"/>
        </w:rPr>
        <w:t>.</w:t>
      </w:r>
      <w:r>
        <w:rPr>
          <w:rFonts w:ascii="Times New Roman" w:hAnsi="Times New Roman" w:cs="Times New Roman"/>
          <w:sz w:val="24"/>
          <w:szCs w:val="24"/>
        </w:rPr>
        <w:t xml:space="preserve"> </w:t>
      </w:r>
      <w:r w:rsidRPr="00C20194">
        <w:rPr>
          <w:rFonts w:ascii="Times New Roman" w:hAnsi="Times New Roman" w:cs="Times New Roman"/>
          <w:i/>
          <w:iCs/>
          <w:sz w:val="24"/>
          <w:szCs w:val="24"/>
        </w:rPr>
        <w:t>A Sand County Almanac</w:t>
      </w:r>
      <w:r w:rsidRPr="00B938C0">
        <w:rPr>
          <w:rFonts w:ascii="Times New Roman" w:hAnsi="Times New Roman" w:cs="Times New Roman"/>
          <w:sz w:val="24"/>
          <w:szCs w:val="24"/>
        </w:rPr>
        <w:t xml:space="preserve">. </w:t>
      </w:r>
      <w:r w:rsidR="00AA459A">
        <w:rPr>
          <w:rFonts w:ascii="Times New Roman" w:hAnsi="Times New Roman" w:cs="Times New Roman"/>
          <w:sz w:val="24"/>
          <w:szCs w:val="24"/>
        </w:rPr>
        <w:t xml:space="preserve">  </w:t>
      </w:r>
    </w:p>
    <w:p w14:paraId="6F36F2E9" w14:textId="106BE7E5" w:rsidR="00AE18A1" w:rsidRPr="00B938C0" w:rsidRDefault="00AA459A"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at: </w:t>
      </w:r>
      <w:r w:rsidR="00AE18A1" w:rsidRPr="00B938C0">
        <w:rPr>
          <w:rFonts w:ascii="Times New Roman" w:hAnsi="Times New Roman" w:cs="Times New Roman"/>
          <w:sz w:val="24"/>
          <w:szCs w:val="24"/>
        </w:rPr>
        <w:t>https://faculty.ithaca.edu/mismith/docs/environmental/leopold.pdf</w:t>
      </w:r>
    </w:p>
    <w:p w14:paraId="2A11B8E6" w14:textId="77777777" w:rsidR="00AE18A1" w:rsidRPr="00B938C0" w:rsidRDefault="00AE18A1" w:rsidP="00B938C0">
      <w:pPr>
        <w:pStyle w:val="EndnoteText"/>
        <w:jc w:val="both"/>
        <w:rPr>
          <w:rFonts w:ascii="Times New Roman" w:hAnsi="Times New Roman" w:cs="Times New Roman"/>
          <w:sz w:val="24"/>
          <w:szCs w:val="24"/>
        </w:rPr>
      </w:pPr>
    </w:p>
    <w:p w14:paraId="5D7F8C8B" w14:textId="77777777" w:rsidR="00BB30EF"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Makiguchi</w:t>
      </w:r>
      <w:r>
        <w:rPr>
          <w:rFonts w:ascii="Times New Roman" w:hAnsi="Times New Roman" w:cs="Times New Roman"/>
          <w:sz w:val="24"/>
          <w:szCs w:val="24"/>
        </w:rPr>
        <w:t>,</w:t>
      </w:r>
      <w:r w:rsidRPr="00B938C0">
        <w:rPr>
          <w:rFonts w:ascii="Times New Roman" w:hAnsi="Times New Roman" w:cs="Times New Roman"/>
          <w:sz w:val="24"/>
          <w:szCs w:val="24"/>
        </w:rPr>
        <w:t xml:space="preserve"> T</w:t>
      </w:r>
      <w:r>
        <w:rPr>
          <w:rFonts w:ascii="Times New Roman" w:hAnsi="Times New Roman" w:cs="Times New Roman"/>
          <w:sz w:val="24"/>
          <w:szCs w:val="24"/>
        </w:rPr>
        <w:t xml:space="preserve">. </w:t>
      </w:r>
      <w:r w:rsidR="00AA459A">
        <w:rPr>
          <w:rFonts w:ascii="Times New Roman" w:hAnsi="Times New Roman" w:cs="Times New Roman"/>
          <w:sz w:val="24"/>
          <w:szCs w:val="24"/>
        </w:rPr>
        <w:t>(</w:t>
      </w:r>
      <w:r w:rsidRPr="00B938C0">
        <w:rPr>
          <w:rFonts w:ascii="Times New Roman" w:hAnsi="Times New Roman" w:cs="Times New Roman"/>
          <w:sz w:val="24"/>
          <w:szCs w:val="24"/>
        </w:rPr>
        <w:t>1930/1972</w:t>
      </w:r>
      <w:r w:rsidR="00AA459A">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Soka kyoikugaku taikei </w:t>
      </w:r>
      <w:r w:rsidRPr="00B938C0">
        <w:rPr>
          <w:rFonts w:ascii="Times New Roman" w:hAnsi="Times New Roman" w:cs="Times New Roman"/>
          <w:sz w:val="24"/>
          <w:szCs w:val="24"/>
        </w:rPr>
        <w:t>I [</w:t>
      </w:r>
      <w:r w:rsidRPr="00C20194">
        <w:rPr>
          <w:rFonts w:ascii="Times New Roman" w:hAnsi="Times New Roman" w:cs="Times New Roman"/>
          <w:i/>
          <w:iCs/>
          <w:sz w:val="24"/>
          <w:szCs w:val="24"/>
        </w:rPr>
        <w:t xml:space="preserve">The </w:t>
      </w:r>
      <w:r w:rsidR="00AA459A">
        <w:rPr>
          <w:rFonts w:ascii="Times New Roman" w:hAnsi="Times New Roman" w:cs="Times New Roman"/>
          <w:i/>
          <w:iCs/>
          <w:sz w:val="24"/>
          <w:szCs w:val="24"/>
        </w:rPr>
        <w:t>s</w:t>
      </w:r>
      <w:r w:rsidRPr="00C20194">
        <w:rPr>
          <w:rFonts w:ascii="Times New Roman" w:hAnsi="Times New Roman" w:cs="Times New Roman"/>
          <w:i/>
          <w:iCs/>
          <w:sz w:val="24"/>
          <w:szCs w:val="24"/>
        </w:rPr>
        <w:t xml:space="preserve">ystem of </w:t>
      </w:r>
      <w:r w:rsidR="00AA459A">
        <w:rPr>
          <w:rFonts w:ascii="Times New Roman" w:hAnsi="Times New Roman" w:cs="Times New Roman"/>
          <w:i/>
          <w:iCs/>
          <w:sz w:val="24"/>
          <w:szCs w:val="24"/>
        </w:rPr>
        <w:t>v</w:t>
      </w:r>
      <w:r w:rsidRPr="00C20194">
        <w:rPr>
          <w:rFonts w:ascii="Times New Roman" w:hAnsi="Times New Roman" w:cs="Times New Roman"/>
          <w:i/>
          <w:iCs/>
          <w:sz w:val="24"/>
          <w:szCs w:val="24"/>
        </w:rPr>
        <w:t>alue-</w:t>
      </w:r>
      <w:r w:rsidR="00AA459A">
        <w:rPr>
          <w:rFonts w:ascii="Times New Roman" w:hAnsi="Times New Roman" w:cs="Times New Roman"/>
          <w:i/>
          <w:iCs/>
          <w:sz w:val="24"/>
          <w:szCs w:val="24"/>
        </w:rPr>
        <w:t>c</w:t>
      </w:r>
      <w:r w:rsidRPr="00C20194">
        <w:rPr>
          <w:rFonts w:ascii="Times New Roman" w:hAnsi="Times New Roman" w:cs="Times New Roman"/>
          <w:i/>
          <w:iCs/>
          <w:sz w:val="24"/>
          <w:szCs w:val="24"/>
        </w:rPr>
        <w:t>reating pedagogy</w:t>
      </w:r>
      <w:r w:rsidRPr="00B938C0">
        <w:rPr>
          <w:rFonts w:ascii="Times New Roman" w:hAnsi="Times New Roman" w:cs="Times New Roman"/>
          <w:sz w:val="24"/>
          <w:szCs w:val="24"/>
        </w:rPr>
        <w:t xml:space="preserve">, Vol. </w:t>
      </w:r>
    </w:p>
    <w:p w14:paraId="664D56C6" w14:textId="6F8F161E" w:rsidR="00AE18A1" w:rsidRPr="00B938C0" w:rsidRDefault="00BB30EF"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1]. Tokyo</w:t>
      </w:r>
      <w:r w:rsidR="00AA459A">
        <w:rPr>
          <w:rFonts w:ascii="Times New Roman" w:hAnsi="Times New Roman" w:cs="Times New Roman"/>
          <w:sz w:val="24"/>
          <w:szCs w:val="24"/>
        </w:rPr>
        <w:t>, Japan</w:t>
      </w:r>
      <w:r w:rsidR="00AE18A1" w:rsidRPr="00B938C0">
        <w:rPr>
          <w:rFonts w:ascii="Times New Roman" w:hAnsi="Times New Roman" w:cs="Times New Roman"/>
          <w:sz w:val="24"/>
          <w:szCs w:val="24"/>
        </w:rPr>
        <w:t>: Seikyo Shimbun.</w:t>
      </w:r>
    </w:p>
    <w:p w14:paraId="13A37CDD" w14:textId="77777777" w:rsidR="00AE18A1" w:rsidRDefault="00AE18A1" w:rsidP="00B938C0">
      <w:pPr>
        <w:pStyle w:val="EndnoteText"/>
        <w:jc w:val="both"/>
        <w:rPr>
          <w:rFonts w:ascii="Times New Roman" w:hAnsi="Times New Roman" w:cs="Times New Roman"/>
          <w:sz w:val="24"/>
          <w:szCs w:val="24"/>
        </w:rPr>
      </w:pPr>
    </w:p>
    <w:p w14:paraId="2958942F" w14:textId="77777777" w:rsidR="00BB30EF"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Makiguchi</w:t>
      </w:r>
      <w:r>
        <w:rPr>
          <w:rFonts w:ascii="Times New Roman" w:hAnsi="Times New Roman" w:cs="Times New Roman"/>
          <w:sz w:val="24"/>
          <w:szCs w:val="24"/>
        </w:rPr>
        <w:t>,</w:t>
      </w:r>
      <w:r w:rsidRPr="00B938C0">
        <w:rPr>
          <w:rFonts w:ascii="Times New Roman" w:hAnsi="Times New Roman" w:cs="Times New Roman"/>
          <w:sz w:val="24"/>
          <w:szCs w:val="24"/>
        </w:rPr>
        <w:t xml:space="preserve"> T</w:t>
      </w:r>
      <w:r>
        <w:rPr>
          <w:rFonts w:ascii="Times New Roman" w:hAnsi="Times New Roman" w:cs="Times New Roman"/>
          <w:sz w:val="24"/>
          <w:szCs w:val="24"/>
        </w:rPr>
        <w:t xml:space="preserve">. </w:t>
      </w:r>
      <w:r w:rsidR="00AA459A">
        <w:rPr>
          <w:rFonts w:ascii="Times New Roman" w:hAnsi="Times New Roman" w:cs="Times New Roman"/>
          <w:sz w:val="24"/>
          <w:szCs w:val="24"/>
        </w:rPr>
        <w:t>(</w:t>
      </w:r>
      <w:r w:rsidRPr="00B938C0">
        <w:rPr>
          <w:rFonts w:ascii="Times New Roman" w:hAnsi="Times New Roman" w:cs="Times New Roman"/>
          <w:sz w:val="24"/>
          <w:szCs w:val="24"/>
        </w:rPr>
        <w:t>1981-1997</w:t>
      </w:r>
      <w:r w:rsidR="00AA459A">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Tsunesaburo Makiguchi zenshu</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The </w:t>
      </w:r>
      <w:r w:rsidR="00AA459A">
        <w:rPr>
          <w:rFonts w:ascii="Times New Roman" w:hAnsi="Times New Roman" w:cs="Times New Roman"/>
          <w:i/>
          <w:iCs/>
          <w:sz w:val="24"/>
          <w:szCs w:val="24"/>
        </w:rPr>
        <w:t>c</w:t>
      </w:r>
      <w:r w:rsidRPr="00C20194">
        <w:rPr>
          <w:rFonts w:ascii="Times New Roman" w:hAnsi="Times New Roman" w:cs="Times New Roman"/>
          <w:i/>
          <w:iCs/>
          <w:sz w:val="24"/>
          <w:szCs w:val="24"/>
        </w:rPr>
        <w:t xml:space="preserve">omplete </w:t>
      </w:r>
      <w:r w:rsidR="00AA459A">
        <w:rPr>
          <w:rFonts w:ascii="Times New Roman" w:hAnsi="Times New Roman" w:cs="Times New Roman"/>
          <w:i/>
          <w:iCs/>
          <w:sz w:val="24"/>
          <w:szCs w:val="24"/>
        </w:rPr>
        <w:t>w</w:t>
      </w:r>
      <w:r w:rsidRPr="00C20194">
        <w:rPr>
          <w:rFonts w:ascii="Times New Roman" w:hAnsi="Times New Roman" w:cs="Times New Roman"/>
          <w:i/>
          <w:iCs/>
          <w:sz w:val="24"/>
          <w:szCs w:val="24"/>
        </w:rPr>
        <w:t xml:space="preserve">orks of Tsunesaburo </w:t>
      </w:r>
    </w:p>
    <w:p w14:paraId="4006E3FD" w14:textId="18A6E49A" w:rsidR="00AE18A1" w:rsidRPr="00B938C0" w:rsidRDefault="00BB30EF"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00AE18A1" w:rsidRPr="00C20194">
        <w:rPr>
          <w:rFonts w:ascii="Times New Roman" w:hAnsi="Times New Roman" w:cs="Times New Roman"/>
          <w:i/>
          <w:iCs/>
          <w:sz w:val="24"/>
          <w:szCs w:val="24"/>
        </w:rPr>
        <w:t>Makiguchi</w:t>
      </w:r>
      <w:r w:rsidR="00AE18A1" w:rsidRPr="00B938C0">
        <w:rPr>
          <w:rFonts w:ascii="Times New Roman" w:hAnsi="Times New Roman" w:cs="Times New Roman"/>
          <w:sz w:val="24"/>
          <w:szCs w:val="24"/>
        </w:rPr>
        <w:t>, Vol. 3] Tokyo</w:t>
      </w:r>
      <w:r w:rsidR="00AA459A">
        <w:rPr>
          <w:rFonts w:ascii="Times New Roman" w:hAnsi="Times New Roman" w:cs="Times New Roman"/>
          <w:sz w:val="24"/>
          <w:szCs w:val="24"/>
        </w:rPr>
        <w:t>, Japan</w:t>
      </w:r>
      <w:r w:rsidR="00AE18A1" w:rsidRPr="00B938C0">
        <w:rPr>
          <w:rFonts w:ascii="Times New Roman" w:hAnsi="Times New Roman" w:cs="Times New Roman"/>
          <w:sz w:val="24"/>
          <w:szCs w:val="24"/>
        </w:rPr>
        <w:t>: Daisan Bunmeisha.</w:t>
      </w:r>
    </w:p>
    <w:p w14:paraId="636536A0" w14:textId="77777777" w:rsidR="00AE18A1" w:rsidRPr="00B938C0" w:rsidRDefault="00AE18A1" w:rsidP="00B938C0">
      <w:pPr>
        <w:pStyle w:val="EndnoteText"/>
        <w:jc w:val="both"/>
        <w:rPr>
          <w:rFonts w:ascii="Times New Roman" w:hAnsi="Times New Roman" w:cs="Times New Roman"/>
          <w:sz w:val="24"/>
          <w:szCs w:val="24"/>
        </w:rPr>
      </w:pPr>
    </w:p>
    <w:p w14:paraId="767033F8" w14:textId="1E52D771" w:rsidR="00BB30EF"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Morton</w:t>
      </w:r>
      <w:r>
        <w:rPr>
          <w:rFonts w:ascii="Times New Roman" w:hAnsi="Times New Roman" w:cs="Times New Roman"/>
          <w:sz w:val="24"/>
          <w:szCs w:val="24"/>
        </w:rPr>
        <w:t xml:space="preserve">, </w:t>
      </w:r>
      <w:r w:rsidRPr="00B938C0">
        <w:rPr>
          <w:rFonts w:ascii="Times New Roman" w:hAnsi="Times New Roman" w:cs="Times New Roman"/>
          <w:sz w:val="24"/>
          <w:szCs w:val="24"/>
        </w:rPr>
        <w:t>T</w:t>
      </w:r>
      <w:r>
        <w:rPr>
          <w:rFonts w:ascii="Times New Roman" w:hAnsi="Times New Roman" w:cs="Times New Roman"/>
          <w:sz w:val="24"/>
          <w:szCs w:val="24"/>
        </w:rPr>
        <w:t xml:space="preserve">. </w:t>
      </w:r>
      <w:r w:rsidR="00BB30EF">
        <w:rPr>
          <w:rFonts w:ascii="Times New Roman" w:hAnsi="Times New Roman" w:cs="Times New Roman"/>
          <w:sz w:val="24"/>
          <w:szCs w:val="24"/>
        </w:rPr>
        <w:t>(</w:t>
      </w:r>
      <w:r w:rsidRPr="00B938C0">
        <w:rPr>
          <w:rFonts w:ascii="Times New Roman" w:hAnsi="Times New Roman" w:cs="Times New Roman"/>
          <w:sz w:val="24"/>
          <w:szCs w:val="24"/>
        </w:rPr>
        <w:t>2007</w:t>
      </w:r>
      <w:r w:rsidR="00BB30EF">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Ecology </w:t>
      </w:r>
      <w:r w:rsidR="00BB30EF">
        <w:rPr>
          <w:rFonts w:ascii="Times New Roman" w:hAnsi="Times New Roman" w:cs="Times New Roman"/>
          <w:i/>
          <w:iCs/>
          <w:sz w:val="24"/>
          <w:szCs w:val="24"/>
        </w:rPr>
        <w:t>w</w:t>
      </w:r>
      <w:r w:rsidRPr="00C20194">
        <w:rPr>
          <w:rFonts w:ascii="Times New Roman" w:hAnsi="Times New Roman" w:cs="Times New Roman"/>
          <w:i/>
          <w:iCs/>
          <w:sz w:val="24"/>
          <w:szCs w:val="24"/>
        </w:rPr>
        <w:t xml:space="preserve">ithout </w:t>
      </w:r>
      <w:r w:rsidR="00BB30EF">
        <w:rPr>
          <w:rFonts w:ascii="Times New Roman" w:hAnsi="Times New Roman" w:cs="Times New Roman"/>
          <w:i/>
          <w:iCs/>
          <w:sz w:val="24"/>
          <w:szCs w:val="24"/>
        </w:rPr>
        <w:t>n</w:t>
      </w:r>
      <w:r w:rsidRPr="00C20194">
        <w:rPr>
          <w:rFonts w:ascii="Times New Roman" w:hAnsi="Times New Roman" w:cs="Times New Roman"/>
          <w:i/>
          <w:iCs/>
          <w:sz w:val="24"/>
          <w:szCs w:val="24"/>
        </w:rPr>
        <w:t xml:space="preserve">ature: Rethinking </w:t>
      </w:r>
      <w:r w:rsidR="00BB30EF">
        <w:rPr>
          <w:rFonts w:ascii="Times New Roman" w:hAnsi="Times New Roman" w:cs="Times New Roman"/>
          <w:i/>
          <w:iCs/>
          <w:sz w:val="24"/>
          <w:szCs w:val="24"/>
        </w:rPr>
        <w:t>e</w:t>
      </w:r>
      <w:r w:rsidRPr="00C20194">
        <w:rPr>
          <w:rFonts w:ascii="Times New Roman" w:hAnsi="Times New Roman" w:cs="Times New Roman"/>
          <w:i/>
          <w:iCs/>
          <w:sz w:val="24"/>
          <w:szCs w:val="24"/>
        </w:rPr>
        <w:t xml:space="preserve">nvironmental </w:t>
      </w:r>
      <w:r w:rsidR="00BB30EF">
        <w:rPr>
          <w:rFonts w:ascii="Times New Roman" w:hAnsi="Times New Roman" w:cs="Times New Roman"/>
          <w:i/>
          <w:iCs/>
          <w:sz w:val="24"/>
          <w:szCs w:val="24"/>
        </w:rPr>
        <w:t>a</w:t>
      </w:r>
      <w:r w:rsidRPr="00C20194">
        <w:rPr>
          <w:rFonts w:ascii="Times New Roman" w:hAnsi="Times New Roman" w:cs="Times New Roman"/>
          <w:i/>
          <w:iCs/>
          <w:sz w:val="24"/>
          <w:szCs w:val="24"/>
        </w:rPr>
        <w:t>esthetics</w:t>
      </w:r>
      <w:r w:rsidRPr="00B938C0">
        <w:rPr>
          <w:rFonts w:ascii="Times New Roman" w:hAnsi="Times New Roman" w:cs="Times New Roman"/>
          <w:sz w:val="24"/>
          <w:szCs w:val="24"/>
        </w:rPr>
        <w:t xml:space="preserve">. </w:t>
      </w:r>
    </w:p>
    <w:p w14:paraId="3CED9089" w14:textId="6F0559BE" w:rsidR="00AE18A1" w:rsidRPr="00B938C0" w:rsidRDefault="00BB30EF"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Cambridge</w:t>
      </w:r>
      <w:r>
        <w:rPr>
          <w:rFonts w:ascii="Times New Roman" w:hAnsi="Times New Roman" w:cs="Times New Roman"/>
          <w:sz w:val="24"/>
          <w:szCs w:val="24"/>
        </w:rPr>
        <w:t>, MA</w:t>
      </w:r>
      <w:r w:rsidR="00AE18A1" w:rsidRPr="00B938C0">
        <w:rPr>
          <w:rFonts w:ascii="Times New Roman" w:hAnsi="Times New Roman" w:cs="Times New Roman"/>
          <w:sz w:val="24"/>
          <w:szCs w:val="24"/>
        </w:rPr>
        <w:t>: Harvard University Press.</w:t>
      </w:r>
    </w:p>
    <w:p w14:paraId="00CEADA4" w14:textId="77777777" w:rsidR="00AE18A1" w:rsidRPr="00B938C0" w:rsidRDefault="00AE18A1" w:rsidP="00B938C0">
      <w:pPr>
        <w:pStyle w:val="EndnoteText"/>
        <w:jc w:val="both"/>
        <w:rPr>
          <w:rFonts w:ascii="Times New Roman" w:hAnsi="Times New Roman" w:cs="Times New Roman"/>
          <w:sz w:val="24"/>
          <w:szCs w:val="24"/>
        </w:rPr>
      </w:pPr>
    </w:p>
    <w:p w14:paraId="13E82633" w14:textId="476A91CB" w:rsidR="00AE18A1" w:rsidRPr="00B938C0"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Morton</w:t>
      </w:r>
      <w:r>
        <w:rPr>
          <w:rFonts w:ascii="Times New Roman" w:hAnsi="Times New Roman" w:cs="Times New Roman"/>
          <w:sz w:val="24"/>
          <w:szCs w:val="24"/>
        </w:rPr>
        <w:t>,</w:t>
      </w:r>
      <w:r w:rsidRPr="00B938C0">
        <w:rPr>
          <w:rFonts w:ascii="Times New Roman" w:hAnsi="Times New Roman" w:cs="Times New Roman"/>
          <w:sz w:val="24"/>
          <w:szCs w:val="24"/>
        </w:rPr>
        <w:t xml:space="preserve"> 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BB30EF">
        <w:rPr>
          <w:rFonts w:ascii="Times New Roman" w:hAnsi="Times New Roman" w:cs="Times New Roman"/>
          <w:sz w:val="24"/>
          <w:szCs w:val="24"/>
        </w:rPr>
        <w:t>(</w:t>
      </w:r>
      <w:r w:rsidRPr="00B938C0">
        <w:rPr>
          <w:rFonts w:ascii="Times New Roman" w:hAnsi="Times New Roman" w:cs="Times New Roman"/>
          <w:sz w:val="24"/>
          <w:szCs w:val="24"/>
        </w:rPr>
        <w:t>2012</w:t>
      </w:r>
      <w:r w:rsidR="00BB30EF">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The </w:t>
      </w:r>
      <w:r w:rsidR="00BB30EF">
        <w:rPr>
          <w:rFonts w:ascii="Times New Roman" w:hAnsi="Times New Roman" w:cs="Times New Roman"/>
          <w:i/>
          <w:iCs/>
          <w:sz w:val="24"/>
          <w:szCs w:val="24"/>
        </w:rPr>
        <w:t>e</w:t>
      </w:r>
      <w:r w:rsidRPr="00C20194">
        <w:rPr>
          <w:rFonts w:ascii="Times New Roman" w:hAnsi="Times New Roman" w:cs="Times New Roman"/>
          <w:i/>
          <w:iCs/>
          <w:sz w:val="24"/>
          <w:szCs w:val="24"/>
        </w:rPr>
        <w:t xml:space="preserve">cological </w:t>
      </w:r>
      <w:r w:rsidR="00BB30EF">
        <w:rPr>
          <w:rFonts w:ascii="Times New Roman" w:hAnsi="Times New Roman" w:cs="Times New Roman"/>
          <w:i/>
          <w:iCs/>
          <w:sz w:val="24"/>
          <w:szCs w:val="24"/>
        </w:rPr>
        <w:t>t</w:t>
      </w:r>
      <w:r w:rsidRPr="00C20194">
        <w:rPr>
          <w:rFonts w:ascii="Times New Roman" w:hAnsi="Times New Roman" w:cs="Times New Roman"/>
          <w:i/>
          <w:iCs/>
          <w:sz w:val="24"/>
          <w:szCs w:val="24"/>
        </w:rPr>
        <w:t>hought</w:t>
      </w:r>
      <w:r w:rsidRPr="00B938C0">
        <w:rPr>
          <w:rFonts w:ascii="Times New Roman" w:hAnsi="Times New Roman" w:cs="Times New Roman"/>
          <w:sz w:val="24"/>
          <w:szCs w:val="24"/>
        </w:rPr>
        <w:t>. Cambridge</w:t>
      </w:r>
      <w:r w:rsidR="00BB30EF">
        <w:rPr>
          <w:rFonts w:ascii="Times New Roman" w:hAnsi="Times New Roman" w:cs="Times New Roman"/>
          <w:sz w:val="24"/>
          <w:szCs w:val="24"/>
        </w:rPr>
        <w:t>, MA</w:t>
      </w:r>
      <w:r w:rsidRPr="00B938C0">
        <w:rPr>
          <w:rFonts w:ascii="Times New Roman" w:hAnsi="Times New Roman" w:cs="Times New Roman"/>
          <w:sz w:val="24"/>
          <w:szCs w:val="24"/>
        </w:rPr>
        <w:t>: Harvard University Press.</w:t>
      </w:r>
    </w:p>
    <w:p w14:paraId="4C0E4027" w14:textId="77777777" w:rsidR="00AE18A1" w:rsidRPr="00B938C0" w:rsidRDefault="00AE18A1" w:rsidP="00B938C0">
      <w:pPr>
        <w:pStyle w:val="EndnoteText"/>
        <w:jc w:val="both"/>
        <w:rPr>
          <w:rFonts w:ascii="Times New Roman" w:hAnsi="Times New Roman" w:cs="Times New Roman"/>
          <w:sz w:val="24"/>
          <w:szCs w:val="24"/>
        </w:rPr>
      </w:pPr>
    </w:p>
    <w:p w14:paraId="3531275C" w14:textId="77777777" w:rsidR="00BB30EF" w:rsidRDefault="00AE18A1" w:rsidP="00AA4FC9">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Murray</w:t>
      </w:r>
      <w:r>
        <w:rPr>
          <w:rFonts w:ascii="Times New Roman" w:hAnsi="Times New Roman" w:cs="Times New Roman"/>
          <w:sz w:val="24"/>
          <w:szCs w:val="24"/>
        </w:rPr>
        <w:t>,</w:t>
      </w:r>
      <w:r w:rsidRPr="00AA4FC9">
        <w:rPr>
          <w:rFonts w:ascii="Times New Roman" w:hAnsi="Times New Roman" w:cs="Times New Roman"/>
          <w:sz w:val="24"/>
          <w:szCs w:val="24"/>
        </w:rPr>
        <w:t xml:space="preserve"> A</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00BB30EF">
        <w:rPr>
          <w:rFonts w:ascii="Times New Roman" w:hAnsi="Times New Roman" w:cs="Times New Roman"/>
          <w:sz w:val="24"/>
          <w:szCs w:val="24"/>
        </w:rPr>
        <w:t>(</w:t>
      </w:r>
      <w:r w:rsidRPr="00AA4FC9">
        <w:rPr>
          <w:rFonts w:ascii="Times New Roman" w:hAnsi="Times New Roman" w:cs="Times New Roman"/>
          <w:sz w:val="24"/>
          <w:szCs w:val="24"/>
        </w:rPr>
        <w:t>2014</w:t>
      </w:r>
      <w:r w:rsidR="00BB30EF">
        <w:rPr>
          <w:rFonts w:ascii="Times New Roman" w:hAnsi="Times New Roman" w:cs="Times New Roman"/>
          <w:sz w:val="24"/>
          <w:szCs w:val="24"/>
        </w:rPr>
        <w:t>)</w:t>
      </w:r>
      <w:r>
        <w:rPr>
          <w:rFonts w:ascii="Times New Roman" w:hAnsi="Times New Roman" w:cs="Times New Roman"/>
          <w:sz w:val="24"/>
          <w:szCs w:val="24"/>
        </w:rPr>
        <w:t>.</w:t>
      </w:r>
      <w:r w:rsidRPr="00AA4FC9">
        <w:rPr>
          <w:rFonts w:ascii="Times New Roman" w:hAnsi="Times New Roman" w:cs="Times New Roman"/>
          <w:sz w:val="24"/>
          <w:szCs w:val="24"/>
        </w:rPr>
        <w:t xml:space="preserve"> Environmental </w:t>
      </w:r>
      <w:r w:rsidR="00BB30EF">
        <w:rPr>
          <w:rFonts w:ascii="Times New Roman" w:hAnsi="Times New Roman" w:cs="Times New Roman"/>
          <w:sz w:val="24"/>
          <w:szCs w:val="24"/>
        </w:rPr>
        <w:t>t</w:t>
      </w:r>
      <w:r w:rsidRPr="00AA4FC9">
        <w:rPr>
          <w:rFonts w:ascii="Times New Roman" w:hAnsi="Times New Roman" w:cs="Times New Roman"/>
          <w:sz w:val="24"/>
          <w:szCs w:val="24"/>
        </w:rPr>
        <w:t xml:space="preserve">hermodynamics </w:t>
      </w:r>
      <w:r w:rsidR="00BB30EF">
        <w:rPr>
          <w:rFonts w:ascii="Times New Roman" w:hAnsi="Times New Roman" w:cs="Times New Roman"/>
          <w:sz w:val="24"/>
          <w:szCs w:val="24"/>
        </w:rPr>
        <w:t>r</w:t>
      </w:r>
      <w:r w:rsidRPr="00AA4FC9">
        <w:rPr>
          <w:rFonts w:ascii="Times New Roman" w:hAnsi="Times New Roman" w:cs="Times New Roman"/>
          <w:sz w:val="24"/>
          <w:szCs w:val="24"/>
        </w:rPr>
        <w:t xml:space="preserve">elationship between </w:t>
      </w:r>
      <w:r w:rsidR="00BB30EF">
        <w:rPr>
          <w:rFonts w:ascii="Times New Roman" w:hAnsi="Times New Roman" w:cs="Times New Roman"/>
          <w:sz w:val="24"/>
          <w:szCs w:val="24"/>
        </w:rPr>
        <w:t>e</w:t>
      </w:r>
      <w:r w:rsidRPr="00AA4FC9">
        <w:rPr>
          <w:rFonts w:ascii="Times New Roman" w:hAnsi="Times New Roman" w:cs="Times New Roman"/>
          <w:sz w:val="24"/>
          <w:szCs w:val="24"/>
        </w:rPr>
        <w:t xml:space="preserve">nergy, </w:t>
      </w:r>
      <w:r w:rsidR="00BB30EF">
        <w:rPr>
          <w:rFonts w:ascii="Times New Roman" w:hAnsi="Times New Roman" w:cs="Times New Roman"/>
          <w:sz w:val="24"/>
          <w:szCs w:val="24"/>
        </w:rPr>
        <w:t>e</w:t>
      </w:r>
      <w:r w:rsidRPr="00AA4FC9">
        <w:rPr>
          <w:rFonts w:ascii="Times New Roman" w:hAnsi="Times New Roman" w:cs="Times New Roman"/>
          <w:sz w:val="24"/>
          <w:szCs w:val="24"/>
        </w:rPr>
        <w:t xml:space="preserve">mergy, and </w:t>
      </w:r>
    </w:p>
    <w:p w14:paraId="42B0A383" w14:textId="406C2BF9" w:rsidR="00AE18A1" w:rsidRPr="00AA4FC9" w:rsidRDefault="00BB30EF" w:rsidP="00AA4FC9">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b</w:t>
      </w:r>
      <w:r w:rsidR="00AE18A1" w:rsidRPr="00AA4FC9">
        <w:rPr>
          <w:rFonts w:ascii="Times New Roman" w:hAnsi="Times New Roman" w:cs="Times New Roman"/>
          <w:sz w:val="24"/>
          <w:szCs w:val="24"/>
        </w:rPr>
        <w:t xml:space="preserve">iomass. </w:t>
      </w:r>
      <w:r w:rsidR="00AE18A1" w:rsidRPr="00605772">
        <w:rPr>
          <w:rFonts w:ascii="Times New Roman" w:hAnsi="Times New Roman" w:cs="Times New Roman"/>
          <w:i/>
          <w:iCs/>
          <w:sz w:val="24"/>
          <w:szCs w:val="24"/>
        </w:rPr>
        <w:t>E+C SPOT ON</w:t>
      </w:r>
      <w:r w:rsidR="00AE18A1" w:rsidRPr="00AA4FC9">
        <w:rPr>
          <w:rFonts w:ascii="Times New Roman" w:hAnsi="Times New Roman" w:cs="Times New Roman"/>
          <w:sz w:val="24"/>
          <w:szCs w:val="24"/>
        </w:rPr>
        <w:t xml:space="preserve"> (April)</w:t>
      </w:r>
      <w:r>
        <w:rPr>
          <w:rFonts w:ascii="Times New Roman" w:hAnsi="Times New Roman" w:cs="Times New Roman"/>
          <w:sz w:val="24"/>
          <w:szCs w:val="24"/>
        </w:rPr>
        <w:t>,</w:t>
      </w:r>
      <w:r w:rsidR="00AE18A1" w:rsidRPr="00AA4FC9">
        <w:rPr>
          <w:rFonts w:ascii="Times New Roman" w:hAnsi="Times New Roman" w:cs="Times New Roman"/>
          <w:sz w:val="24"/>
          <w:szCs w:val="24"/>
        </w:rPr>
        <w:t xml:space="preserve"> 1-4.</w:t>
      </w:r>
    </w:p>
    <w:p w14:paraId="0D7DAC5D" w14:textId="77777777" w:rsidR="00AE18A1" w:rsidRPr="00AA4FC9" w:rsidRDefault="00AE18A1" w:rsidP="00AA4FC9">
      <w:pPr>
        <w:pStyle w:val="EndnoteText"/>
        <w:jc w:val="both"/>
        <w:rPr>
          <w:rFonts w:ascii="Times New Roman" w:hAnsi="Times New Roman" w:cs="Times New Roman"/>
          <w:sz w:val="24"/>
          <w:szCs w:val="24"/>
        </w:rPr>
      </w:pPr>
    </w:p>
    <w:p w14:paraId="066A3AE8" w14:textId="77777777" w:rsidR="00BB30EF" w:rsidRDefault="00AE18A1" w:rsidP="00605772">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Nash, R</w:t>
      </w:r>
      <w:r w:rsidR="00BB30EF">
        <w:rPr>
          <w:rFonts w:ascii="Times New Roman" w:hAnsi="Times New Roman" w:cs="Times New Roman"/>
          <w:sz w:val="24"/>
          <w:szCs w:val="24"/>
        </w:rPr>
        <w:t xml:space="preserve">. </w:t>
      </w:r>
      <w:r w:rsidRPr="00AA4FC9">
        <w:rPr>
          <w:rFonts w:ascii="Times New Roman" w:hAnsi="Times New Roman" w:cs="Times New Roman"/>
          <w:sz w:val="24"/>
          <w:szCs w:val="24"/>
        </w:rPr>
        <w:t>F</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00BB30EF">
        <w:rPr>
          <w:rFonts w:ascii="Times New Roman" w:hAnsi="Times New Roman" w:cs="Times New Roman"/>
          <w:sz w:val="24"/>
          <w:szCs w:val="24"/>
        </w:rPr>
        <w:t>(</w:t>
      </w:r>
      <w:r w:rsidRPr="00AA4FC9">
        <w:rPr>
          <w:rFonts w:ascii="Times New Roman" w:hAnsi="Times New Roman" w:cs="Times New Roman"/>
          <w:sz w:val="24"/>
          <w:szCs w:val="24"/>
        </w:rPr>
        <w:t>1989</w:t>
      </w:r>
      <w:r w:rsidR="00BB30EF">
        <w:rPr>
          <w:rFonts w:ascii="Times New Roman" w:hAnsi="Times New Roman" w:cs="Times New Roman"/>
          <w:sz w:val="24"/>
          <w:szCs w:val="24"/>
        </w:rPr>
        <w:t>)</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Pr="00605772">
        <w:rPr>
          <w:rFonts w:ascii="Times New Roman" w:hAnsi="Times New Roman" w:cs="Times New Roman"/>
          <w:i/>
          <w:iCs/>
          <w:sz w:val="24"/>
          <w:szCs w:val="24"/>
        </w:rPr>
        <w:t xml:space="preserve">The </w:t>
      </w:r>
      <w:r w:rsidR="00BB30EF">
        <w:rPr>
          <w:rFonts w:ascii="Times New Roman" w:hAnsi="Times New Roman" w:cs="Times New Roman"/>
          <w:i/>
          <w:iCs/>
          <w:sz w:val="24"/>
          <w:szCs w:val="24"/>
        </w:rPr>
        <w:t>r</w:t>
      </w:r>
      <w:r w:rsidRPr="00605772">
        <w:rPr>
          <w:rFonts w:ascii="Times New Roman" w:hAnsi="Times New Roman" w:cs="Times New Roman"/>
          <w:i/>
          <w:iCs/>
          <w:sz w:val="24"/>
          <w:szCs w:val="24"/>
        </w:rPr>
        <w:t xml:space="preserve">ights of </w:t>
      </w:r>
      <w:r w:rsidR="00BB30EF">
        <w:rPr>
          <w:rFonts w:ascii="Times New Roman" w:hAnsi="Times New Roman" w:cs="Times New Roman"/>
          <w:i/>
          <w:iCs/>
          <w:sz w:val="24"/>
          <w:szCs w:val="24"/>
        </w:rPr>
        <w:t>n</w:t>
      </w:r>
      <w:r w:rsidRPr="00605772">
        <w:rPr>
          <w:rFonts w:ascii="Times New Roman" w:hAnsi="Times New Roman" w:cs="Times New Roman"/>
          <w:i/>
          <w:iCs/>
          <w:sz w:val="24"/>
          <w:szCs w:val="24"/>
        </w:rPr>
        <w:t xml:space="preserve">ature: A </w:t>
      </w:r>
      <w:r w:rsidR="00BB30EF">
        <w:rPr>
          <w:rFonts w:ascii="Times New Roman" w:hAnsi="Times New Roman" w:cs="Times New Roman"/>
          <w:i/>
          <w:iCs/>
          <w:sz w:val="24"/>
          <w:szCs w:val="24"/>
        </w:rPr>
        <w:t>h</w:t>
      </w:r>
      <w:r w:rsidRPr="00605772">
        <w:rPr>
          <w:rFonts w:ascii="Times New Roman" w:hAnsi="Times New Roman" w:cs="Times New Roman"/>
          <w:i/>
          <w:iCs/>
          <w:sz w:val="24"/>
          <w:szCs w:val="24"/>
        </w:rPr>
        <w:t xml:space="preserve">istory of </w:t>
      </w:r>
      <w:r w:rsidR="00BB30EF">
        <w:rPr>
          <w:rFonts w:ascii="Times New Roman" w:hAnsi="Times New Roman" w:cs="Times New Roman"/>
          <w:i/>
          <w:iCs/>
          <w:sz w:val="24"/>
          <w:szCs w:val="24"/>
        </w:rPr>
        <w:t>e</w:t>
      </w:r>
      <w:r w:rsidRPr="00605772">
        <w:rPr>
          <w:rFonts w:ascii="Times New Roman" w:hAnsi="Times New Roman" w:cs="Times New Roman"/>
          <w:i/>
          <w:iCs/>
          <w:sz w:val="24"/>
          <w:szCs w:val="24"/>
        </w:rPr>
        <w:t xml:space="preserve">nvironmental </w:t>
      </w:r>
      <w:r w:rsidR="00BB30EF">
        <w:rPr>
          <w:rFonts w:ascii="Times New Roman" w:hAnsi="Times New Roman" w:cs="Times New Roman"/>
          <w:i/>
          <w:iCs/>
          <w:sz w:val="24"/>
          <w:szCs w:val="24"/>
        </w:rPr>
        <w:t>e</w:t>
      </w:r>
      <w:r w:rsidRPr="00605772">
        <w:rPr>
          <w:rFonts w:ascii="Times New Roman" w:hAnsi="Times New Roman" w:cs="Times New Roman"/>
          <w:i/>
          <w:iCs/>
          <w:sz w:val="24"/>
          <w:szCs w:val="24"/>
        </w:rPr>
        <w:t>thics</w:t>
      </w:r>
      <w:r w:rsidRPr="00AA4FC9">
        <w:rPr>
          <w:rFonts w:ascii="Times New Roman" w:hAnsi="Times New Roman" w:cs="Times New Roman"/>
          <w:sz w:val="24"/>
          <w:szCs w:val="24"/>
        </w:rPr>
        <w:t>. Madison</w:t>
      </w:r>
      <w:r w:rsidR="00BB30EF">
        <w:rPr>
          <w:rFonts w:ascii="Times New Roman" w:hAnsi="Times New Roman" w:cs="Times New Roman"/>
          <w:sz w:val="24"/>
          <w:szCs w:val="24"/>
        </w:rPr>
        <w:t>, WI</w:t>
      </w:r>
      <w:r w:rsidRPr="00AA4FC9">
        <w:rPr>
          <w:rFonts w:ascii="Times New Roman" w:hAnsi="Times New Roman" w:cs="Times New Roman"/>
          <w:sz w:val="24"/>
          <w:szCs w:val="24"/>
        </w:rPr>
        <w:t xml:space="preserve">: </w:t>
      </w:r>
    </w:p>
    <w:p w14:paraId="1C0B5A1A" w14:textId="5373D414" w:rsidR="00AE18A1" w:rsidRPr="00AA4FC9" w:rsidRDefault="00BB30EF" w:rsidP="00605772">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AA4FC9">
        <w:rPr>
          <w:rFonts w:ascii="Times New Roman" w:hAnsi="Times New Roman" w:cs="Times New Roman"/>
          <w:sz w:val="24"/>
          <w:szCs w:val="24"/>
        </w:rPr>
        <w:t xml:space="preserve">University of Wisconsin Press. </w:t>
      </w:r>
    </w:p>
    <w:p w14:paraId="7A8C4752" w14:textId="77777777" w:rsidR="00AE18A1" w:rsidRPr="00AA4FC9" w:rsidRDefault="00AE18A1" w:rsidP="00AA4FC9">
      <w:pPr>
        <w:pStyle w:val="EndnoteText"/>
        <w:jc w:val="both"/>
        <w:rPr>
          <w:rFonts w:ascii="Times New Roman" w:hAnsi="Times New Roman" w:cs="Times New Roman"/>
          <w:sz w:val="24"/>
          <w:szCs w:val="24"/>
        </w:rPr>
      </w:pPr>
    </w:p>
    <w:p w14:paraId="2746F8BD" w14:textId="77777777" w:rsidR="00BB30EF" w:rsidRDefault="00AE18A1" w:rsidP="00AA4FC9">
      <w:pPr>
        <w:pStyle w:val="EndnoteText"/>
        <w:jc w:val="both"/>
        <w:rPr>
          <w:rFonts w:ascii="Times New Roman" w:hAnsi="Times New Roman" w:cs="Times New Roman"/>
          <w:sz w:val="24"/>
          <w:szCs w:val="24"/>
        </w:rPr>
      </w:pPr>
      <w:r w:rsidRPr="00AA4FC9">
        <w:rPr>
          <w:rFonts w:ascii="Times New Roman" w:hAnsi="Times New Roman" w:cs="Times New Roman"/>
          <w:sz w:val="24"/>
          <w:szCs w:val="24"/>
        </w:rPr>
        <w:t>Orr</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00BB30EF">
        <w:rPr>
          <w:rFonts w:ascii="Times New Roman" w:hAnsi="Times New Roman" w:cs="Times New Roman"/>
          <w:sz w:val="24"/>
          <w:szCs w:val="24"/>
        </w:rPr>
        <w:t>D.</w:t>
      </w:r>
      <w:r>
        <w:rPr>
          <w:rFonts w:ascii="Times New Roman" w:hAnsi="Times New Roman" w:cs="Times New Roman"/>
          <w:sz w:val="24"/>
          <w:szCs w:val="24"/>
        </w:rPr>
        <w:t xml:space="preserve"> W.</w:t>
      </w:r>
      <w:r w:rsidRPr="00AA4FC9">
        <w:rPr>
          <w:rFonts w:ascii="Times New Roman" w:hAnsi="Times New Roman" w:cs="Times New Roman"/>
          <w:sz w:val="24"/>
          <w:szCs w:val="24"/>
        </w:rPr>
        <w:t xml:space="preserve"> </w:t>
      </w:r>
      <w:r w:rsidR="00BB30EF">
        <w:rPr>
          <w:rFonts w:ascii="Times New Roman" w:hAnsi="Times New Roman" w:cs="Times New Roman"/>
          <w:sz w:val="24"/>
          <w:szCs w:val="24"/>
        </w:rPr>
        <w:t>(</w:t>
      </w:r>
      <w:r w:rsidRPr="00AA4FC9">
        <w:rPr>
          <w:rFonts w:ascii="Times New Roman" w:hAnsi="Times New Roman" w:cs="Times New Roman"/>
          <w:sz w:val="24"/>
          <w:szCs w:val="24"/>
        </w:rPr>
        <w:t>1992</w:t>
      </w:r>
      <w:r w:rsidR="00BB30EF">
        <w:rPr>
          <w:rFonts w:ascii="Times New Roman" w:hAnsi="Times New Roman" w:cs="Times New Roman"/>
          <w:sz w:val="24"/>
          <w:szCs w:val="24"/>
        </w:rPr>
        <w:t>)</w:t>
      </w:r>
      <w:r>
        <w:rPr>
          <w:rFonts w:ascii="Times New Roman" w:hAnsi="Times New Roman" w:cs="Times New Roman"/>
          <w:sz w:val="24"/>
          <w:szCs w:val="24"/>
        </w:rPr>
        <w:t>.</w:t>
      </w:r>
      <w:r w:rsidRPr="00AA4FC9">
        <w:rPr>
          <w:rFonts w:ascii="Times New Roman" w:hAnsi="Times New Roman" w:cs="Times New Roman"/>
          <w:sz w:val="24"/>
          <w:szCs w:val="24"/>
        </w:rPr>
        <w:t xml:space="preserve"> </w:t>
      </w:r>
      <w:r w:rsidRPr="00605772">
        <w:rPr>
          <w:rFonts w:ascii="Times New Roman" w:hAnsi="Times New Roman" w:cs="Times New Roman"/>
          <w:i/>
          <w:iCs/>
          <w:sz w:val="24"/>
          <w:szCs w:val="24"/>
        </w:rPr>
        <w:t xml:space="preserve">Ecological </w:t>
      </w:r>
      <w:r w:rsidR="00BB30EF">
        <w:rPr>
          <w:rFonts w:ascii="Times New Roman" w:hAnsi="Times New Roman" w:cs="Times New Roman"/>
          <w:i/>
          <w:iCs/>
          <w:sz w:val="24"/>
          <w:szCs w:val="24"/>
        </w:rPr>
        <w:t>l</w:t>
      </w:r>
      <w:r w:rsidRPr="00605772">
        <w:rPr>
          <w:rFonts w:ascii="Times New Roman" w:hAnsi="Times New Roman" w:cs="Times New Roman"/>
          <w:i/>
          <w:iCs/>
          <w:sz w:val="24"/>
          <w:szCs w:val="24"/>
        </w:rPr>
        <w:t xml:space="preserve">iteracy: Education and the </w:t>
      </w:r>
      <w:r w:rsidR="00BB30EF">
        <w:rPr>
          <w:rFonts w:ascii="Times New Roman" w:hAnsi="Times New Roman" w:cs="Times New Roman"/>
          <w:i/>
          <w:iCs/>
          <w:sz w:val="24"/>
          <w:szCs w:val="24"/>
        </w:rPr>
        <w:t>t</w:t>
      </w:r>
      <w:r w:rsidRPr="00605772">
        <w:rPr>
          <w:rFonts w:ascii="Times New Roman" w:hAnsi="Times New Roman" w:cs="Times New Roman"/>
          <w:i/>
          <w:iCs/>
          <w:sz w:val="24"/>
          <w:szCs w:val="24"/>
        </w:rPr>
        <w:t xml:space="preserve">ransition to a </w:t>
      </w:r>
      <w:r w:rsidR="00BB30EF">
        <w:rPr>
          <w:rFonts w:ascii="Times New Roman" w:hAnsi="Times New Roman" w:cs="Times New Roman"/>
          <w:i/>
          <w:iCs/>
          <w:sz w:val="24"/>
          <w:szCs w:val="24"/>
        </w:rPr>
        <w:t>p</w:t>
      </w:r>
      <w:r w:rsidRPr="00605772">
        <w:rPr>
          <w:rFonts w:ascii="Times New Roman" w:hAnsi="Times New Roman" w:cs="Times New Roman"/>
          <w:i/>
          <w:iCs/>
          <w:sz w:val="24"/>
          <w:szCs w:val="24"/>
        </w:rPr>
        <w:t>ost-</w:t>
      </w:r>
      <w:r w:rsidR="00BB30EF">
        <w:rPr>
          <w:rFonts w:ascii="Times New Roman" w:hAnsi="Times New Roman" w:cs="Times New Roman"/>
          <w:i/>
          <w:iCs/>
          <w:sz w:val="24"/>
          <w:szCs w:val="24"/>
        </w:rPr>
        <w:t>m</w:t>
      </w:r>
      <w:r w:rsidRPr="00605772">
        <w:rPr>
          <w:rFonts w:ascii="Times New Roman" w:hAnsi="Times New Roman" w:cs="Times New Roman"/>
          <w:i/>
          <w:iCs/>
          <w:sz w:val="24"/>
          <w:szCs w:val="24"/>
        </w:rPr>
        <w:t xml:space="preserve">odern </w:t>
      </w:r>
      <w:r w:rsidR="00BB30EF">
        <w:rPr>
          <w:rFonts w:ascii="Times New Roman" w:hAnsi="Times New Roman" w:cs="Times New Roman"/>
          <w:i/>
          <w:iCs/>
          <w:sz w:val="24"/>
          <w:szCs w:val="24"/>
        </w:rPr>
        <w:t>w</w:t>
      </w:r>
      <w:r w:rsidRPr="00605772">
        <w:rPr>
          <w:rFonts w:ascii="Times New Roman" w:hAnsi="Times New Roman" w:cs="Times New Roman"/>
          <w:i/>
          <w:iCs/>
          <w:sz w:val="24"/>
          <w:szCs w:val="24"/>
        </w:rPr>
        <w:t>orld</w:t>
      </w:r>
      <w:r w:rsidRPr="00AA4FC9">
        <w:rPr>
          <w:rFonts w:ascii="Times New Roman" w:hAnsi="Times New Roman" w:cs="Times New Roman"/>
          <w:sz w:val="24"/>
          <w:szCs w:val="24"/>
        </w:rPr>
        <w:t xml:space="preserve">. </w:t>
      </w:r>
    </w:p>
    <w:p w14:paraId="0D33C2C1" w14:textId="30B981B3" w:rsidR="00AE18A1" w:rsidRDefault="00BB30EF" w:rsidP="00AA4FC9">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AA4FC9">
        <w:rPr>
          <w:rFonts w:ascii="Times New Roman" w:hAnsi="Times New Roman" w:cs="Times New Roman"/>
          <w:sz w:val="24"/>
          <w:szCs w:val="24"/>
        </w:rPr>
        <w:t>Albany</w:t>
      </w:r>
      <w:r>
        <w:rPr>
          <w:rFonts w:ascii="Times New Roman" w:hAnsi="Times New Roman" w:cs="Times New Roman"/>
          <w:sz w:val="24"/>
          <w:szCs w:val="24"/>
        </w:rPr>
        <w:t>, NY</w:t>
      </w:r>
      <w:r w:rsidR="00AE18A1" w:rsidRPr="00AA4FC9">
        <w:rPr>
          <w:rFonts w:ascii="Times New Roman" w:hAnsi="Times New Roman" w:cs="Times New Roman"/>
          <w:sz w:val="24"/>
          <w:szCs w:val="24"/>
        </w:rPr>
        <w:t>: State University of New York Press.</w:t>
      </w:r>
    </w:p>
    <w:p w14:paraId="07ADC84C" w14:textId="77777777" w:rsidR="00AE18A1" w:rsidRDefault="00AE18A1" w:rsidP="00AA4FC9">
      <w:pPr>
        <w:pStyle w:val="EndnoteText"/>
        <w:jc w:val="both"/>
        <w:rPr>
          <w:rFonts w:ascii="Times New Roman" w:hAnsi="Times New Roman" w:cs="Times New Roman"/>
          <w:sz w:val="24"/>
          <w:szCs w:val="24"/>
        </w:rPr>
      </w:pPr>
    </w:p>
    <w:p w14:paraId="586C5B63" w14:textId="77777777" w:rsidR="00306E2D"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Prince, H</w:t>
      </w:r>
      <w:r w:rsidR="00BB30EF">
        <w:rPr>
          <w:rFonts w:ascii="Times New Roman" w:hAnsi="Times New Roman" w:cs="Times New Roman"/>
          <w:sz w:val="24"/>
          <w:szCs w:val="24"/>
        </w:rPr>
        <w:t>.</w:t>
      </w:r>
      <w:r>
        <w:rPr>
          <w:rFonts w:ascii="Times New Roman" w:hAnsi="Times New Roman" w:cs="Times New Roman"/>
          <w:sz w:val="24"/>
          <w:szCs w:val="24"/>
        </w:rPr>
        <w:t xml:space="preserve"> </w:t>
      </w:r>
      <w:r w:rsidRPr="00B938C0">
        <w:rPr>
          <w:rFonts w:ascii="Times New Roman" w:hAnsi="Times New Roman" w:cs="Times New Roman"/>
          <w:sz w:val="24"/>
          <w:szCs w:val="24"/>
        </w:rPr>
        <w:t>E</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BB30EF">
        <w:rPr>
          <w:rFonts w:ascii="Times New Roman" w:hAnsi="Times New Roman" w:cs="Times New Roman"/>
          <w:sz w:val="24"/>
          <w:szCs w:val="24"/>
        </w:rPr>
        <w:t>(</w:t>
      </w:r>
      <w:r w:rsidRPr="00B938C0">
        <w:rPr>
          <w:rFonts w:ascii="Times New Roman" w:hAnsi="Times New Roman" w:cs="Times New Roman"/>
          <w:sz w:val="24"/>
          <w:szCs w:val="24"/>
        </w:rPr>
        <w:t>2017</w:t>
      </w:r>
      <w:r w:rsidR="00BB30EF">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Outdoor </w:t>
      </w:r>
      <w:r w:rsidR="00BB30EF">
        <w:rPr>
          <w:rFonts w:ascii="Times New Roman" w:hAnsi="Times New Roman" w:cs="Times New Roman"/>
          <w:sz w:val="24"/>
          <w:szCs w:val="24"/>
        </w:rPr>
        <w:t>e</w:t>
      </w:r>
      <w:r w:rsidRPr="00B938C0">
        <w:rPr>
          <w:rFonts w:ascii="Times New Roman" w:hAnsi="Times New Roman" w:cs="Times New Roman"/>
          <w:sz w:val="24"/>
          <w:szCs w:val="24"/>
        </w:rPr>
        <w:t xml:space="preserve">xperiences and </w:t>
      </w:r>
      <w:r w:rsidR="00BB30EF">
        <w:rPr>
          <w:rFonts w:ascii="Times New Roman" w:hAnsi="Times New Roman" w:cs="Times New Roman"/>
          <w:sz w:val="24"/>
          <w:szCs w:val="24"/>
        </w:rPr>
        <w:t>s</w:t>
      </w:r>
      <w:r w:rsidRPr="00B938C0">
        <w:rPr>
          <w:rFonts w:ascii="Times New Roman" w:hAnsi="Times New Roman" w:cs="Times New Roman"/>
          <w:sz w:val="24"/>
          <w:szCs w:val="24"/>
        </w:rPr>
        <w:t>ustainability.</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Journal of Adventure Education </w:t>
      </w:r>
    </w:p>
    <w:p w14:paraId="3C76A45D" w14:textId="69DF0AD2"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00AE18A1" w:rsidRPr="00C20194">
        <w:rPr>
          <w:rFonts w:ascii="Times New Roman" w:hAnsi="Times New Roman" w:cs="Times New Roman"/>
          <w:i/>
          <w:iCs/>
          <w:sz w:val="24"/>
          <w:szCs w:val="24"/>
        </w:rPr>
        <w:t>and Outdoor Learning</w:t>
      </w:r>
      <w:r w:rsidR="00BB30EF">
        <w:rPr>
          <w:rFonts w:ascii="Times New Roman" w:hAnsi="Times New Roman" w:cs="Times New Roman"/>
          <w:sz w:val="24"/>
          <w:szCs w:val="24"/>
        </w:rPr>
        <w:t>,</w:t>
      </w:r>
      <w:r w:rsidR="00AE18A1" w:rsidRPr="00C20194">
        <w:rPr>
          <w:rFonts w:ascii="Times New Roman" w:hAnsi="Times New Roman" w:cs="Times New Roman"/>
          <w:i/>
          <w:iCs/>
          <w:sz w:val="24"/>
          <w:szCs w:val="24"/>
        </w:rPr>
        <w:t xml:space="preserve"> </w:t>
      </w:r>
      <w:r w:rsidR="00AE18A1" w:rsidRPr="00BB30EF">
        <w:rPr>
          <w:rFonts w:ascii="Times New Roman" w:hAnsi="Times New Roman" w:cs="Times New Roman"/>
          <w:i/>
          <w:iCs/>
          <w:sz w:val="24"/>
          <w:szCs w:val="24"/>
        </w:rPr>
        <w:t xml:space="preserve">17 </w:t>
      </w:r>
      <w:r w:rsidR="00AE18A1" w:rsidRPr="00B938C0">
        <w:rPr>
          <w:rFonts w:ascii="Times New Roman" w:hAnsi="Times New Roman" w:cs="Times New Roman"/>
          <w:sz w:val="24"/>
          <w:szCs w:val="24"/>
        </w:rPr>
        <w:t>(2)</w:t>
      </w:r>
      <w:r w:rsidR="00BB30EF">
        <w:rPr>
          <w:rFonts w:ascii="Times New Roman" w:hAnsi="Times New Roman" w:cs="Times New Roman"/>
          <w:sz w:val="24"/>
          <w:szCs w:val="24"/>
        </w:rPr>
        <w:t xml:space="preserve">, </w:t>
      </w:r>
      <w:r w:rsidR="00AE18A1" w:rsidRPr="00B938C0">
        <w:rPr>
          <w:rFonts w:ascii="Times New Roman" w:hAnsi="Times New Roman" w:cs="Times New Roman"/>
          <w:sz w:val="24"/>
          <w:szCs w:val="24"/>
        </w:rPr>
        <w:t>161-171.</w:t>
      </w:r>
    </w:p>
    <w:p w14:paraId="15CF51C7" w14:textId="77777777" w:rsidR="00920FEC" w:rsidRDefault="00920FEC" w:rsidP="00B938C0">
      <w:pPr>
        <w:pStyle w:val="EndnoteText"/>
        <w:jc w:val="both"/>
        <w:rPr>
          <w:rFonts w:ascii="Times New Roman" w:hAnsi="Times New Roman" w:cs="Times New Roman"/>
          <w:i/>
          <w:iCs/>
          <w:sz w:val="24"/>
          <w:szCs w:val="24"/>
        </w:rPr>
      </w:pPr>
    </w:p>
    <w:p w14:paraId="52A9BBB0" w14:textId="3B8A5502" w:rsidR="00306E2D" w:rsidRDefault="009D263E" w:rsidP="00B938C0">
      <w:pPr>
        <w:pStyle w:val="EndnoteText"/>
        <w:jc w:val="both"/>
        <w:rPr>
          <w:rFonts w:ascii="Times New Roman" w:hAnsi="Times New Roman" w:cs="Times New Roman"/>
          <w:sz w:val="24"/>
          <w:szCs w:val="24"/>
        </w:rPr>
      </w:pPr>
      <w:r>
        <w:rPr>
          <w:rFonts w:ascii="Times New Roman" w:hAnsi="Times New Roman" w:cs="Times New Roman"/>
          <w:sz w:val="24"/>
          <w:szCs w:val="24"/>
        </w:rPr>
        <w:t>SUA</w:t>
      </w:r>
      <w:r w:rsidR="00920FEC">
        <w:rPr>
          <w:rFonts w:ascii="Times New Roman" w:hAnsi="Times New Roman" w:cs="Times New Roman"/>
          <w:sz w:val="24"/>
          <w:szCs w:val="24"/>
        </w:rPr>
        <w:t xml:space="preserve"> </w:t>
      </w:r>
      <w:r w:rsidR="00AE18A1" w:rsidRPr="00B938C0">
        <w:rPr>
          <w:rFonts w:ascii="Times New Roman" w:hAnsi="Times New Roman" w:cs="Times New Roman"/>
          <w:sz w:val="24"/>
          <w:szCs w:val="24"/>
        </w:rPr>
        <w:t>2019-2020</w:t>
      </w:r>
      <w:r w:rsidR="00AE18A1">
        <w:rPr>
          <w:rFonts w:ascii="Times New Roman" w:hAnsi="Times New Roman" w:cs="Times New Roman"/>
          <w:sz w:val="24"/>
          <w:szCs w:val="24"/>
        </w:rPr>
        <w:t>.</w:t>
      </w:r>
      <w:r w:rsidR="00AE18A1" w:rsidRPr="00B938C0">
        <w:rPr>
          <w:rFonts w:ascii="Times New Roman" w:hAnsi="Times New Roman" w:cs="Times New Roman"/>
          <w:sz w:val="24"/>
          <w:szCs w:val="24"/>
        </w:rPr>
        <w:t xml:space="preserve"> (18)</w:t>
      </w:r>
      <w:r w:rsidR="00AE18A1">
        <w:rPr>
          <w:rFonts w:ascii="Times New Roman" w:hAnsi="Times New Roman" w:cs="Times New Roman"/>
          <w:sz w:val="24"/>
          <w:szCs w:val="24"/>
        </w:rPr>
        <w:t>.</w:t>
      </w:r>
      <w:r w:rsidR="00AE18A1" w:rsidRPr="00B938C0">
        <w:rPr>
          <w:rFonts w:ascii="Times New Roman" w:hAnsi="Times New Roman" w:cs="Times New Roman"/>
          <w:sz w:val="24"/>
          <w:szCs w:val="24"/>
        </w:rPr>
        <w:t xml:space="preserve"> Aliso Viejo, CA: Office of the </w:t>
      </w:r>
    </w:p>
    <w:p w14:paraId="5A860E12" w14:textId="47F7E422"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Registrar.</w:t>
      </w:r>
    </w:p>
    <w:p w14:paraId="63D6B1D0" w14:textId="77777777" w:rsidR="00AE18A1" w:rsidRPr="00B938C0" w:rsidRDefault="00AE18A1" w:rsidP="00B938C0">
      <w:pPr>
        <w:pStyle w:val="EndnoteText"/>
        <w:jc w:val="both"/>
        <w:rPr>
          <w:rFonts w:ascii="Times New Roman" w:hAnsi="Times New Roman" w:cs="Times New Roman"/>
          <w:sz w:val="24"/>
          <w:szCs w:val="24"/>
        </w:rPr>
      </w:pPr>
    </w:p>
    <w:p w14:paraId="1893C4E9" w14:textId="77777777" w:rsidR="00306E2D"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Staats, C</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306E2D">
        <w:rPr>
          <w:rFonts w:ascii="Times New Roman" w:hAnsi="Times New Roman" w:cs="Times New Roman"/>
          <w:sz w:val="24"/>
          <w:szCs w:val="24"/>
        </w:rPr>
        <w:t>(</w:t>
      </w:r>
      <w:r w:rsidRPr="00B938C0">
        <w:rPr>
          <w:rFonts w:ascii="Times New Roman" w:hAnsi="Times New Roman" w:cs="Times New Roman"/>
          <w:sz w:val="24"/>
          <w:szCs w:val="24"/>
        </w:rPr>
        <w:t>2016</w:t>
      </w:r>
      <w:r w:rsidR="00306E2D">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Understanding </w:t>
      </w:r>
      <w:r w:rsidR="00306E2D">
        <w:rPr>
          <w:rFonts w:ascii="Times New Roman" w:hAnsi="Times New Roman" w:cs="Times New Roman"/>
          <w:sz w:val="24"/>
          <w:szCs w:val="24"/>
        </w:rPr>
        <w:t>i</w:t>
      </w:r>
      <w:r w:rsidRPr="00B938C0">
        <w:rPr>
          <w:rFonts w:ascii="Times New Roman" w:hAnsi="Times New Roman" w:cs="Times New Roman"/>
          <w:sz w:val="24"/>
          <w:szCs w:val="24"/>
        </w:rPr>
        <w:t xml:space="preserve">mplicit </w:t>
      </w:r>
      <w:r w:rsidR="00306E2D">
        <w:rPr>
          <w:rFonts w:ascii="Times New Roman" w:hAnsi="Times New Roman" w:cs="Times New Roman"/>
          <w:sz w:val="24"/>
          <w:szCs w:val="24"/>
        </w:rPr>
        <w:t>b</w:t>
      </w:r>
      <w:r w:rsidRPr="00B938C0">
        <w:rPr>
          <w:rFonts w:ascii="Times New Roman" w:hAnsi="Times New Roman" w:cs="Times New Roman"/>
          <w:sz w:val="24"/>
          <w:szCs w:val="24"/>
        </w:rPr>
        <w:t xml:space="preserve">ias: </w:t>
      </w:r>
      <w:r>
        <w:rPr>
          <w:rFonts w:ascii="Times New Roman" w:hAnsi="Times New Roman" w:cs="Times New Roman"/>
          <w:sz w:val="24"/>
          <w:szCs w:val="24"/>
        </w:rPr>
        <w:t>W</w:t>
      </w:r>
      <w:r w:rsidRPr="00B938C0">
        <w:rPr>
          <w:rFonts w:ascii="Times New Roman" w:hAnsi="Times New Roman" w:cs="Times New Roman"/>
          <w:sz w:val="24"/>
          <w:szCs w:val="24"/>
        </w:rPr>
        <w:t xml:space="preserve">hat </w:t>
      </w:r>
      <w:r w:rsidR="00306E2D">
        <w:rPr>
          <w:rFonts w:ascii="Times New Roman" w:hAnsi="Times New Roman" w:cs="Times New Roman"/>
          <w:sz w:val="24"/>
          <w:szCs w:val="24"/>
        </w:rPr>
        <w:t>e</w:t>
      </w:r>
      <w:r w:rsidRPr="00B938C0">
        <w:rPr>
          <w:rFonts w:ascii="Times New Roman" w:hAnsi="Times New Roman" w:cs="Times New Roman"/>
          <w:sz w:val="24"/>
          <w:szCs w:val="24"/>
        </w:rPr>
        <w:t xml:space="preserve">ducators </w:t>
      </w:r>
      <w:r w:rsidR="00306E2D">
        <w:rPr>
          <w:rFonts w:ascii="Times New Roman" w:hAnsi="Times New Roman" w:cs="Times New Roman"/>
          <w:sz w:val="24"/>
          <w:szCs w:val="24"/>
        </w:rPr>
        <w:t>s</w:t>
      </w:r>
      <w:r w:rsidRPr="00B938C0">
        <w:rPr>
          <w:rFonts w:ascii="Times New Roman" w:hAnsi="Times New Roman" w:cs="Times New Roman"/>
          <w:sz w:val="24"/>
          <w:szCs w:val="24"/>
        </w:rPr>
        <w:t xml:space="preserve">hould </w:t>
      </w:r>
      <w:r w:rsidR="00306E2D">
        <w:rPr>
          <w:rFonts w:ascii="Times New Roman" w:hAnsi="Times New Roman" w:cs="Times New Roman"/>
          <w:sz w:val="24"/>
          <w:szCs w:val="24"/>
        </w:rPr>
        <w:t>k</w:t>
      </w:r>
      <w:r w:rsidRPr="00B938C0">
        <w:rPr>
          <w:rFonts w:ascii="Times New Roman" w:hAnsi="Times New Roman" w:cs="Times New Roman"/>
          <w:sz w:val="24"/>
          <w:szCs w:val="24"/>
        </w:rPr>
        <w:t>now.</w:t>
      </w:r>
      <w:r w:rsidR="00306E2D">
        <w:rPr>
          <w:rFonts w:ascii="Times New Roman" w:hAnsi="Times New Roman" w:cs="Times New Roman"/>
          <w:sz w:val="24"/>
          <w:szCs w:val="24"/>
        </w:rPr>
        <w:t xml:space="preserve"> </w:t>
      </w:r>
      <w:r w:rsidRPr="00C20194">
        <w:rPr>
          <w:rFonts w:ascii="Times New Roman" w:hAnsi="Times New Roman" w:cs="Times New Roman"/>
          <w:i/>
          <w:iCs/>
          <w:sz w:val="24"/>
          <w:szCs w:val="24"/>
        </w:rPr>
        <w:t xml:space="preserve">The Education </w:t>
      </w:r>
    </w:p>
    <w:p w14:paraId="3E705A45" w14:textId="5E5CF8F5"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00AE18A1" w:rsidRPr="00C20194">
        <w:rPr>
          <w:rFonts w:ascii="Times New Roman" w:hAnsi="Times New Roman" w:cs="Times New Roman"/>
          <w:i/>
          <w:iCs/>
          <w:sz w:val="24"/>
          <w:szCs w:val="24"/>
        </w:rPr>
        <w:t>Digest</w:t>
      </w:r>
      <w:r>
        <w:rPr>
          <w:rFonts w:ascii="Times New Roman" w:hAnsi="Times New Roman" w:cs="Times New Roman"/>
          <w:sz w:val="24"/>
          <w:szCs w:val="24"/>
        </w:rPr>
        <w:t>,</w:t>
      </w:r>
      <w:r w:rsidR="00AE18A1" w:rsidRPr="00B938C0">
        <w:rPr>
          <w:rFonts w:ascii="Times New Roman" w:hAnsi="Times New Roman" w:cs="Times New Roman"/>
          <w:sz w:val="24"/>
          <w:szCs w:val="24"/>
        </w:rPr>
        <w:t xml:space="preserve"> </w:t>
      </w:r>
      <w:r w:rsidR="00AE18A1" w:rsidRPr="00306E2D">
        <w:rPr>
          <w:rFonts w:ascii="Times New Roman" w:hAnsi="Times New Roman" w:cs="Times New Roman"/>
          <w:i/>
          <w:iCs/>
          <w:sz w:val="24"/>
          <w:szCs w:val="24"/>
        </w:rPr>
        <w:t>82</w:t>
      </w:r>
      <w:r w:rsidR="00AE18A1" w:rsidRPr="00B938C0">
        <w:rPr>
          <w:rFonts w:ascii="Times New Roman" w:hAnsi="Times New Roman" w:cs="Times New Roman"/>
          <w:sz w:val="24"/>
          <w:szCs w:val="24"/>
        </w:rPr>
        <w:t xml:space="preserve"> </w:t>
      </w:r>
      <w:r>
        <w:rPr>
          <w:rFonts w:ascii="Times New Roman" w:hAnsi="Times New Roman" w:cs="Times New Roman"/>
          <w:sz w:val="24"/>
          <w:szCs w:val="24"/>
        </w:rPr>
        <w:t>(</w:t>
      </w:r>
      <w:r w:rsidR="00AE18A1" w:rsidRPr="00B938C0">
        <w:rPr>
          <w:rFonts w:ascii="Times New Roman" w:hAnsi="Times New Roman" w:cs="Times New Roman"/>
          <w:sz w:val="24"/>
          <w:szCs w:val="24"/>
        </w:rPr>
        <w:t>1</w:t>
      </w:r>
      <w:r>
        <w:rPr>
          <w:rFonts w:ascii="Times New Roman" w:hAnsi="Times New Roman" w:cs="Times New Roman"/>
          <w:sz w:val="24"/>
          <w:szCs w:val="24"/>
        </w:rPr>
        <w:t>),</w:t>
      </w:r>
      <w:r w:rsidR="00AE18A1" w:rsidRPr="00B938C0">
        <w:rPr>
          <w:rFonts w:ascii="Times New Roman" w:hAnsi="Times New Roman" w:cs="Times New Roman"/>
          <w:sz w:val="24"/>
          <w:szCs w:val="24"/>
        </w:rPr>
        <w:t xml:space="preserve"> 29-38.</w:t>
      </w:r>
    </w:p>
    <w:p w14:paraId="7743DD82" w14:textId="77777777" w:rsidR="00AE18A1" w:rsidRPr="00B938C0" w:rsidRDefault="00AE18A1" w:rsidP="00B938C0">
      <w:pPr>
        <w:pStyle w:val="EndnoteText"/>
        <w:jc w:val="both"/>
        <w:rPr>
          <w:rFonts w:ascii="Times New Roman" w:hAnsi="Times New Roman" w:cs="Times New Roman"/>
          <w:sz w:val="24"/>
          <w:szCs w:val="24"/>
        </w:rPr>
      </w:pPr>
    </w:p>
    <w:p w14:paraId="4708A830" w14:textId="77777777" w:rsidR="00306E2D" w:rsidRDefault="00AE18A1" w:rsidP="00B938C0">
      <w:pPr>
        <w:pStyle w:val="EndnoteText"/>
        <w:jc w:val="both"/>
        <w:rPr>
          <w:rFonts w:ascii="Times New Roman" w:hAnsi="Times New Roman" w:cs="Times New Roman"/>
          <w:i/>
          <w:iCs/>
          <w:sz w:val="24"/>
          <w:szCs w:val="24"/>
        </w:rPr>
      </w:pPr>
      <w:r w:rsidRPr="00B938C0">
        <w:rPr>
          <w:rFonts w:ascii="Times New Roman" w:hAnsi="Times New Roman" w:cs="Times New Roman"/>
          <w:sz w:val="24"/>
          <w:szCs w:val="24"/>
        </w:rPr>
        <w:t>Tomlinson</w:t>
      </w:r>
      <w:r>
        <w:rPr>
          <w:rFonts w:ascii="Times New Roman" w:hAnsi="Times New Roman" w:cs="Times New Roman"/>
          <w:sz w:val="24"/>
          <w:szCs w:val="24"/>
        </w:rPr>
        <w:t>,</w:t>
      </w:r>
      <w:r w:rsidRPr="00B938C0">
        <w:rPr>
          <w:rFonts w:ascii="Times New Roman" w:hAnsi="Times New Roman" w:cs="Times New Roman"/>
          <w:sz w:val="24"/>
          <w:szCs w:val="24"/>
        </w:rPr>
        <w:t xml:space="preserve"> S</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306E2D">
        <w:rPr>
          <w:rFonts w:ascii="Times New Roman" w:hAnsi="Times New Roman" w:cs="Times New Roman"/>
          <w:sz w:val="24"/>
          <w:szCs w:val="24"/>
        </w:rPr>
        <w:t>(</w:t>
      </w:r>
      <w:r w:rsidRPr="00B938C0">
        <w:rPr>
          <w:rFonts w:ascii="Times New Roman" w:hAnsi="Times New Roman" w:cs="Times New Roman"/>
          <w:sz w:val="24"/>
          <w:szCs w:val="24"/>
        </w:rPr>
        <w:t>1997</w:t>
      </w:r>
      <w:r w:rsidR="00306E2D">
        <w:rPr>
          <w:rFonts w:ascii="Times New Roman" w:hAnsi="Times New Roman" w:cs="Times New Roman"/>
          <w:sz w:val="24"/>
          <w:szCs w:val="24"/>
        </w:rPr>
        <w:t>)</w:t>
      </w:r>
      <w:r w:rsidRPr="00C10208">
        <w:rPr>
          <w:rFonts w:ascii="Times New Roman" w:hAnsi="Times New Roman" w:cs="Times New Roman"/>
          <w:sz w:val="24"/>
          <w:szCs w:val="24"/>
        </w:rPr>
        <w:t xml:space="preserve">. </w:t>
      </w:r>
      <w:r w:rsidRPr="00F15876">
        <w:rPr>
          <w:rFonts w:ascii="Times New Roman" w:hAnsi="Times New Roman" w:cs="Times New Roman"/>
          <w:sz w:val="24"/>
          <w:szCs w:val="24"/>
        </w:rPr>
        <w:t xml:space="preserve">Edward Lee Thorndike and John Dewey on the </w:t>
      </w:r>
      <w:r w:rsidR="00306E2D">
        <w:rPr>
          <w:rFonts w:ascii="Times New Roman" w:hAnsi="Times New Roman" w:cs="Times New Roman"/>
          <w:sz w:val="24"/>
          <w:szCs w:val="24"/>
        </w:rPr>
        <w:t>s</w:t>
      </w:r>
      <w:r w:rsidRPr="00F15876">
        <w:rPr>
          <w:rFonts w:ascii="Times New Roman" w:hAnsi="Times New Roman" w:cs="Times New Roman"/>
          <w:sz w:val="24"/>
          <w:szCs w:val="24"/>
        </w:rPr>
        <w:t xml:space="preserve">cience of </w:t>
      </w:r>
      <w:r w:rsidR="00306E2D">
        <w:rPr>
          <w:rFonts w:ascii="Times New Roman" w:hAnsi="Times New Roman" w:cs="Times New Roman"/>
          <w:sz w:val="24"/>
          <w:szCs w:val="24"/>
        </w:rPr>
        <w:t>e</w:t>
      </w:r>
      <w:r w:rsidRPr="00F15876">
        <w:rPr>
          <w:rFonts w:ascii="Times New Roman" w:hAnsi="Times New Roman" w:cs="Times New Roman"/>
          <w:sz w:val="24"/>
          <w:szCs w:val="24"/>
        </w:rPr>
        <w:t>ducation</w:t>
      </w:r>
      <w:r w:rsidRPr="00B938C0">
        <w:rPr>
          <w:rFonts w:ascii="Times New Roman" w:hAnsi="Times New Roman" w:cs="Times New Roman"/>
          <w:sz w:val="24"/>
          <w:szCs w:val="24"/>
        </w:rPr>
        <w:t xml:space="preserve">. </w:t>
      </w:r>
      <w:r w:rsidRPr="00F15876">
        <w:rPr>
          <w:rFonts w:ascii="Times New Roman" w:hAnsi="Times New Roman" w:cs="Times New Roman"/>
          <w:i/>
          <w:iCs/>
          <w:sz w:val="24"/>
          <w:szCs w:val="24"/>
        </w:rPr>
        <w:t xml:space="preserve">Oxford </w:t>
      </w:r>
    </w:p>
    <w:p w14:paraId="0195B945" w14:textId="2B5C784D"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i/>
          <w:iCs/>
          <w:sz w:val="24"/>
          <w:szCs w:val="24"/>
        </w:rPr>
        <w:t xml:space="preserve">     </w:t>
      </w:r>
      <w:r w:rsidR="00AE18A1" w:rsidRPr="00F15876">
        <w:rPr>
          <w:rFonts w:ascii="Times New Roman" w:hAnsi="Times New Roman" w:cs="Times New Roman"/>
          <w:i/>
          <w:iCs/>
          <w:sz w:val="24"/>
          <w:szCs w:val="24"/>
        </w:rPr>
        <w:t>Review of Education</w:t>
      </w:r>
      <w:r>
        <w:rPr>
          <w:rFonts w:ascii="Times New Roman" w:hAnsi="Times New Roman" w:cs="Times New Roman"/>
          <w:sz w:val="24"/>
          <w:szCs w:val="24"/>
        </w:rPr>
        <w:t>,</w:t>
      </w:r>
      <w:r w:rsidR="00AE18A1" w:rsidRPr="00B938C0">
        <w:rPr>
          <w:rFonts w:ascii="Times New Roman" w:hAnsi="Times New Roman" w:cs="Times New Roman"/>
          <w:sz w:val="24"/>
          <w:szCs w:val="24"/>
        </w:rPr>
        <w:t xml:space="preserve"> </w:t>
      </w:r>
      <w:r w:rsidR="00AE18A1" w:rsidRPr="00306E2D">
        <w:rPr>
          <w:rFonts w:ascii="Times New Roman" w:hAnsi="Times New Roman" w:cs="Times New Roman"/>
          <w:i/>
          <w:iCs/>
          <w:sz w:val="24"/>
          <w:szCs w:val="24"/>
        </w:rPr>
        <w:t>23</w:t>
      </w:r>
      <w:r w:rsidR="00AE18A1" w:rsidRPr="00B938C0">
        <w:rPr>
          <w:rFonts w:ascii="Times New Roman" w:hAnsi="Times New Roman" w:cs="Times New Roman"/>
          <w:sz w:val="24"/>
          <w:szCs w:val="24"/>
        </w:rPr>
        <w:t xml:space="preserve"> (3)</w:t>
      </w:r>
      <w:r>
        <w:rPr>
          <w:rFonts w:ascii="Times New Roman" w:hAnsi="Times New Roman" w:cs="Times New Roman"/>
          <w:sz w:val="24"/>
          <w:szCs w:val="24"/>
        </w:rPr>
        <w:t xml:space="preserve">, </w:t>
      </w:r>
      <w:r w:rsidR="00AE18A1" w:rsidRPr="00B938C0">
        <w:rPr>
          <w:rFonts w:ascii="Times New Roman" w:hAnsi="Times New Roman" w:cs="Times New Roman"/>
          <w:sz w:val="24"/>
          <w:szCs w:val="24"/>
        </w:rPr>
        <w:t>365-383.</w:t>
      </w:r>
    </w:p>
    <w:p w14:paraId="67F1350D" w14:textId="77777777" w:rsidR="00AE18A1" w:rsidRPr="00B938C0" w:rsidRDefault="00AE18A1" w:rsidP="00B938C0">
      <w:pPr>
        <w:pStyle w:val="EndnoteText"/>
        <w:jc w:val="both"/>
        <w:rPr>
          <w:rFonts w:ascii="Times New Roman" w:hAnsi="Times New Roman" w:cs="Times New Roman"/>
          <w:sz w:val="24"/>
          <w:szCs w:val="24"/>
        </w:rPr>
      </w:pPr>
    </w:p>
    <w:p w14:paraId="2B8D1B47" w14:textId="191D6267" w:rsidR="00AE18A1" w:rsidRPr="00B938C0"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Tsunesaburo Makiguchi Website (TMW)</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306E2D">
        <w:rPr>
          <w:rFonts w:ascii="Times New Roman" w:hAnsi="Times New Roman" w:cs="Times New Roman"/>
          <w:sz w:val="24"/>
          <w:szCs w:val="24"/>
        </w:rPr>
        <w:t>(</w:t>
      </w:r>
      <w:r w:rsidRPr="00B938C0">
        <w:rPr>
          <w:rFonts w:ascii="Times New Roman" w:hAnsi="Times New Roman" w:cs="Times New Roman"/>
          <w:sz w:val="24"/>
          <w:szCs w:val="24"/>
        </w:rPr>
        <w:t>1903</w:t>
      </w:r>
      <w:r w:rsidR="00306E2D">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The </w:t>
      </w:r>
      <w:r w:rsidR="00306E2D">
        <w:rPr>
          <w:rFonts w:ascii="Times New Roman" w:hAnsi="Times New Roman" w:cs="Times New Roman"/>
          <w:sz w:val="24"/>
          <w:szCs w:val="24"/>
        </w:rPr>
        <w:t>g</w:t>
      </w:r>
      <w:r w:rsidRPr="00B938C0">
        <w:rPr>
          <w:rFonts w:ascii="Times New Roman" w:hAnsi="Times New Roman" w:cs="Times New Roman"/>
          <w:sz w:val="24"/>
          <w:szCs w:val="24"/>
        </w:rPr>
        <w:t xml:space="preserve">eography of </w:t>
      </w:r>
      <w:r w:rsidR="00306E2D">
        <w:rPr>
          <w:rFonts w:ascii="Times New Roman" w:hAnsi="Times New Roman" w:cs="Times New Roman"/>
          <w:sz w:val="24"/>
          <w:szCs w:val="24"/>
        </w:rPr>
        <w:t>h</w:t>
      </w:r>
      <w:r w:rsidRPr="00B938C0">
        <w:rPr>
          <w:rFonts w:ascii="Times New Roman" w:hAnsi="Times New Roman" w:cs="Times New Roman"/>
          <w:sz w:val="24"/>
          <w:szCs w:val="24"/>
        </w:rPr>
        <w:t xml:space="preserve">uman </w:t>
      </w:r>
      <w:r w:rsidR="00306E2D">
        <w:rPr>
          <w:rFonts w:ascii="Times New Roman" w:hAnsi="Times New Roman" w:cs="Times New Roman"/>
          <w:sz w:val="24"/>
          <w:szCs w:val="24"/>
        </w:rPr>
        <w:t>l</w:t>
      </w:r>
      <w:r w:rsidRPr="00B938C0">
        <w:rPr>
          <w:rFonts w:ascii="Times New Roman" w:hAnsi="Times New Roman" w:cs="Times New Roman"/>
          <w:sz w:val="24"/>
          <w:szCs w:val="24"/>
        </w:rPr>
        <w:t xml:space="preserve">ife. </w:t>
      </w:r>
    </w:p>
    <w:p w14:paraId="5F5C32C8" w14:textId="1D599D01"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at: </w:t>
      </w:r>
      <w:r w:rsidR="00AE18A1" w:rsidRPr="00B938C0">
        <w:rPr>
          <w:rFonts w:ascii="Times New Roman" w:hAnsi="Times New Roman" w:cs="Times New Roman"/>
          <w:sz w:val="24"/>
          <w:szCs w:val="24"/>
        </w:rPr>
        <w:t>https://www.tmakiguchi.org/geographer/asgeographer/geographyhuman.html</w:t>
      </w:r>
    </w:p>
    <w:p w14:paraId="6F150123" w14:textId="77777777" w:rsidR="00AE18A1" w:rsidRPr="00B938C0" w:rsidRDefault="00AE18A1" w:rsidP="00B938C0">
      <w:pPr>
        <w:pStyle w:val="EndnoteText"/>
        <w:jc w:val="both"/>
        <w:rPr>
          <w:rFonts w:ascii="Times New Roman" w:hAnsi="Times New Roman" w:cs="Times New Roman"/>
          <w:sz w:val="24"/>
          <w:szCs w:val="24"/>
        </w:rPr>
      </w:pPr>
    </w:p>
    <w:p w14:paraId="13D99DCB" w14:textId="39CF713E" w:rsidR="00AE18A1" w:rsidRPr="00B938C0"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United Nations</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306E2D">
        <w:rPr>
          <w:rFonts w:ascii="Times New Roman" w:hAnsi="Times New Roman" w:cs="Times New Roman"/>
          <w:sz w:val="24"/>
          <w:szCs w:val="24"/>
        </w:rPr>
        <w:t>(</w:t>
      </w:r>
      <w:r w:rsidRPr="00B938C0">
        <w:rPr>
          <w:rFonts w:ascii="Times New Roman" w:hAnsi="Times New Roman" w:cs="Times New Roman"/>
          <w:sz w:val="24"/>
          <w:szCs w:val="24"/>
        </w:rPr>
        <w:t>1948</w:t>
      </w:r>
      <w:r w:rsidR="00306E2D">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Universal </w:t>
      </w:r>
      <w:r w:rsidR="00306E2D">
        <w:rPr>
          <w:rFonts w:ascii="Times New Roman" w:hAnsi="Times New Roman" w:cs="Times New Roman"/>
          <w:sz w:val="24"/>
          <w:szCs w:val="24"/>
        </w:rPr>
        <w:t>d</w:t>
      </w:r>
      <w:r w:rsidRPr="00B938C0">
        <w:rPr>
          <w:rFonts w:ascii="Times New Roman" w:hAnsi="Times New Roman" w:cs="Times New Roman"/>
          <w:sz w:val="24"/>
          <w:szCs w:val="24"/>
        </w:rPr>
        <w:t xml:space="preserve">eclaration of </w:t>
      </w:r>
      <w:r w:rsidR="00306E2D">
        <w:rPr>
          <w:rFonts w:ascii="Times New Roman" w:hAnsi="Times New Roman" w:cs="Times New Roman"/>
          <w:sz w:val="24"/>
          <w:szCs w:val="24"/>
        </w:rPr>
        <w:t>h</w:t>
      </w:r>
      <w:r w:rsidRPr="00B938C0">
        <w:rPr>
          <w:rFonts w:ascii="Times New Roman" w:hAnsi="Times New Roman" w:cs="Times New Roman"/>
          <w:sz w:val="24"/>
          <w:szCs w:val="24"/>
        </w:rPr>
        <w:t xml:space="preserve">uman </w:t>
      </w:r>
      <w:r w:rsidR="00306E2D">
        <w:rPr>
          <w:rFonts w:ascii="Times New Roman" w:hAnsi="Times New Roman" w:cs="Times New Roman"/>
          <w:sz w:val="24"/>
          <w:szCs w:val="24"/>
        </w:rPr>
        <w:t>r</w:t>
      </w:r>
      <w:r w:rsidRPr="00B938C0">
        <w:rPr>
          <w:rFonts w:ascii="Times New Roman" w:hAnsi="Times New Roman" w:cs="Times New Roman"/>
          <w:sz w:val="24"/>
          <w:szCs w:val="24"/>
        </w:rPr>
        <w:t>ights</w:t>
      </w:r>
      <w:r>
        <w:rPr>
          <w:rFonts w:ascii="Times New Roman" w:hAnsi="Times New Roman" w:cs="Times New Roman"/>
          <w:sz w:val="24"/>
          <w:szCs w:val="24"/>
        </w:rPr>
        <w:t>.</w:t>
      </w:r>
    </w:p>
    <w:p w14:paraId="21B3F90A" w14:textId="70A3DD9F" w:rsidR="00306E2D"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at: </w:t>
      </w:r>
      <w:r w:rsidR="00AE18A1" w:rsidRPr="00B938C0">
        <w:rPr>
          <w:rFonts w:ascii="Times New Roman" w:hAnsi="Times New Roman" w:cs="Times New Roman"/>
          <w:sz w:val="24"/>
          <w:szCs w:val="24"/>
        </w:rPr>
        <w:t xml:space="preserve">https://www.un.org/en/udhrbook/pdf/udhr_booklet_en_web.pdf (accessed at 23 </w:t>
      </w:r>
      <w:r>
        <w:rPr>
          <w:rFonts w:ascii="Times New Roman" w:hAnsi="Times New Roman" w:cs="Times New Roman"/>
          <w:sz w:val="24"/>
          <w:szCs w:val="24"/>
        </w:rPr>
        <w:t xml:space="preserve">   </w:t>
      </w:r>
    </w:p>
    <w:p w14:paraId="1E8734D0" w14:textId="39CC60A1"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 xml:space="preserve">July 2020 </w:t>
      </w:r>
    </w:p>
    <w:p w14:paraId="4401CEA7" w14:textId="77777777" w:rsidR="00AE18A1" w:rsidRPr="00B938C0" w:rsidRDefault="00AE18A1" w:rsidP="00B938C0">
      <w:pPr>
        <w:pStyle w:val="EndnoteText"/>
        <w:jc w:val="both"/>
        <w:rPr>
          <w:rFonts w:ascii="Times New Roman" w:hAnsi="Times New Roman" w:cs="Times New Roman"/>
          <w:sz w:val="24"/>
          <w:szCs w:val="24"/>
        </w:rPr>
      </w:pPr>
    </w:p>
    <w:p w14:paraId="3F6727E5" w14:textId="73B46A17" w:rsidR="00306E2D" w:rsidRDefault="00AE18A1" w:rsidP="00B938C0">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United Nations</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306E2D">
        <w:rPr>
          <w:rFonts w:ascii="Times New Roman" w:hAnsi="Times New Roman" w:cs="Times New Roman"/>
          <w:sz w:val="24"/>
          <w:szCs w:val="24"/>
        </w:rPr>
        <w:t>(</w:t>
      </w:r>
      <w:r w:rsidRPr="00B938C0">
        <w:rPr>
          <w:rFonts w:ascii="Times New Roman" w:hAnsi="Times New Roman" w:cs="Times New Roman"/>
          <w:sz w:val="24"/>
          <w:szCs w:val="24"/>
        </w:rPr>
        <w:t>1992</w:t>
      </w:r>
      <w:r w:rsidR="00306E2D">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Conference on Environment and Development, Rio de Jane</w:t>
      </w:r>
      <w:r w:rsidR="00306E2D">
        <w:rPr>
          <w:rFonts w:ascii="Times New Roman" w:hAnsi="Times New Roman" w:cs="Times New Roman"/>
          <w:sz w:val="24"/>
          <w:szCs w:val="24"/>
        </w:rPr>
        <w:t>iro</w:t>
      </w:r>
      <w:r w:rsidRPr="00B938C0">
        <w:rPr>
          <w:rFonts w:ascii="Times New Roman" w:hAnsi="Times New Roman" w:cs="Times New Roman"/>
          <w:sz w:val="24"/>
          <w:szCs w:val="24"/>
        </w:rPr>
        <w:t xml:space="preserve">, Brazil, 3 </w:t>
      </w:r>
    </w:p>
    <w:p w14:paraId="74507EC7" w14:textId="77777777" w:rsidR="00306E2D"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to 14 June 1992</w:t>
      </w:r>
      <w:r w:rsidR="00AE18A1">
        <w:rPr>
          <w:rFonts w:ascii="Times New Roman" w:hAnsi="Times New Roman" w:cs="Times New Roman"/>
          <w:sz w:val="24"/>
          <w:szCs w:val="24"/>
        </w:rPr>
        <w:t>.</w:t>
      </w:r>
      <w:r w:rsidR="00AE18A1" w:rsidRPr="00B938C0">
        <w:rPr>
          <w:rFonts w:ascii="Times New Roman" w:hAnsi="Times New Roman" w:cs="Times New Roman"/>
          <w:sz w:val="24"/>
          <w:szCs w:val="24"/>
        </w:rPr>
        <w:t xml:space="preserve"> AGENDA 21 Chapter 36</w:t>
      </w:r>
      <w:r>
        <w:rPr>
          <w:rFonts w:ascii="Times New Roman" w:hAnsi="Times New Roman" w:cs="Times New Roman"/>
          <w:sz w:val="24"/>
          <w:szCs w:val="24"/>
        </w:rPr>
        <w:t>,</w:t>
      </w:r>
      <w:r w:rsidR="00AE18A1" w:rsidRPr="00B938C0">
        <w:rPr>
          <w:rFonts w:ascii="Times New Roman" w:hAnsi="Times New Roman" w:cs="Times New Roman"/>
          <w:sz w:val="24"/>
          <w:szCs w:val="24"/>
        </w:rPr>
        <w:t xml:space="preserve"> PROMOTING EDUCATION, PUBLIC </w:t>
      </w:r>
    </w:p>
    <w:p w14:paraId="1461B443" w14:textId="071A6908"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AWARENESS AND TRAINING</w:t>
      </w:r>
      <w:r>
        <w:rPr>
          <w:rFonts w:ascii="Times New Roman" w:hAnsi="Times New Roman" w:cs="Times New Roman"/>
          <w:sz w:val="24"/>
          <w:szCs w:val="24"/>
        </w:rPr>
        <w:t xml:space="preserve">, </w:t>
      </w:r>
      <w:r w:rsidR="00AE18A1">
        <w:rPr>
          <w:rFonts w:ascii="Times New Roman" w:hAnsi="Times New Roman" w:cs="Times New Roman"/>
          <w:sz w:val="24"/>
          <w:szCs w:val="24"/>
        </w:rPr>
        <w:t>320-328.</w:t>
      </w:r>
      <w:r>
        <w:rPr>
          <w:rFonts w:ascii="Times New Roman" w:hAnsi="Times New Roman" w:cs="Times New Roman"/>
          <w:sz w:val="24"/>
          <w:szCs w:val="24"/>
        </w:rPr>
        <w:t xml:space="preserve"> </w:t>
      </w:r>
    </w:p>
    <w:p w14:paraId="034D2EC8" w14:textId="1334AEAD" w:rsidR="00AE18A1" w:rsidRPr="00B938C0" w:rsidRDefault="00306E2D" w:rsidP="00B938C0">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at: </w:t>
      </w:r>
      <w:r w:rsidR="00AE18A1" w:rsidRPr="00B938C0">
        <w:rPr>
          <w:rFonts w:ascii="Times New Roman" w:hAnsi="Times New Roman" w:cs="Times New Roman"/>
          <w:sz w:val="24"/>
          <w:szCs w:val="24"/>
        </w:rPr>
        <w:t>https://sustainabledevelopment.un.org/content/documents/Agenda21.pdf</w:t>
      </w:r>
    </w:p>
    <w:p w14:paraId="43086A39" w14:textId="77777777" w:rsidR="00AE18A1" w:rsidRPr="00B938C0" w:rsidRDefault="00AE18A1" w:rsidP="00B938C0">
      <w:pPr>
        <w:pStyle w:val="EndnoteText"/>
        <w:jc w:val="both"/>
        <w:rPr>
          <w:rFonts w:ascii="Times New Roman" w:hAnsi="Times New Roman" w:cs="Times New Roman"/>
          <w:sz w:val="24"/>
          <w:szCs w:val="24"/>
        </w:rPr>
      </w:pPr>
    </w:p>
    <w:p w14:paraId="5CA6F5F3" w14:textId="77777777" w:rsidR="00306E2D" w:rsidRDefault="00AE18A1" w:rsidP="00C20194">
      <w:pPr>
        <w:pStyle w:val="EndnoteText"/>
        <w:jc w:val="both"/>
        <w:rPr>
          <w:rFonts w:ascii="Times New Roman" w:hAnsi="Times New Roman" w:cs="Times New Roman"/>
          <w:sz w:val="24"/>
          <w:szCs w:val="24"/>
        </w:rPr>
      </w:pPr>
      <w:r w:rsidRPr="00B938C0">
        <w:rPr>
          <w:rFonts w:ascii="Times New Roman" w:hAnsi="Times New Roman" w:cs="Times New Roman"/>
          <w:sz w:val="24"/>
          <w:szCs w:val="24"/>
        </w:rPr>
        <w:t>United Nations</w:t>
      </w:r>
      <w:r>
        <w:rPr>
          <w:rFonts w:ascii="Times New Roman" w:hAnsi="Times New Roman" w:cs="Times New Roman"/>
          <w:sz w:val="24"/>
          <w:szCs w:val="24"/>
        </w:rPr>
        <w:t>.</w:t>
      </w:r>
      <w:r w:rsidRPr="00B938C0">
        <w:rPr>
          <w:rFonts w:ascii="Times New Roman" w:hAnsi="Times New Roman" w:cs="Times New Roman"/>
          <w:sz w:val="24"/>
          <w:szCs w:val="24"/>
        </w:rPr>
        <w:t xml:space="preserve"> </w:t>
      </w:r>
      <w:r w:rsidR="00306E2D">
        <w:rPr>
          <w:rFonts w:ascii="Times New Roman" w:hAnsi="Times New Roman" w:cs="Times New Roman"/>
          <w:sz w:val="24"/>
          <w:szCs w:val="24"/>
        </w:rPr>
        <w:t>(</w:t>
      </w:r>
      <w:r w:rsidRPr="00B938C0">
        <w:rPr>
          <w:rFonts w:ascii="Times New Roman" w:hAnsi="Times New Roman" w:cs="Times New Roman"/>
          <w:sz w:val="24"/>
          <w:szCs w:val="24"/>
        </w:rPr>
        <w:t>2015</w:t>
      </w:r>
      <w:r w:rsidR="00306E2D">
        <w:rPr>
          <w:rFonts w:ascii="Times New Roman" w:hAnsi="Times New Roman" w:cs="Times New Roman"/>
          <w:sz w:val="24"/>
          <w:szCs w:val="24"/>
        </w:rPr>
        <w:t>)</w:t>
      </w:r>
      <w:r>
        <w:rPr>
          <w:rFonts w:ascii="Times New Roman" w:hAnsi="Times New Roman" w:cs="Times New Roman"/>
          <w:sz w:val="24"/>
          <w:szCs w:val="24"/>
        </w:rPr>
        <w:t>.</w:t>
      </w:r>
      <w:r w:rsidRPr="00B938C0">
        <w:rPr>
          <w:rFonts w:ascii="Times New Roman" w:hAnsi="Times New Roman" w:cs="Times New Roman"/>
          <w:sz w:val="24"/>
          <w:szCs w:val="24"/>
        </w:rPr>
        <w:t xml:space="preserve"> Department of Economic and Social Affairs. Sustainable Development. </w:t>
      </w:r>
    </w:p>
    <w:p w14:paraId="2C4CCEE3" w14:textId="6E69AAEF" w:rsidR="00AE18A1" w:rsidRDefault="00306E2D" w:rsidP="00C20194">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w:t>
      </w:r>
      <w:r w:rsidR="00AE18A1" w:rsidRPr="00B938C0">
        <w:rPr>
          <w:rFonts w:ascii="Times New Roman" w:hAnsi="Times New Roman" w:cs="Times New Roman"/>
          <w:sz w:val="24"/>
          <w:szCs w:val="24"/>
        </w:rPr>
        <w:t xml:space="preserve">The 17 </w:t>
      </w:r>
      <w:r>
        <w:rPr>
          <w:rFonts w:ascii="Times New Roman" w:hAnsi="Times New Roman" w:cs="Times New Roman"/>
          <w:sz w:val="24"/>
          <w:szCs w:val="24"/>
        </w:rPr>
        <w:t>g</w:t>
      </w:r>
      <w:r w:rsidR="00AE18A1" w:rsidRPr="00B938C0">
        <w:rPr>
          <w:rFonts w:ascii="Times New Roman" w:hAnsi="Times New Roman" w:cs="Times New Roman"/>
          <w:sz w:val="24"/>
          <w:szCs w:val="24"/>
        </w:rPr>
        <w:t xml:space="preserve">oals. </w:t>
      </w:r>
    </w:p>
    <w:p w14:paraId="36858BDA" w14:textId="24A7D60B" w:rsidR="00AE18A1" w:rsidRPr="00C20194" w:rsidRDefault="00306E2D" w:rsidP="00C20194">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     Retrieved at: </w:t>
      </w:r>
      <w:r w:rsidR="00AE18A1" w:rsidRPr="00B938C0">
        <w:rPr>
          <w:rFonts w:ascii="Times New Roman" w:hAnsi="Times New Roman" w:cs="Times New Roman"/>
          <w:sz w:val="24"/>
          <w:szCs w:val="24"/>
        </w:rPr>
        <w:t>https://sdgs.un.org/goals</w:t>
      </w:r>
    </w:p>
    <w:p w14:paraId="77F7E1EF" w14:textId="77777777" w:rsidR="00AE18A1" w:rsidRDefault="00AE18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23DB" w14:textId="77777777" w:rsidR="00AE18A1" w:rsidRDefault="00AE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95A8" w14:textId="40A56C34" w:rsidR="00AE18A1" w:rsidRPr="00333D22" w:rsidRDefault="00AE18A1" w:rsidP="00333D22">
    <w:pPr>
      <w:pStyle w:val="Footer"/>
      <w:jc w:val="both"/>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4A6C" w14:textId="77777777" w:rsidR="00AE18A1" w:rsidRDefault="00AE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4ACE" w14:textId="77777777" w:rsidR="008123FB" w:rsidRDefault="008123FB" w:rsidP="00810C95">
      <w:pPr>
        <w:spacing w:after="0" w:line="240" w:lineRule="auto"/>
      </w:pPr>
      <w:r>
        <w:separator/>
      </w:r>
    </w:p>
  </w:footnote>
  <w:footnote w:type="continuationSeparator" w:id="0">
    <w:p w14:paraId="387E1658" w14:textId="77777777" w:rsidR="008123FB" w:rsidRDefault="008123FB" w:rsidP="00810C95">
      <w:pPr>
        <w:spacing w:after="0" w:line="240" w:lineRule="auto"/>
      </w:pPr>
      <w:r>
        <w:continuationSeparator/>
      </w:r>
    </w:p>
  </w:footnote>
  <w:footnote w:id="1">
    <w:p w14:paraId="68FDE58C" w14:textId="4F46D5C7" w:rsidR="00AE18A1" w:rsidRDefault="00AE18A1" w:rsidP="00DA210F">
      <w:pPr>
        <w:pStyle w:val="FootnoteText1"/>
      </w:pPr>
      <w:r>
        <w:rPr>
          <w:rStyle w:val="FootnoteReference"/>
        </w:rPr>
        <w:footnoteRef/>
      </w:r>
      <w:r>
        <w:t xml:space="preserve"> </w:t>
      </w:r>
      <w:r w:rsidRPr="004E4AFF">
        <w:t xml:space="preserve">One of the Principles of </w:t>
      </w:r>
      <w:proofErr w:type="spellStart"/>
      <w:r w:rsidR="00184F70">
        <w:t>Soka</w:t>
      </w:r>
      <w:proofErr w:type="spellEnd"/>
      <w:r w:rsidR="00184F70">
        <w:t xml:space="preserve"> University of America</w:t>
      </w:r>
      <w:r>
        <w:t xml:space="preserve"> </w:t>
      </w:r>
      <w:r w:rsidRPr="004E4AFF">
        <w:t>is to “Foster leaders for the creative co-existence of nature and humanity” (University Catalogue, Vol. 18, Fall 2019,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AC8F" w14:textId="77777777" w:rsidR="00AE18A1" w:rsidRDefault="00AE1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68186"/>
      <w:docPartObj>
        <w:docPartGallery w:val="Page Numbers (Top of Page)"/>
        <w:docPartUnique/>
      </w:docPartObj>
    </w:sdtPr>
    <w:sdtEndPr>
      <w:rPr>
        <w:noProof/>
      </w:rPr>
    </w:sdtEndPr>
    <w:sdtContent>
      <w:p w14:paraId="7EDF5448" w14:textId="2246718F" w:rsidR="00AE18A1" w:rsidRDefault="00AE18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0C63A3" w14:textId="77777777" w:rsidR="00AE18A1" w:rsidRPr="003C3337" w:rsidRDefault="00AE18A1" w:rsidP="003C3337">
    <w:pPr>
      <w:pStyle w:val="Header"/>
      <w:jc w:val="both"/>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F35" w14:textId="77777777" w:rsidR="00AE18A1" w:rsidRDefault="00AE1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128E7"/>
    <w:multiLevelType w:val="hybridMultilevel"/>
    <w:tmpl w:val="80A25756"/>
    <w:lvl w:ilvl="0" w:tplc="94E826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33"/>
    <w:rsid w:val="000039DF"/>
    <w:rsid w:val="0000536B"/>
    <w:rsid w:val="00015476"/>
    <w:rsid w:val="00025CF0"/>
    <w:rsid w:val="00030929"/>
    <w:rsid w:val="00035EAC"/>
    <w:rsid w:val="00044ED3"/>
    <w:rsid w:val="00046BB8"/>
    <w:rsid w:val="00064F1E"/>
    <w:rsid w:val="000655AB"/>
    <w:rsid w:val="0007188E"/>
    <w:rsid w:val="00081338"/>
    <w:rsid w:val="00090D52"/>
    <w:rsid w:val="00097215"/>
    <w:rsid w:val="000A2C7F"/>
    <w:rsid w:val="000A6148"/>
    <w:rsid w:val="000D5FA4"/>
    <w:rsid w:val="000F460F"/>
    <w:rsid w:val="00100285"/>
    <w:rsid w:val="00103D87"/>
    <w:rsid w:val="001067D0"/>
    <w:rsid w:val="001106E9"/>
    <w:rsid w:val="0012353F"/>
    <w:rsid w:val="00135F3E"/>
    <w:rsid w:val="00137D86"/>
    <w:rsid w:val="00147075"/>
    <w:rsid w:val="00164161"/>
    <w:rsid w:val="001726AC"/>
    <w:rsid w:val="001747C4"/>
    <w:rsid w:val="00174D57"/>
    <w:rsid w:val="00181385"/>
    <w:rsid w:val="00184F70"/>
    <w:rsid w:val="00195B2D"/>
    <w:rsid w:val="001A3077"/>
    <w:rsid w:val="001A3454"/>
    <w:rsid w:val="001A48B1"/>
    <w:rsid w:val="001B12DB"/>
    <w:rsid w:val="001B3856"/>
    <w:rsid w:val="001B4F13"/>
    <w:rsid w:val="001B67DF"/>
    <w:rsid w:val="001C275F"/>
    <w:rsid w:val="001C2D5B"/>
    <w:rsid w:val="001C552C"/>
    <w:rsid w:val="001C5F00"/>
    <w:rsid w:val="001C693D"/>
    <w:rsid w:val="001E1DCC"/>
    <w:rsid w:val="001E48FB"/>
    <w:rsid w:val="001E76EB"/>
    <w:rsid w:val="00210A61"/>
    <w:rsid w:val="00211AC9"/>
    <w:rsid w:val="00214A2E"/>
    <w:rsid w:val="002358C6"/>
    <w:rsid w:val="002359E6"/>
    <w:rsid w:val="00243A93"/>
    <w:rsid w:val="002479BC"/>
    <w:rsid w:val="00250E9D"/>
    <w:rsid w:val="00251038"/>
    <w:rsid w:val="00252830"/>
    <w:rsid w:val="00264FEF"/>
    <w:rsid w:val="0026502C"/>
    <w:rsid w:val="00273ACF"/>
    <w:rsid w:val="002802CD"/>
    <w:rsid w:val="00281044"/>
    <w:rsid w:val="0028192A"/>
    <w:rsid w:val="002846CF"/>
    <w:rsid w:val="002A15A8"/>
    <w:rsid w:val="002B52C8"/>
    <w:rsid w:val="002C0771"/>
    <w:rsid w:val="002C24D9"/>
    <w:rsid w:val="002C2CD1"/>
    <w:rsid w:val="002C36D4"/>
    <w:rsid w:val="002C4BB2"/>
    <w:rsid w:val="002D1F20"/>
    <w:rsid w:val="002E054D"/>
    <w:rsid w:val="002E3009"/>
    <w:rsid w:val="002F02B8"/>
    <w:rsid w:val="002F21AC"/>
    <w:rsid w:val="002F3E94"/>
    <w:rsid w:val="002F5903"/>
    <w:rsid w:val="00300B10"/>
    <w:rsid w:val="00300B64"/>
    <w:rsid w:val="00306E2D"/>
    <w:rsid w:val="00314C65"/>
    <w:rsid w:val="00326C33"/>
    <w:rsid w:val="00331BA0"/>
    <w:rsid w:val="00333D22"/>
    <w:rsid w:val="003478BA"/>
    <w:rsid w:val="003637DE"/>
    <w:rsid w:val="0036783E"/>
    <w:rsid w:val="00372BBC"/>
    <w:rsid w:val="00386942"/>
    <w:rsid w:val="003906EA"/>
    <w:rsid w:val="003931EF"/>
    <w:rsid w:val="00393F30"/>
    <w:rsid w:val="003976F5"/>
    <w:rsid w:val="00397E72"/>
    <w:rsid w:val="003A1457"/>
    <w:rsid w:val="003A7300"/>
    <w:rsid w:val="003B1567"/>
    <w:rsid w:val="003B2844"/>
    <w:rsid w:val="003B4694"/>
    <w:rsid w:val="003B74B0"/>
    <w:rsid w:val="003C3337"/>
    <w:rsid w:val="003C6EC5"/>
    <w:rsid w:val="003D0378"/>
    <w:rsid w:val="003D2AA9"/>
    <w:rsid w:val="003D447B"/>
    <w:rsid w:val="003E18E8"/>
    <w:rsid w:val="004006EF"/>
    <w:rsid w:val="0040579D"/>
    <w:rsid w:val="00417992"/>
    <w:rsid w:val="004257CB"/>
    <w:rsid w:val="00426534"/>
    <w:rsid w:val="004401BE"/>
    <w:rsid w:val="00446A76"/>
    <w:rsid w:val="00450F1C"/>
    <w:rsid w:val="004523F7"/>
    <w:rsid w:val="0045281B"/>
    <w:rsid w:val="004549C5"/>
    <w:rsid w:val="0046206E"/>
    <w:rsid w:val="00463114"/>
    <w:rsid w:val="004637FC"/>
    <w:rsid w:val="00470D19"/>
    <w:rsid w:val="00476C2D"/>
    <w:rsid w:val="004969AD"/>
    <w:rsid w:val="004A60C6"/>
    <w:rsid w:val="004C0ABE"/>
    <w:rsid w:val="004D508B"/>
    <w:rsid w:val="004D569B"/>
    <w:rsid w:val="004E1E2B"/>
    <w:rsid w:val="004E66A2"/>
    <w:rsid w:val="004F0347"/>
    <w:rsid w:val="004F1A4F"/>
    <w:rsid w:val="0050241A"/>
    <w:rsid w:val="00514370"/>
    <w:rsid w:val="0051600A"/>
    <w:rsid w:val="0053466E"/>
    <w:rsid w:val="00543A1A"/>
    <w:rsid w:val="00543D33"/>
    <w:rsid w:val="00562498"/>
    <w:rsid w:val="00564E42"/>
    <w:rsid w:val="00571BF1"/>
    <w:rsid w:val="00576541"/>
    <w:rsid w:val="00576C00"/>
    <w:rsid w:val="00581A66"/>
    <w:rsid w:val="0058364B"/>
    <w:rsid w:val="0059614C"/>
    <w:rsid w:val="005B107F"/>
    <w:rsid w:val="005C3747"/>
    <w:rsid w:val="005C6A49"/>
    <w:rsid w:val="005D19E9"/>
    <w:rsid w:val="005E0372"/>
    <w:rsid w:val="005E3E60"/>
    <w:rsid w:val="005E3F5B"/>
    <w:rsid w:val="005E5296"/>
    <w:rsid w:val="005E5556"/>
    <w:rsid w:val="005E5E9B"/>
    <w:rsid w:val="005E71B7"/>
    <w:rsid w:val="005F1D24"/>
    <w:rsid w:val="005F5632"/>
    <w:rsid w:val="005F6D47"/>
    <w:rsid w:val="005F703C"/>
    <w:rsid w:val="006007EA"/>
    <w:rsid w:val="00605772"/>
    <w:rsid w:val="00606A0F"/>
    <w:rsid w:val="00607B19"/>
    <w:rsid w:val="006114E6"/>
    <w:rsid w:val="00611CB3"/>
    <w:rsid w:val="0063009C"/>
    <w:rsid w:val="0063561C"/>
    <w:rsid w:val="00641317"/>
    <w:rsid w:val="006437F0"/>
    <w:rsid w:val="0064405B"/>
    <w:rsid w:val="00645EAA"/>
    <w:rsid w:val="00660AD6"/>
    <w:rsid w:val="00667243"/>
    <w:rsid w:val="00670905"/>
    <w:rsid w:val="006809DD"/>
    <w:rsid w:val="006905A7"/>
    <w:rsid w:val="00693DA8"/>
    <w:rsid w:val="006A4BED"/>
    <w:rsid w:val="006A6B13"/>
    <w:rsid w:val="006B0CD0"/>
    <w:rsid w:val="006C5D4A"/>
    <w:rsid w:val="006D1063"/>
    <w:rsid w:val="006D2E8C"/>
    <w:rsid w:val="006D6082"/>
    <w:rsid w:val="006D7995"/>
    <w:rsid w:val="006E414E"/>
    <w:rsid w:val="006E42A7"/>
    <w:rsid w:val="006F2D48"/>
    <w:rsid w:val="006F544C"/>
    <w:rsid w:val="006F715F"/>
    <w:rsid w:val="00720A73"/>
    <w:rsid w:val="00726FD9"/>
    <w:rsid w:val="00732B67"/>
    <w:rsid w:val="007338E8"/>
    <w:rsid w:val="00735961"/>
    <w:rsid w:val="007416F6"/>
    <w:rsid w:val="00747388"/>
    <w:rsid w:val="00762189"/>
    <w:rsid w:val="00762702"/>
    <w:rsid w:val="00770395"/>
    <w:rsid w:val="00770542"/>
    <w:rsid w:val="007713B0"/>
    <w:rsid w:val="0077287D"/>
    <w:rsid w:val="00776990"/>
    <w:rsid w:val="00780570"/>
    <w:rsid w:val="00784F57"/>
    <w:rsid w:val="007975BF"/>
    <w:rsid w:val="007A68B2"/>
    <w:rsid w:val="007B051E"/>
    <w:rsid w:val="007B76A2"/>
    <w:rsid w:val="007C4AC9"/>
    <w:rsid w:val="007C6BAB"/>
    <w:rsid w:val="007D0A5C"/>
    <w:rsid w:val="007E5B55"/>
    <w:rsid w:val="007F62DE"/>
    <w:rsid w:val="007F7748"/>
    <w:rsid w:val="00807471"/>
    <w:rsid w:val="00810C95"/>
    <w:rsid w:val="008123FB"/>
    <w:rsid w:val="00813F34"/>
    <w:rsid w:val="00814C70"/>
    <w:rsid w:val="00824740"/>
    <w:rsid w:val="00826B6B"/>
    <w:rsid w:val="0083085D"/>
    <w:rsid w:val="00854A48"/>
    <w:rsid w:val="008558FA"/>
    <w:rsid w:val="008628B9"/>
    <w:rsid w:val="0087576F"/>
    <w:rsid w:val="008823F2"/>
    <w:rsid w:val="008860D5"/>
    <w:rsid w:val="00886BA4"/>
    <w:rsid w:val="0089183A"/>
    <w:rsid w:val="00891BAB"/>
    <w:rsid w:val="00892BE1"/>
    <w:rsid w:val="0089637B"/>
    <w:rsid w:val="008A7A65"/>
    <w:rsid w:val="008B0A8F"/>
    <w:rsid w:val="008B1185"/>
    <w:rsid w:val="008B1B61"/>
    <w:rsid w:val="008C017B"/>
    <w:rsid w:val="008C0D0C"/>
    <w:rsid w:val="008E04BA"/>
    <w:rsid w:val="008E0C45"/>
    <w:rsid w:val="008E1084"/>
    <w:rsid w:val="008E4929"/>
    <w:rsid w:val="008E5BD9"/>
    <w:rsid w:val="00913C1A"/>
    <w:rsid w:val="00913DE9"/>
    <w:rsid w:val="0091474B"/>
    <w:rsid w:val="00914CB3"/>
    <w:rsid w:val="00915888"/>
    <w:rsid w:val="00917019"/>
    <w:rsid w:val="00920FEC"/>
    <w:rsid w:val="00943917"/>
    <w:rsid w:val="00945BAC"/>
    <w:rsid w:val="0095008B"/>
    <w:rsid w:val="00967989"/>
    <w:rsid w:val="0097019E"/>
    <w:rsid w:val="009823E9"/>
    <w:rsid w:val="00993E8B"/>
    <w:rsid w:val="00995862"/>
    <w:rsid w:val="009A13CF"/>
    <w:rsid w:val="009B2317"/>
    <w:rsid w:val="009B337A"/>
    <w:rsid w:val="009B791B"/>
    <w:rsid w:val="009C072E"/>
    <w:rsid w:val="009C6B8A"/>
    <w:rsid w:val="009D1EAB"/>
    <w:rsid w:val="009D263E"/>
    <w:rsid w:val="009E7735"/>
    <w:rsid w:val="009F32A0"/>
    <w:rsid w:val="00A00D93"/>
    <w:rsid w:val="00A072E2"/>
    <w:rsid w:val="00A1496F"/>
    <w:rsid w:val="00A3373D"/>
    <w:rsid w:val="00A35D32"/>
    <w:rsid w:val="00A3726E"/>
    <w:rsid w:val="00A47D25"/>
    <w:rsid w:val="00A527DE"/>
    <w:rsid w:val="00A536DE"/>
    <w:rsid w:val="00A57072"/>
    <w:rsid w:val="00A74118"/>
    <w:rsid w:val="00AA459A"/>
    <w:rsid w:val="00AA4FC9"/>
    <w:rsid w:val="00AA61AE"/>
    <w:rsid w:val="00AC3F00"/>
    <w:rsid w:val="00AC52C0"/>
    <w:rsid w:val="00AE18A1"/>
    <w:rsid w:val="00AF32FF"/>
    <w:rsid w:val="00B02481"/>
    <w:rsid w:val="00B07C3D"/>
    <w:rsid w:val="00B12516"/>
    <w:rsid w:val="00B12F65"/>
    <w:rsid w:val="00B13162"/>
    <w:rsid w:val="00B14C00"/>
    <w:rsid w:val="00B20EE5"/>
    <w:rsid w:val="00B22CAA"/>
    <w:rsid w:val="00B26DEB"/>
    <w:rsid w:val="00B27BE1"/>
    <w:rsid w:val="00B332DB"/>
    <w:rsid w:val="00B34162"/>
    <w:rsid w:val="00B359C9"/>
    <w:rsid w:val="00B4046E"/>
    <w:rsid w:val="00B429E0"/>
    <w:rsid w:val="00B848C8"/>
    <w:rsid w:val="00B84CB0"/>
    <w:rsid w:val="00B938C0"/>
    <w:rsid w:val="00B93BED"/>
    <w:rsid w:val="00BA2ED2"/>
    <w:rsid w:val="00BB30EF"/>
    <w:rsid w:val="00BB62D2"/>
    <w:rsid w:val="00BC0208"/>
    <w:rsid w:val="00BC0756"/>
    <w:rsid w:val="00BC78E0"/>
    <w:rsid w:val="00BD4A9A"/>
    <w:rsid w:val="00BE2E0C"/>
    <w:rsid w:val="00BE2FAB"/>
    <w:rsid w:val="00BE465C"/>
    <w:rsid w:val="00BE729E"/>
    <w:rsid w:val="00C0335C"/>
    <w:rsid w:val="00C10208"/>
    <w:rsid w:val="00C152A8"/>
    <w:rsid w:val="00C152CD"/>
    <w:rsid w:val="00C20194"/>
    <w:rsid w:val="00C216E8"/>
    <w:rsid w:val="00C24CE9"/>
    <w:rsid w:val="00C31CD1"/>
    <w:rsid w:val="00C34341"/>
    <w:rsid w:val="00C34987"/>
    <w:rsid w:val="00C425F1"/>
    <w:rsid w:val="00C51AC6"/>
    <w:rsid w:val="00C57812"/>
    <w:rsid w:val="00C60809"/>
    <w:rsid w:val="00C63222"/>
    <w:rsid w:val="00C63D94"/>
    <w:rsid w:val="00C76569"/>
    <w:rsid w:val="00C9550D"/>
    <w:rsid w:val="00CA641A"/>
    <w:rsid w:val="00CB046E"/>
    <w:rsid w:val="00CB5F6D"/>
    <w:rsid w:val="00CC2C19"/>
    <w:rsid w:val="00CC3F35"/>
    <w:rsid w:val="00CD2A99"/>
    <w:rsid w:val="00CF641F"/>
    <w:rsid w:val="00CF65B9"/>
    <w:rsid w:val="00D05AE9"/>
    <w:rsid w:val="00D07843"/>
    <w:rsid w:val="00D20CE9"/>
    <w:rsid w:val="00D22AFA"/>
    <w:rsid w:val="00D23E46"/>
    <w:rsid w:val="00D24745"/>
    <w:rsid w:val="00D25EAE"/>
    <w:rsid w:val="00D26A22"/>
    <w:rsid w:val="00D45378"/>
    <w:rsid w:val="00D46685"/>
    <w:rsid w:val="00D46A36"/>
    <w:rsid w:val="00D55A10"/>
    <w:rsid w:val="00D6693C"/>
    <w:rsid w:val="00D771CF"/>
    <w:rsid w:val="00D92E66"/>
    <w:rsid w:val="00D97497"/>
    <w:rsid w:val="00DA210F"/>
    <w:rsid w:val="00DA34A7"/>
    <w:rsid w:val="00DC0237"/>
    <w:rsid w:val="00DD27E0"/>
    <w:rsid w:val="00DE5602"/>
    <w:rsid w:val="00DE5C83"/>
    <w:rsid w:val="00E02369"/>
    <w:rsid w:val="00E05529"/>
    <w:rsid w:val="00E1119F"/>
    <w:rsid w:val="00E117EA"/>
    <w:rsid w:val="00E20505"/>
    <w:rsid w:val="00E25D73"/>
    <w:rsid w:val="00E27B4A"/>
    <w:rsid w:val="00E35837"/>
    <w:rsid w:val="00E448FC"/>
    <w:rsid w:val="00E53B07"/>
    <w:rsid w:val="00E54EFC"/>
    <w:rsid w:val="00E55077"/>
    <w:rsid w:val="00E7792B"/>
    <w:rsid w:val="00E77CE1"/>
    <w:rsid w:val="00E876FA"/>
    <w:rsid w:val="00E925E2"/>
    <w:rsid w:val="00E938BC"/>
    <w:rsid w:val="00EA7307"/>
    <w:rsid w:val="00EC1F4C"/>
    <w:rsid w:val="00ED3B8E"/>
    <w:rsid w:val="00ED3F3D"/>
    <w:rsid w:val="00EE10FA"/>
    <w:rsid w:val="00EE34E2"/>
    <w:rsid w:val="00F05DE8"/>
    <w:rsid w:val="00F15074"/>
    <w:rsid w:val="00F15876"/>
    <w:rsid w:val="00F26500"/>
    <w:rsid w:val="00F26F19"/>
    <w:rsid w:val="00F30238"/>
    <w:rsid w:val="00F30D5E"/>
    <w:rsid w:val="00F35B9E"/>
    <w:rsid w:val="00F42EFF"/>
    <w:rsid w:val="00F4357C"/>
    <w:rsid w:val="00F47589"/>
    <w:rsid w:val="00F5545F"/>
    <w:rsid w:val="00F614FC"/>
    <w:rsid w:val="00F66C54"/>
    <w:rsid w:val="00F726FC"/>
    <w:rsid w:val="00F85D63"/>
    <w:rsid w:val="00F94F4E"/>
    <w:rsid w:val="00FA11A9"/>
    <w:rsid w:val="00FA277D"/>
    <w:rsid w:val="00FA66C2"/>
    <w:rsid w:val="00FB0147"/>
    <w:rsid w:val="00FB3EF5"/>
    <w:rsid w:val="00FC0445"/>
    <w:rsid w:val="00FC0D0B"/>
    <w:rsid w:val="00FC789F"/>
    <w:rsid w:val="00FD3042"/>
    <w:rsid w:val="00FD643F"/>
    <w:rsid w:val="00FD6D0C"/>
    <w:rsid w:val="00FE071E"/>
    <w:rsid w:val="00FF231B"/>
    <w:rsid w:val="00FF3945"/>
    <w:rsid w:val="00FF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0888"/>
  <w15:chartTrackingRefBased/>
  <w15:docId w15:val="{271F2D30-4F15-4615-A5C8-B47D8903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B6B"/>
    <w:pPr>
      <w:spacing w:after="0" w:line="240" w:lineRule="auto"/>
    </w:pPr>
  </w:style>
  <w:style w:type="paragraph" w:styleId="Header">
    <w:name w:val="header"/>
    <w:basedOn w:val="Normal"/>
    <w:link w:val="HeaderChar"/>
    <w:uiPriority w:val="99"/>
    <w:unhideWhenUsed/>
    <w:rsid w:val="0081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95"/>
  </w:style>
  <w:style w:type="paragraph" w:styleId="Footer">
    <w:name w:val="footer"/>
    <w:basedOn w:val="Normal"/>
    <w:link w:val="FooterChar"/>
    <w:uiPriority w:val="99"/>
    <w:unhideWhenUsed/>
    <w:rsid w:val="0081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95"/>
  </w:style>
  <w:style w:type="character" w:styleId="Hyperlink">
    <w:name w:val="Hyperlink"/>
    <w:basedOn w:val="DefaultParagraphFont"/>
    <w:uiPriority w:val="99"/>
    <w:unhideWhenUsed/>
    <w:rsid w:val="00F4357C"/>
    <w:rPr>
      <w:color w:val="0563C1" w:themeColor="hyperlink"/>
      <w:u w:val="single"/>
    </w:rPr>
  </w:style>
  <w:style w:type="character" w:styleId="UnresolvedMention">
    <w:name w:val="Unresolved Mention"/>
    <w:basedOn w:val="DefaultParagraphFont"/>
    <w:uiPriority w:val="99"/>
    <w:semiHidden/>
    <w:unhideWhenUsed/>
    <w:rsid w:val="00F4357C"/>
    <w:rPr>
      <w:color w:val="605E5C"/>
      <w:shd w:val="clear" w:color="auto" w:fill="E1DFDD"/>
    </w:rPr>
  </w:style>
  <w:style w:type="paragraph" w:styleId="BalloonText">
    <w:name w:val="Balloon Text"/>
    <w:basedOn w:val="Normal"/>
    <w:link w:val="BalloonTextChar"/>
    <w:uiPriority w:val="99"/>
    <w:semiHidden/>
    <w:unhideWhenUsed/>
    <w:rsid w:val="006E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14E"/>
    <w:rPr>
      <w:rFonts w:ascii="Segoe UI" w:hAnsi="Segoe UI" w:cs="Segoe UI"/>
      <w:sz w:val="18"/>
      <w:szCs w:val="18"/>
    </w:rPr>
  </w:style>
  <w:style w:type="paragraph" w:styleId="EndnoteText">
    <w:name w:val="endnote text"/>
    <w:basedOn w:val="Normal"/>
    <w:link w:val="EndnoteTextChar"/>
    <w:uiPriority w:val="99"/>
    <w:unhideWhenUsed/>
    <w:rsid w:val="005D19E9"/>
    <w:pPr>
      <w:spacing w:after="0" w:line="240" w:lineRule="auto"/>
    </w:pPr>
    <w:rPr>
      <w:sz w:val="20"/>
      <w:szCs w:val="20"/>
    </w:rPr>
  </w:style>
  <w:style w:type="character" w:customStyle="1" w:styleId="EndnoteTextChar">
    <w:name w:val="Endnote Text Char"/>
    <w:basedOn w:val="DefaultParagraphFont"/>
    <w:link w:val="EndnoteText"/>
    <w:uiPriority w:val="99"/>
    <w:rsid w:val="005D19E9"/>
    <w:rPr>
      <w:sz w:val="20"/>
      <w:szCs w:val="20"/>
    </w:rPr>
  </w:style>
  <w:style w:type="character" w:styleId="EndnoteReference">
    <w:name w:val="endnote reference"/>
    <w:basedOn w:val="DefaultParagraphFont"/>
    <w:uiPriority w:val="99"/>
    <w:semiHidden/>
    <w:unhideWhenUsed/>
    <w:rsid w:val="005D19E9"/>
    <w:rPr>
      <w:vertAlign w:val="superscript"/>
    </w:rPr>
  </w:style>
  <w:style w:type="character" w:styleId="FollowedHyperlink">
    <w:name w:val="FollowedHyperlink"/>
    <w:basedOn w:val="DefaultParagraphFont"/>
    <w:uiPriority w:val="99"/>
    <w:semiHidden/>
    <w:unhideWhenUsed/>
    <w:rsid w:val="00B359C9"/>
    <w:rPr>
      <w:color w:val="954F72" w:themeColor="followedHyperlink"/>
      <w:u w:val="single"/>
    </w:rPr>
  </w:style>
  <w:style w:type="paragraph" w:customStyle="1" w:styleId="FootnoteText1">
    <w:name w:val="Footnote Text1"/>
    <w:basedOn w:val="Normal"/>
    <w:next w:val="FootnoteText"/>
    <w:link w:val="FootnoteTextChar"/>
    <w:uiPriority w:val="99"/>
    <w:semiHidden/>
    <w:unhideWhenUsed/>
    <w:rsid w:val="00DA210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DA210F"/>
    <w:rPr>
      <w:sz w:val="20"/>
      <w:szCs w:val="20"/>
    </w:rPr>
  </w:style>
  <w:style w:type="character" w:styleId="FootnoteReference">
    <w:name w:val="footnote reference"/>
    <w:basedOn w:val="DefaultParagraphFont"/>
    <w:uiPriority w:val="99"/>
    <w:semiHidden/>
    <w:unhideWhenUsed/>
    <w:rsid w:val="00DA210F"/>
    <w:rPr>
      <w:vertAlign w:val="superscript"/>
    </w:rPr>
  </w:style>
  <w:style w:type="paragraph" w:styleId="FootnoteText">
    <w:name w:val="footnote text"/>
    <w:basedOn w:val="Normal"/>
    <w:link w:val="FootnoteTextChar1"/>
    <w:uiPriority w:val="99"/>
    <w:semiHidden/>
    <w:unhideWhenUsed/>
    <w:rsid w:val="00DA210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A21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medium.com/@claudiolener98/what-is-the-difference-between-animate-and-" TargetMode="External"/><Relationship Id="rId2" Type="http://schemas.openxmlformats.org/officeDocument/2006/relationships/hyperlink" Target="https://www.sgi.org/about-us/president-ikedas-proposals/environment-2012.html" TargetMode="External"/><Relationship Id="rId1" Type="http://schemas.openxmlformats.org/officeDocument/2006/relationships/hyperlink" Target="https://www.gov.uk/government/publications/national-curriculum-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3CCA-C64E-4A9C-976E-DA568160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Soka University of America</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Heffron</dc:creator>
  <cp:keywords/>
  <dc:description/>
  <cp:lastModifiedBy>John Heffron</cp:lastModifiedBy>
  <cp:revision>3</cp:revision>
  <cp:lastPrinted>2021-01-16T23:40:00Z</cp:lastPrinted>
  <dcterms:created xsi:type="dcterms:W3CDTF">2021-06-06T21:00:00Z</dcterms:created>
  <dcterms:modified xsi:type="dcterms:W3CDTF">2021-06-06T21:49:00Z</dcterms:modified>
</cp:coreProperties>
</file>