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C" w:rsidRDefault="002D0BBE" w:rsidP="002D0B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C93665" wp14:editId="28387FB5">
            <wp:extent cx="1919229" cy="1914525"/>
            <wp:effectExtent l="0" t="0" r="5080" b="0"/>
            <wp:docPr id="2" name="Picture 2" descr="C:\Users\papa\AppData\Local\Temp\_ZCTmp.Dir\Flagstaff Seminar Logo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a\AppData\Local\Temp\_ZCTmp.Dir\Flagstaff Seminar Logo_final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45" cy="191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6C" w:rsidRPr="00477FF4" w:rsidRDefault="00CA2A6C" w:rsidP="00CA2A6C">
      <w:pPr>
        <w:jc w:val="center"/>
        <w:rPr>
          <w:b/>
          <w:color w:val="948A54" w:themeColor="background2" w:themeShade="80"/>
          <w:sz w:val="28"/>
          <w:szCs w:val="28"/>
        </w:rPr>
      </w:pPr>
      <w:r w:rsidRPr="00477FF4">
        <w:rPr>
          <w:b/>
          <w:i/>
          <w:color w:val="948A54" w:themeColor="background2" w:themeShade="80"/>
          <w:sz w:val="28"/>
          <w:szCs w:val="28"/>
        </w:rPr>
        <w:t>2</w:t>
      </w:r>
      <w:r w:rsidRPr="00477FF4">
        <w:rPr>
          <w:b/>
          <w:i/>
          <w:color w:val="948A54" w:themeColor="background2" w:themeShade="80"/>
          <w:sz w:val="28"/>
          <w:szCs w:val="28"/>
          <w:vertAlign w:val="superscript"/>
        </w:rPr>
        <w:t>ND</w:t>
      </w:r>
      <w:r w:rsidRPr="00477FF4">
        <w:rPr>
          <w:b/>
          <w:i/>
          <w:color w:val="948A54" w:themeColor="background2" w:themeShade="80"/>
          <w:sz w:val="28"/>
          <w:szCs w:val="28"/>
        </w:rPr>
        <w:t xml:space="preserve"> Meeting, San Francisco May 1, 2013</w:t>
      </w:r>
    </w:p>
    <w:p w:rsidR="00CA2A6C" w:rsidRPr="00C80C43" w:rsidRDefault="00CA2A6C" w:rsidP="00CA2A6C">
      <w:pPr>
        <w:jc w:val="center"/>
        <w:rPr>
          <w:b/>
          <w:i/>
        </w:rPr>
      </w:pPr>
    </w:p>
    <w:p w:rsidR="00CA2A6C" w:rsidRPr="00C80C43" w:rsidRDefault="00CA2A6C" w:rsidP="00CA2A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Meeting for the second time on May 1, 2013, a group of eighteen</w:t>
      </w:r>
      <w:r w:rsidRPr="00C80C43">
        <w:rPr>
          <w:rFonts w:ascii="Times New Roman" w:hAnsi="Times New Roman" w:cs="Times New Roman"/>
        </w:rPr>
        <w:t xml:space="preserve"> prominent national and international s</w:t>
      </w:r>
      <w:r>
        <w:rPr>
          <w:rFonts w:ascii="Times New Roman" w:hAnsi="Times New Roman" w:cs="Times New Roman"/>
        </w:rPr>
        <w:t>cholars met in San Francisco</w:t>
      </w:r>
      <w:r w:rsidRPr="00C80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recommitted themselves to confront issues of poverty faced by school children in the world and to work towards global improvement in the education of girls. These urgent matters are a </w:t>
      </w:r>
      <w:r w:rsidR="002D0BBE">
        <w:rPr>
          <w:rFonts w:ascii="Times New Roman" w:hAnsi="Times New Roman" w:cs="Times New Roman"/>
        </w:rPr>
        <w:t>worldwide</w:t>
      </w:r>
      <w:r>
        <w:rPr>
          <w:rFonts w:ascii="Times New Roman" w:hAnsi="Times New Roman" w:cs="Times New Roman"/>
        </w:rPr>
        <w:t xml:space="preserve"> problem with over 100 million children </w:t>
      </w:r>
      <w:r w:rsidR="002D0BBE">
        <w:rPr>
          <w:rFonts w:ascii="Times New Roman" w:hAnsi="Times New Roman" w:cs="Times New Roman"/>
        </w:rPr>
        <w:t xml:space="preserve">not in school, </w:t>
      </w:r>
      <w:r>
        <w:rPr>
          <w:rFonts w:ascii="Times New Roman" w:hAnsi="Times New Roman" w:cs="Times New Roman"/>
        </w:rPr>
        <w:t>the majority being girls.</w:t>
      </w:r>
      <w:r w:rsidR="002D0BBE">
        <w:rPr>
          <w:rFonts w:ascii="Times New Roman" w:hAnsi="Times New Roman" w:cs="Times New Roman"/>
        </w:rPr>
        <w:t xml:space="preserve"> </w:t>
      </w:r>
      <w:r w:rsidRPr="00C80C43">
        <w:rPr>
          <w:rFonts w:ascii="Times New Roman" w:hAnsi="Times New Roman" w:cs="Times New Roman"/>
        </w:rPr>
        <w:t>The group</w:t>
      </w:r>
      <w:r>
        <w:rPr>
          <w:rFonts w:ascii="Times New Roman" w:hAnsi="Times New Roman" w:cs="Times New Roman"/>
        </w:rPr>
        <w:t xml:space="preserve"> is known as the Flagstaff Seminar,  “Educational Leaders without Borders and consists of</w:t>
      </w:r>
      <w:r w:rsidRPr="00C80C43">
        <w:rPr>
          <w:rFonts w:ascii="Times New Roman" w:hAnsi="Times New Roman" w:cs="Times New Roman"/>
        </w:rPr>
        <w:t xml:space="preserve"> an invited and select group of academics and practitioners representing </w:t>
      </w:r>
      <w:r>
        <w:rPr>
          <w:rFonts w:ascii="Times New Roman" w:hAnsi="Times New Roman" w:cs="Times New Roman"/>
        </w:rPr>
        <w:t xml:space="preserve">Kappa Delta Pi, International Honor Society in Education, the Nigerian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s of Education Administration, the National Council of </w:t>
      </w:r>
      <w:r w:rsidR="002D0BBE">
        <w:rPr>
          <w:rFonts w:ascii="Times New Roman" w:hAnsi="Times New Roman" w:cs="Times New Roman"/>
        </w:rPr>
        <w:t xml:space="preserve">Professors of </w:t>
      </w:r>
      <w:r>
        <w:rPr>
          <w:rFonts w:ascii="Times New Roman" w:hAnsi="Times New Roman" w:cs="Times New Roman"/>
        </w:rPr>
        <w:t xml:space="preserve">Education Administration, and premiere scholars from Australia, Canada, and the U.S. It was </w:t>
      </w:r>
      <w:r w:rsidRPr="00C80C43">
        <w:rPr>
          <w:rFonts w:ascii="Times New Roman" w:hAnsi="Times New Roman" w:cs="Times New Roman"/>
        </w:rPr>
        <w:t xml:space="preserve">hosted by Dr. Rosemary Papa, the Del and Jewel Lewis Endowed Chair in Learning Centered Leadership and </w:t>
      </w:r>
      <w:r w:rsidR="002D0BBE">
        <w:rPr>
          <w:rFonts w:ascii="Times New Roman" w:hAnsi="Times New Roman" w:cs="Times New Roman"/>
        </w:rPr>
        <w:t>Professor</w:t>
      </w:r>
      <w:r w:rsidRPr="00C80C43">
        <w:rPr>
          <w:rFonts w:ascii="Times New Roman" w:hAnsi="Times New Roman" w:cs="Times New Roman"/>
        </w:rPr>
        <w:t xml:space="preserve"> of Educational Leadership in the College of Education at Northern Arizona University, and Fenwick W. English, the R. Wendell Eaves Senior Distinguished </w:t>
      </w:r>
      <w:r w:rsidR="002D0BBE">
        <w:rPr>
          <w:rFonts w:ascii="Times New Roman" w:hAnsi="Times New Roman" w:cs="Times New Roman"/>
        </w:rPr>
        <w:t>Professor</w:t>
      </w:r>
      <w:r w:rsidRPr="00C80C43">
        <w:rPr>
          <w:rFonts w:ascii="Times New Roman" w:hAnsi="Times New Roman" w:cs="Times New Roman"/>
        </w:rPr>
        <w:t xml:space="preserve"> of Educational Leadership at the School of Education at the University of North Carolina at Chapel Hill.</w:t>
      </w:r>
    </w:p>
    <w:p w:rsidR="00CA2A6C" w:rsidRDefault="00CA2A6C" w:rsidP="00CA2A6C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two primary thrusts surrounding how to enable FS research to activism was seen as a clear call to action for </w:t>
      </w:r>
      <w:r w:rsidR="00996A1E">
        <w:rPr>
          <w:rFonts w:ascii="Times New Roman" w:hAnsi="Times New Roman" w:cs="Times New Roman"/>
        </w:rPr>
        <w:t>the participants</w:t>
      </w:r>
      <w:r w:rsidR="002D0BBE">
        <w:rPr>
          <w:rFonts w:ascii="Times New Roman" w:hAnsi="Times New Roman" w:cs="Times New Roman"/>
        </w:rPr>
        <w:t xml:space="preserve"> to continue</w:t>
      </w:r>
      <w:r>
        <w:rPr>
          <w:rFonts w:ascii="Times New Roman" w:hAnsi="Times New Roman" w:cs="Times New Roman"/>
        </w:rPr>
        <w:t xml:space="preserve"> </w:t>
      </w:r>
      <w:r w:rsidR="00996A1E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work towards ensuring that education is a basic human right and that educational leaders can and must become emboldened to </w:t>
      </w:r>
      <w:r w:rsidR="00996A1E">
        <w:rPr>
          <w:rFonts w:ascii="Times New Roman" w:hAnsi="Times New Roman" w:cs="Times New Roman"/>
        </w:rPr>
        <w:t>seek solutions that go beyond the school house door, even if this means confronting historic cultural and political forces that</w:t>
      </w:r>
      <w:r w:rsidR="00EC4017">
        <w:rPr>
          <w:rFonts w:ascii="Times New Roman" w:hAnsi="Times New Roman" w:cs="Times New Roman"/>
        </w:rPr>
        <w:t xml:space="preserve"> act as barriers to basic improvements in the reach and quality of education in the world.</w:t>
      </w:r>
      <w:r>
        <w:rPr>
          <w:rFonts w:ascii="Times New Roman" w:hAnsi="Times New Roman" w:cs="Times New Roman"/>
        </w:rPr>
        <w:t xml:space="preserve"> </w:t>
      </w:r>
    </w:p>
    <w:p w:rsidR="00CA2A6C" w:rsidRPr="00C80C43" w:rsidRDefault="00CA2A6C" w:rsidP="00CA2A6C">
      <w:pPr>
        <w:spacing w:after="0" w:line="480" w:lineRule="auto"/>
        <w:rPr>
          <w:rFonts w:ascii="Times New Roman" w:hAnsi="Times New Roman" w:cs="Times New Roman"/>
        </w:rPr>
      </w:pPr>
      <w:r w:rsidRPr="00C80C43">
        <w:rPr>
          <w:rFonts w:ascii="Times New Roman" w:hAnsi="Times New Roman" w:cs="Times New Roman"/>
        </w:rPr>
        <w:lastRenderedPageBreak/>
        <w:tab/>
        <w:t xml:space="preserve">Participants included </w:t>
      </w:r>
      <w:r>
        <w:rPr>
          <w:rFonts w:ascii="Times New Roman" w:hAnsi="Times New Roman" w:cs="Times New Roman"/>
        </w:rPr>
        <w:t xml:space="preserve">Faye Snodgress, Executive Director of Kappa Delta Pi International Honor Society in Education; Dr. Nathan Bond, recent past president of Kappa Delta Pi and </w:t>
      </w:r>
      <w:r w:rsidR="002D0BBE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 xml:space="preserve">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at Texas State Univer</w:t>
      </w:r>
      <w:r w:rsidR="002D0BBE">
        <w:rPr>
          <w:rFonts w:ascii="Times New Roman" w:hAnsi="Times New Roman" w:cs="Times New Roman"/>
        </w:rPr>
        <w:t>sity; Dr. Uche Grace Emetarom, Professor</w:t>
      </w:r>
      <w:r>
        <w:rPr>
          <w:rFonts w:ascii="Times New Roman" w:hAnsi="Times New Roman" w:cs="Times New Roman"/>
        </w:rPr>
        <w:t xml:space="preserve"> and President of the Nigerian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s of Education Administration; </w:t>
      </w:r>
      <w:r w:rsidRPr="00C80C43">
        <w:rPr>
          <w:rFonts w:ascii="Times New Roman" w:hAnsi="Times New Roman" w:cs="Times New Roman"/>
        </w:rPr>
        <w:t xml:space="preserve">Dr. James E. Berry, </w:t>
      </w:r>
      <w:r w:rsidR="002D0BBE">
        <w:rPr>
          <w:rFonts w:ascii="Times New Roman" w:hAnsi="Times New Roman" w:cs="Times New Roman"/>
        </w:rPr>
        <w:t>Professor</w:t>
      </w:r>
      <w:r w:rsidRPr="00C80C43">
        <w:rPr>
          <w:rFonts w:ascii="Times New Roman" w:hAnsi="Times New Roman" w:cs="Times New Roman"/>
        </w:rPr>
        <w:t xml:space="preserve"> of Leadership and Counseling at Eastern Michigan University and Executive Director of the National Council of </w:t>
      </w:r>
      <w:r w:rsidR="002D0BBE">
        <w:rPr>
          <w:rFonts w:ascii="Times New Roman" w:hAnsi="Times New Roman" w:cs="Times New Roman"/>
        </w:rPr>
        <w:t>Professors of Education</w:t>
      </w:r>
      <w:r>
        <w:rPr>
          <w:rFonts w:ascii="Times New Roman" w:hAnsi="Times New Roman" w:cs="Times New Roman"/>
        </w:rPr>
        <w:t xml:space="preserve"> Administration. </w:t>
      </w:r>
      <w:r w:rsidRPr="00C80C43">
        <w:rPr>
          <w:rFonts w:ascii="Times New Roman" w:hAnsi="Times New Roman" w:cs="Times New Roman"/>
        </w:rPr>
        <w:t xml:space="preserve"> Other participants were</w:t>
      </w:r>
      <w:r w:rsidR="002D0BBE">
        <w:rPr>
          <w:rFonts w:ascii="Times New Roman" w:hAnsi="Times New Roman" w:cs="Times New Roman"/>
        </w:rPr>
        <w:t>:</w:t>
      </w:r>
      <w:r w:rsidRPr="00C80C43">
        <w:rPr>
          <w:rFonts w:ascii="Times New Roman" w:hAnsi="Times New Roman" w:cs="Times New Roman"/>
        </w:rPr>
        <w:t xml:space="preserve"> Dr. Concha Delgado Gaitan who is a former </w:t>
      </w:r>
      <w:r w:rsidR="002D0BBE">
        <w:rPr>
          <w:rFonts w:ascii="Times New Roman" w:hAnsi="Times New Roman" w:cs="Times New Roman"/>
        </w:rPr>
        <w:t>Professor</w:t>
      </w:r>
      <w:r w:rsidRPr="00C80C43">
        <w:rPr>
          <w:rFonts w:ascii="Times New Roman" w:hAnsi="Times New Roman" w:cs="Times New Roman"/>
        </w:rPr>
        <w:t xml:space="preserve"> of Sociocultural Studies at the University of California, Davis. She is an award winning researcher </w:t>
      </w:r>
      <w:r>
        <w:rPr>
          <w:rFonts w:ascii="Times New Roman" w:hAnsi="Times New Roman" w:cs="Times New Roman"/>
        </w:rPr>
        <w:t>in anthropology a</w:t>
      </w:r>
      <w:r w:rsidR="002D0BBE">
        <w:rPr>
          <w:rFonts w:ascii="Times New Roman" w:hAnsi="Times New Roman" w:cs="Times New Roman"/>
        </w:rPr>
        <w:t>nd education; Dr. Lisa Ehrich, Associate Professor</w:t>
      </w:r>
      <w:r>
        <w:rPr>
          <w:rFonts w:ascii="Times New Roman" w:hAnsi="Times New Roman" w:cs="Times New Roman"/>
        </w:rPr>
        <w:t xml:space="preserve">, Queensland University of Technology, Australia; Dr. ShelleyAnn Scott, </w:t>
      </w:r>
      <w:r w:rsidR="002D0BBE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 xml:space="preserve"> Dean, University of Calgary, Canada; D</w:t>
      </w:r>
      <w:r w:rsidR="002D0BBE">
        <w:rPr>
          <w:rFonts w:ascii="Times New Roman" w:hAnsi="Times New Roman" w:cs="Times New Roman"/>
        </w:rPr>
        <w:t>r. Donald E. Scott, Leadership Assistant Professor</w:t>
      </w:r>
      <w:r>
        <w:rPr>
          <w:rFonts w:ascii="Times New Roman" w:hAnsi="Times New Roman" w:cs="Times New Roman"/>
        </w:rPr>
        <w:t xml:space="preserve">, University of Calgary, Canada; Dr. Carolyn M. Shields, Dean, College of Education at Wayne State University, Michigan; Dr. Michael R. Sampson, Dean, College of Education at Northern Arizona University, Flagstaff; Dr. Martha McCarthy, Presidential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at Loyola Marymount University, Los Angeles, California; Dr. Carol Mullen,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and Director of the School of Education and </w:t>
      </w:r>
      <w:r w:rsidR="002D0BBE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 xml:space="preserve"> Dean for Professional Education at Virginia Tech University, Virginia; Dr. Ira Bogotch,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, Educational Leadership &amp; Research Methodology at Florida Atlantic University, Florida; Dr. Jane Clark Lindle, the </w:t>
      </w:r>
      <w:r w:rsidRPr="00C80C43">
        <w:rPr>
          <w:rFonts w:ascii="Times New Roman" w:hAnsi="Times New Roman" w:cs="Times New Roman"/>
        </w:rPr>
        <w:t xml:space="preserve">Eugene T. Moore Distinguished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of Educational Leadership at </w:t>
      </w:r>
      <w:r w:rsidRPr="00C80C43">
        <w:rPr>
          <w:rFonts w:ascii="Times New Roman" w:hAnsi="Times New Roman" w:cs="Times New Roman"/>
        </w:rPr>
        <w:t>Clemso</w:t>
      </w:r>
      <w:r>
        <w:rPr>
          <w:rFonts w:ascii="Times New Roman" w:hAnsi="Times New Roman" w:cs="Times New Roman"/>
        </w:rPr>
        <w:t xml:space="preserve">n University in South Carolina; Dr. Lynnette A. Brunderman, </w:t>
      </w:r>
      <w:r w:rsidR="002D0BBE">
        <w:rPr>
          <w:rFonts w:ascii="Times New Roman" w:hAnsi="Times New Roman" w:cs="Times New Roman"/>
        </w:rPr>
        <w:t>Associate</w:t>
      </w:r>
      <w:r>
        <w:rPr>
          <w:rFonts w:ascii="Times New Roman" w:hAnsi="Times New Roman" w:cs="Times New Roman"/>
        </w:rPr>
        <w:t xml:space="preserve">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of Practice in Educational Policy Studies at the University of Arizona; Dr. Richard S. Brown, Adjunct </w:t>
      </w:r>
      <w:r w:rsidR="002D0BBE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of Educational Statistics at Northern Arizona University.</w:t>
      </w:r>
    </w:p>
    <w:p w:rsidR="00CA2A6C" w:rsidRPr="00C80C43" w:rsidRDefault="00CA2A6C" w:rsidP="00CA2A6C">
      <w:pPr>
        <w:spacing w:after="0" w:line="480" w:lineRule="auto"/>
        <w:rPr>
          <w:rFonts w:ascii="Times New Roman" w:hAnsi="Times New Roman" w:cs="Times New Roman"/>
        </w:rPr>
      </w:pPr>
      <w:r w:rsidRPr="00C80C43">
        <w:rPr>
          <w:rFonts w:ascii="Times New Roman" w:hAnsi="Times New Roman" w:cs="Times New Roman"/>
        </w:rPr>
        <w:tab/>
        <w:t xml:space="preserve">The collective research and scholarship of </w:t>
      </w:r>
      <w:r>
        <w:rPr>
          <w:rFonts w:ascii="Times New Roman" w:hAnsi="Times New Roman" w:cs="Times New Roman"/>
        </w:rPr>
        <w:t>the group spans four</w:t>
      </w:r>
      <w:r w:rsidRPr="00C80C43">
        <w:rPr>
          <w:rFonts w:ascii="Times New Roman" w:hAnsi="Times New Roman" w:cs="Times New Roman"/>
        </w:rPr>
        <w:t xml:space="preserve"> decades of national and i</w:t>
      </w:r>
      <w:r>
        <w:rPr>
          <w:rFonts w:ascii="Times New Roman" w:hAnsi="Times New Roman" w:cs="Times New Roman"/>
        </w:rPr>
        <w:t>nternational work and exceeds 100</w:t>
      </w:r>
      <w:r w:rsidRPr="00C80C43">
        <w:rPr>
          <w:rFonts w:ascii="Times New Roman" w:hAnsi="Times New Roman" w:cs="Times New Roman"/>
        </w:rPr>
        <w:t xml:space="preserve"> books, handbooks and encyclopedias, as well as hundreds of research journal articles in most major North American</w:t>
      </w:r>
      <w:r>
        <w:rPr>
          <w:rFonts w:ascii="Times New Roman" w:hAnsi="Times New Roman" w:cs="Times New Roman"/>
        </w:rPr>
        <w:t>, European, Australian and African</w:t>
      </w:r>
      <w:r w:rsidRPr="00C80C43">
        <w:rPr>
          <w:rFonts w:ascii="Times New Roman" w:hAnsi="Times New Roman" w:cs="Times New Roman"/>
        </w:rPr>
        <w:t xml:space="preserve"> </w:t>
      </w:r>
      <w:proofErr w:type="gramStart"/>
      <w:r w:rsidRPr="00C80C43">
        <w:rPr>
          <w:rFonts w:ascii="Times New Roman" w:hAnsi="Times New Roman" w:cs="Times New Roman"/>
        </w:rPr>
        <w:t>nations .</w:t>
      </w:r>
      <w:proofErr w:type="gramEnd"/>
      <w:r w:rsidRPr="00C80C43">
        <w:rPr>
          <w:rFonts w:ascii="Times New Roman" w:hAnsi="Times New Roman" w:cs="Times New Roman"/>
        </w:rPr>
        <w:t xml:space="preserve"> </w:t>
      </w:r>
    </w:p>
    <w:p w:rsidR="00CA2A6C" w:rsidRPr="00C80C43" w:rsidRDefault="00CA2A6C" w:rsidP="00CA2A6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group has </w:t>
      </w:r>
      <w:r w:rsidRPr="00C80C43">
        <w:rPr>
          <w:rFonts w:ascii="Times New Roman" w:hAnsi="Times New Roman" w:cs="Times New Roman"/>
        </w:rPr>
        <w:t xml:space="preserve">set </w:t>
      </w:r>
      <w:r>
        <w:rPr>
          <w:rFonts w:ascii="Times New Roman" w:hAnsi="Times New Roman" w:cs="Times New Roman"/>
        </w:rPr>
        <w:t xml:space="preserve">the next meeting date of September 18-20 2014 </w:t>
      </w:r>
      <w:r w:rsidRPr="00C80C43">
        <w:rPr>
          <w:rFonts w:ascii="Times New Roman" w:hAnsi="Times New Roman" w:cs="Times New Roman"/>
        </w:rPr>
        <w:t>in Flagstaff to meet again and</w:t>
      </w:r>
      <w:r>
        <w:rPr>
          <w:rFonts w:ascii="Times New Roman" w:hAnsi="Times New Roman" w:cs="Times New Roman"/>
        </w:rPr>
        <w:t xml:space="preserve"> continue the intentional work of the FS </w:t>
      </w:r>
      <w:r w:rsidRPr="00C80C43">
        <w:rPr>
          <w:rFonts w:ascii="Times New Roman" w:hAnsi="Times New Roman" w:cs="Times New Roman"/>
        </w:rPr>
        <w:t>activities and research</w:t>
      </w:r>
      <w:r>
        <w:rPr>
          <w:rFonts w:ascii="Times New Roman" w:hAnsi="Times New Roman" w:cs="Times New Roman"/>
        </w:rPr>
        <w:t xml:space="preserve"> in becoming educational leaders without borders. </w:t>
      </w:r>
    </w:p>
    <w:p w:rsidR="00CA2A6C" w:rsidRDefault="00CA2A6C" w:rsidP="00CA2A6C">
      <w:r>
        <w:rPr>
          <w:noProof/>
        </w:rPr>
        <w:lastRenderedPageBreak/>
        <w:drawing>
          <wp:inline distT="0" distB="0" distL="0" distR="0">
            <wp:extent cx="5577840" cy="3718560"/>
            <wp:effectExtent l="0" t="0" r="3810" b="0"/>
            <wp:docPr id="3" name="Picture 3" descr="C:\Users\papa\Desktop\San Francisco FS mtg May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\Desktop\San Francisco FS mtg May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6C" w:rsidRDefault="00CA2A6C" w:rsidP="00CA2A6C">
      <w:r>
        <w:t>Standing left to right</w:t>
      </w:r>
    </w:p>
    <w:p w:rsidR="00CA2A6C" w:rsidRDefault="00CA2A6C" w:rsidP="00CA2A6C">
      <w:r>
        <w:t>Carol Mullen, Martha McCarthy, Jim Berry, Nathan Bond, Uche Grace Emetarom, Faye Snodgress, Carolyn Shields, Ira  Bogotch, Michael Sampson, Concha Delgado Gaitan, Jane Lindle, Lisa Erich and Don Scott</w:t>
      </w:r>
    </w:p>
    <w:p w:rsidR="00CA2A6C" w:rsidRDefault="00CA2A6C" w:rsidP="00CA2A6C">
      <w:r>
        <w:t>Seated left to right</w:t>
      </w:r>
    </w:p>
    <w:p w:rsidR="00CA2A6C" w:rsidRDefault="00CA2A6C" w:rsidP="00CA2A6C">
      <w:r>
        <w:t>Fenwick English, Rosemary Papa</w:t>
      </w:r>
    </w:p>
    <w:p w:rsidR="00CA2A6C" w:rsidRDefault="00CA2A6C" w:rsidP="00CA2A6C">
      <w:r>
        <w:t>Not shown</w:t>
      </w:r>
    </w:p>
    <w:p w:rsidR="00CA2A6C" w:rsidRDefault="004A5786" w:rsidP="00CA2A6C">
      <w:r>
        <w:t>ShelleyAnn</w:t>
      </w:r>
      <w:r w:rsidR="00CA2A6C">
        <w:t xml:space="preserve"> Scott, Richard Brown, Lynnette Brunderman</w:t>
      </w:r>
    </w:p>
    <w:p w:rsidR="00474ED9" w:rsidRDefault="00474ED9" w:rsidP="00BC59B9">
      <w:pPr>
        <w:spacing w:after="0" w:line="240" w:lineRule="auto"/>
        <w:jc w:val="center"/>
      </w:pPr>
      <w:r>
        <w:t>FOR ADDITIONAL INFORMATION</w:t>
      </w:r>
    </w:p>
    <w:p w:rsidR="00BC59B9" w:rsidRPr="00474ED9" w:rsidRDefault="00B34194" w:rsidP="00BC59B9">
      <w:pPr>
        <w:spacing w:after="0" w:line="240" w:lineRule="auto"/>
        <w:jc w:val="center"/>
        <w:rPr>
          <w:sz w:val="20"/>
          <w:szCs w:val="20"/>
        </w:rPr>
      </w:pPr>
      <w:hyperlink r:id="rId10" w:tgtFrame="_blank" w:history="1">
        <w:r w:rsidR="00BC59B9" w:rsidRPr="00474ED9">
          <w:rPr>
            <w:rStyle w:val="Hyperlink"/>
            <w:sz w:val="20"/>
            <w:szCs w:val="20"/>
          </w:rPr>
          <w:t>www.flagstaffseminar.com</w:t>
        </w:r>
      </w:hyperlink>
      <w:bookmarkStart w:id="0" w:name="_GoBack"/>
      <w:bookmarkEnd w:id="0"/>
    </w:p>
    <w:p w:rsidR="00BC59B9" w:rsidRPr="00474ED9" w:rsidRDefault="00B34194" w:rsidP="00BC59B9">
      <w:pPr>
        <w:spacing w:after="0" w:line="240" w:lineRule="auto"/>
        <w:jc w:val="center"/>
        <w:rPr>
          <w:sz w:val="20"/>
          <w:szCs w:val="20"/>
        </w:rPr>
      </w:pPr>
      <w:hyperlink r:id="rId11" w:tgtFrame="_blank" w:history="1">
        <w:r w:rsidR="00BC59B9" w:rsidRPr="00474ED9">
          <w:rPr>
            <w:rStyle w:val="Hyperlink"/>
            <w:sz w:val="20"/>
            <w:szCs w:val="20"/>
          </w:rPr>
          <w:t>www.educationalleaderswithoutborders.com</w:t>
        </w:r>
      </w:hyperlink>
      <w:r w:rsidR="00BC59B9" w:rsidRPr="00474ED9">
        <w:rPr>
          <w:sz w:val="20"/>
          <w:szCs w:val="20"/>
        </w:rPr>
        <w:br/>
      </w:r>
    </w:p>
    <w:p w:rsidR="004A5786" w:rsidRDefault="004A5786" w:rsidP="00474ED9">
      <w:pPr>
        <w:jc w:val="center"/>
      </w:pPr>
    </w:p>
    <w:p w:rsidR="00CA2A6C" w:rsidRDefault="00CA2A6C" w:rsidP="004A5786">
      <w:r>
        <w:t>FILE: FLAGSTAFF SEMINAR PRESS RELEASE</w:t>
      </w:r>
    </w:p>
    <w:sectPr w:rsidR="00CA2A6C" w:rsidSect="00417356">
      <w:headerReference w:type="default" r:id="rId12"/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94" w:rsidRDefault="00B34194">
      <w:pPr>
        <w:spacing w:after="0" w:line="240" w:lineRule="auto"/>
      </w:pPr>
      <w:r>
        <w:separator/>
      </w:r>
    </w:p>
  </w:endnote>
  <w:endnote w:type="continuationSeparator" w:id="0">
    <w:p w:rsidR="00B34194" w:rsidRDefault="00B3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94" w:rsidRDefault="00B34194">
      <w:pPr>
        <w:spacing w:after="0" w:line="240" w:lineRule="auto"/>
      </w:pPr>
      <w:r>
        <w:separator/>
      </w:r>
    </w:p>
  </w:footnote>
  <w:footnote w:type="continuationSeparator" w:id="0">
    <w:p w:rsidR="00B34194" w:rsidRDefault="00B3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000FF"/>
        <w:sz w:val="28"/>
        <w:szCs w:val="28"/>
      </w:rPr>
      <w:alias w:val="Title"/>
      <w:id w:val="77738743"/>
      <w:placeholder>
        <w:docPart w:val="FB5E6A4D5D0A4F67BF0C3C748370DE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3B48" w:rsidRPr="00963B48" w:rsidRDefault="002D0B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2D0BBE">
          <w:rPr>
            <w:b/>
            <w:color w:val="0000FF"/>
            <w:sz w:val="28"/>
            <w:szCs w:val="28"/>
          </w:rPr>
          <w:t>THE FLAGSTAFF SEMINAR: Educational Leaders without Borders</w:t>
        </w:r>
      </w:p>
    </w:sdtContent>
  </w:sdt>
  <w:p w:rsidR="00963B48" w:rsidRDefault="00B34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D"/>
    <w:rsid w:val="002D0BBE"/>
    <w:rsid w:val="00474ED9"/>
    <w:rsid w:val="004A5786"/>
    <w:rsid w:val="005056A0"/>
    <w:rsid w:val="00555EC8"/>
    <w:rsid w:val="00560F8D"/>
    <w:rsid w:val="007C1DE3"/>
    <w:rsid w:val="00996A1E"/>
    <w:rsid w:val="00B34194"/>
    <w:rsid w:val="00BC59B9"/>
    <w:rsid w:val="00BD3B76"/>
    <w:rsid w:val="00C14A43"/>
    <w:rsid w:val="00CA2A6C"/>
    <w:rsid w:val="00E1411D"/>
    <w:rsid w:val="00EC4017"/>
    <w:rsid w:val="00F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BE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BE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C5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BE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D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BE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C5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alleaderswithoutbord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agstaffsemina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E6A4D5D0A4F67BF0C3C748370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6EA2-8ED3-4C1A-860B-241FE44B7CF7}"/>
      </w:docPartPr>
      <w:docPartBody>
        <w:p w:rsidR="00E6477F" w:rsidRDefault="00B41F74" w:rsidP="00B41F74">
          <w:pPr>
            <w:pStyle w:val="FB5E6A4D5D0A4F67BF0C3C748370DE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1F74"/>
    <w:rsid w:val="002E42A0"/>
    <w:rsid w:val="00A863BC"/>
    <w:rsid w:val="00B41F74"/>
    <w:rsid w:val="00BF3087"/>
    <w:rsid w:val="00D73135"/>
    <w:rsid w:val="00E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E6A4D5D0A4F67BF0C3C748370DE17">
    <w:name w:val="FB5E6A4D5D0A4F67BF0C3C748370DE17"/>
    <w:rsid w:val="00B41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23BB-9EB1-4E2C-BAFC-205C54B8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FLAGSTAFF SEMINAR: Educational Leaders without Borders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FLAGSTAFF SEMINAR: Educational Leaders without Borders</dc:title>
  <dc:creator>Lenovo User</dc:creator>
  <cp:lastModifiedBy>Rosemary Papa</cp:lastModifiedBy>
  <cp:revision>8</cp:revision>
  <dcterms:created xsi:type="dcterms:W3CDTF">2013-05-10T16:23:00Z</dcterms:created>
  <dcterms:modified xsi:type="dcterms:W3CDTF">2014-09-20T18:35:00Z</dcterms:modified>
</cp:coreProperties>
</file>